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FC945B"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color w:val="262626"/>
          <w:sz w:val="32"/>
          <w:szCs w:val="32"/>
        </w:rPr>
      </w:pPr>
      <w:bookmarkStart w:id="0" w:name="_Toc118730213"/>
      <w:bookmarkStart w:id="1" w:name="_Toc150502959"/>
    </w:p>
    <w:p w14:paraId="3FD43E6D"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2"/>
        </w:rPr>
      </w:pPr>
    </w:p>
    <w:p w14:paraId="4C6BAD7E"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2"/>
        </w:rPr>
      </w:pPr>
    </w:p>
    <w:p w14:paraId="59EBA911"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2"/>
        </w:rPr>
      </w:pPr>
    </w:p>
    <w:p w14:paraId="40C1D967"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2"/>
        </w:rPr>
      </w:pPr>
    </w:p>
    <w:p w14:paraId="67BE114B"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2"/>
        </w:rPr>
      </w:pPr>
    </w:p>
    <w:p w14:paraId="01AA5207"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2"/>
        </w:rPr>
      </w:pPr>
    </w:p>
    <w:p w14:paraId="7E19799B"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2"/>
        </w:rPr>
      </w:pPr>
    </w:p>
    <w:p w14:paraId="325B2FD0"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2"/>
        </w:rPr>
      </w:pPr>
    </w:p>
    <w:p w14:paraId="6F46115B"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2"/>
        </w:rPr>
      </w:pPr>
    </w:p>
    <w:p w14:paraId="6E14C53E"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8"/>
          <w:szCs w:val="24"/>
        </w:rPr>
      </w:pPr>
      <w:bookmarkStart w:id="2" w:name="_Hlk130913130"/>
      <w:r w:rsidRPr="00E846B0">
        <w:rPr>
          <w:rFonts w:ascii="Times New Roman" w:eastAsia="Arial" w:hAnsi="Times New Roman" w:cs="Times New Roman"/>
          <w:b/>
          <w:sz w:val="28"/>
          <w:szCs w:val="24"/>
        </w:rPr>
        <w:t xml:space="preserve">ГЕНЕРАЛЬНЫЙ ПЛАН </w:t>
      </w:r>
    </w:p>
    <w:p w14:paraId="2DDFDF06" w14:textId="03F22686" w:rsidR="00E846B0" w:rsidRPr="00E846B0" w:rsidRDefault="00E846B0" w:rsidP="00E846B0">
      <w:pPr>
        <w:tabs>
          <w:tab w:val="left" w:pos="993"/>
        </w:tabs>
        <w:spacing w:line="360" w:lineRule="auto"/>
        <w:ind w:firstLine="0"/>
        <w:jc w:val="center"/>
        <w:rPr>
          <w:rFonts w:ascii="Times New Roman" w:eastAsia="Arial" w:hAnsi="Times New Roman" w:cs="Times New Roman"/>
          <w:b/>
          <w:sz w:val="28"/>
          <w:szCs w:val="24"/>
        </w:rPr>
      </w:pPr>
      <w:bookmarkStart w:id="3" w:name="_Hlk130913127"/>
      <w:r w:rsidRPr="00E846B0">
        <w:rPr>
          <w:rFonts w:ascii="Times New Roman" w:eastAsia="Arial" w:hAnsi="Times New Roman" w:cs="Times New Roman"/>
          <w:b/>
          <w:sz w:val="28"/>
          <w:szCs w:val="24"/>
        </w:rPr>
        <w:t xml:space="preserve">МУНИЦИПАЛЬНОГО ОБРАЗОВАНИЯ «СЕЛЬСКОЕ ПОСЕЛЕНИЕ </w:t>
      </w:r>
      <w:r>
        <w:rPr>
          <w:rFonts w:ascii="Times New Roman" w:eastAsia="Arial" w:hAnsi="Times New Roman" w:cs="Times New Roman"/>
          <w:b/>
          <w:sz w:val="28"/>
          <w:szCs w:val="24"/>
        </w:rPr>
        <w:t>ОБРАЗЦОВО - ТРАВИНСКИЙ</w:t>
      </w:r>
      <w:r w:rsidRPr="00E846B0">
        <w:rPr>
          <w:rFonts w:ascii="Times New Roman" w:eastAsia="Arial" w:hAnsi="Times New Roman" w:cs="Times New Roman"/>
          <w:b/>
          <w:sz w:val="28"/>
          <w:szCs w:val="24"/>
        </w:rPr>
        <w:t xml:space="preserve"> СЕЛЬСОВЕТ КАМЫЗЯКСКОГО МУНИЦИПАЛЬНОГО РАЙОНА АСТРАХАНСКОЙ ОБЛАСТИ»</w:t>
      </w:r>
      <w:bookmarkEnd w:id="2"/>
      <w:bookmarkEnd w:id="3"/>
    </w:p>
    <w:p w14:paraId="007BBAA2"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8"/>
          <w:szCs w:val="24"/>
        </w:rPr>
      </w:pPr>
    </w:p>
    <w:p w14:paraId="25B376FA"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 w:val="28"/>
          <w:szCs w:val="24"/>
        </w:rPr>
      </w:pPr>
      <w:r w:rsidRPr="00E846B0">
        <w:rPr>
          <w:rFonts w:ascii="Times New Roman" w:eastAsia="Arial" w:hAnsi="Times New Roman" w:cs="Times New Roman"/>
          <w:b/>
          <w:sz w:val="28"/>
          <w:szCs w:val="24"/>
        </w:rPr>
        <w:t>Том 2. Материалы по обоснованию</w:t>
      </w:r>
    </w:p>
    <w:p w14:paraId="70E8090B"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10AFE77E" w14:textId="77777777" w:rsidR="00E846B0" w:rsidRPr="00E846B0" w:rsidRDefault="00E846B0" w:rsidP="00E846B0">
      <w:pPr>
        <w:tabs>
          <w:tab w:val="left" w:pos="993"/>
        </w:tabs>
        <w:spacing w:line="360" w:lineRule="auto"/>
        <w:ind w:firstLine="0"/>
        <w:rPr>
          <w:rFonts w:ascii="Times New Roman" w:eastAsia="Arial" w:hAnsi="Times New Roman" w:cs="Times New Roman"/>
          <w:b/>
          <w:szCs w:val="24"/>
        </w:rPr>
      </w:pPr>
    </w:p>
    <w:p w14:paraId="47508BA3"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7809D543"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2C475E82"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49015BBF"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542982E8"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578FD3EC"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43C1F62D"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030DF657"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49B020DA"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r w:rsidRPr="00E846B0">
        <w:rPr>
          <w:rFonts w:ascii="Times New Roman" w:eastAsia="Arial" w:hAnsi="Times New Roman" w:cs="Times New Roman"/>
          <w:b/>
          <w:szCs w:val="24"/>
        </w:rPr>
        <w:t xml:space="preserve"> </w:t>
      </w:r>
    </w:p>
    <w:p w14:paraId="04E91C59"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7DF141F1" w14:textId="77777777" w:rsidR="00E846B0" w:rsidRPr="00E846B0" w:rsidRDefault="00E846B0" w:rsidP="00E846B0">
      <w:pPr>
        <w:tabs>
          <w:tab w:val="left" w:pos="993"/>
        </w:tabs>
        <w:spacing w:line="360" w:lineRule="auto"/>
        <w:ind w:firstLine="0"/>
        <w:rPr>
          <w:rFonts w:ascii="Times New Roman" w:eastAsia="Arial" w:hAnsi="Times New Roman" w:cs="Times New Roman"/>
          <w:b/>
          <w:szCs w:val="24"/>
        </w:rPr>
      </w:pPr>
    </w:p>
    <w:p w14:paraId="2B7BC2EC" w14:textId="77777777" w:rsidR="00E846B0" w:rsidRPr="00E846B0" w:rsidRDefault="00E846B0" w:rsidP="00E846B0">
      <w:pPr>
        <w:tabs>
          <w:tab w:val="left" w:pos="993"/>
        </w:tabs>
        <w:spacing w:line="360" w:lineRule="auto"/>
        <w:ind w:firstLine="0"/>
        <w:jc w:val="center"/>
        <w:rPr>
          <w:rFonts w:ascii="Times New Roman" w:eastAsia="Arial" w:hAnsi="Times New Roman" w:cs="Times New Roman"/>
          <w:b/>
          <w:szCs w:val="24"/>
        </w:rPr>
      </w:pPr>
    </w:p>
    <w:p w14:paraId="45F1A1B0" w14:textId="77777777" w:rsidR="00E846B0" w:rsidRPr="00E846B0" w:rsidRDefault="00E846B0" w:rsidP="00E846B0">
      <w:pPr>
        <w:spacing w:line="360" w:lineRule="auto"/>
        <w:rPr>
          <w:rFonts w:ascii="Times New Roman" w:eastAsia="Arial" w:hAnsi="Times New Roman" w:cs="Times New Roman"/>
          <w:sz w:val="22"/>
        </w:rPr>
      </w:pPr>
      <w:r w:rsidRPr="00E846B0">
        <w:rPr>
          <w:rFonts w:ascii="Times New Roman" w:eastAsia="Arial" w:hAnsi="Times New Roman" w:cs="Times New Roman"/>
          <w:noProof/>
          <w:sz w:val="22"/>
        </w:rPr>
        <w:drawing>
          <wp:inline distT="0" distB="0" distL="0" distR="0" wp14:anchorId="61D4C17D" wp14:editId="3A0FCF79">
            <wp:extent cx="5937885" cy="975360"/>
            <wp:effectExtent l="0" t="0" r="5715" b="0"/>
            <wp:docPr id="8324980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7885" cy="975360"/>
                    </a:xfrm>
                    <a:prstGeom prst="rect">
                      <a:avLst/>
                    </a:prstGeom>
                    <a:noFill/>
                  </pic:spPr>
                </pic:pic>
              </a:graphicData>
            </a:graphic>
          </wp:inline>
        </w:drawing>
      </w:r>
    </w:p>
    <w:p w14:paraId="15B1A885" w14:textId="77777777" w:rsidR="00B95C26" w:rsidRPr="005177EB" w:rsidRDefault="00B95C26" w:rsidP="00B95C26">
      <w:pPr>
        <w:jc w:val="center"/>
        <w:rPr>
          <w:rFonts w:ascii="Times New Roman" w:hAnsi="Times New Roman"/>
          <w:b/>
          <w:sz w:val="28"/>
        </w:rPr>
      </w:pPr>
      <w:r w:rsidRPr="005177EB">
        <w:rPr>
          <w:rFonts w:ascii="Times New Roman" w:hAnsi="Times New Roman" w:cs="Times New Roman"/>
          <w:b/>
          <w:sz w:val="28"/>
        </w:rPr>
        <w:lastRenderedPageBreak/>
        <w:t>АВТОРСКИЙ КОЛЛЕКТИВ</w:t>
      </w:r>
    </w:p>
    <w:p w14:paraId="5B9AB122" w14:textId="77777777" w:rsidR="00B95C26" w:rsidRPr="005177EB" w:rsidRDefault="00B95C26" w:rsidP="00B95C26">
      <w:pPr>
        <w:rPr>
          <w:rFonts w:ascii="Times New Roman" w:hAnsi="Times New Roman"/>
          <w:sz w:val="28"/>
        </w:rPr>
      </w:pPr>
    </w:p>
    <w:tbl>
      <w:tblPr>
        <w:tblW w:w="5000" w:type="pct"/>
        <w:shd w:val="clear" w:color="auto" w:fill="FFFFFF"/>
        <w:tblLook w:val="0020" w:firstRow="1" w:lastRow="0" w:firstColumn="0" w:lastColumn="0" w:noHBand="0" w:noVBand="0"/>
      </w:tblPr>
      <w:tblGrid>
        <w:gridCol w:w="7195"/>
        <w:gridCol w:w="2376"/>
      </w:tblGrid>
      <w:tr w:rsidR="00B95C26" w:rsidRPr="005177EB" w14:paraId="02E68266" w14:textId="77777777" w:rsidTr="00680B50">
        <w:trPr>
          <w:trHeight w:val="655"/>
        </w:trPr>
        <w:tc>
          <w:tcPr>
            <w:tcW w:w="3759" w:type="pct"/>
            <w:shd w:val="clear" w:color="auto" w:fill="FFFFFF"/>
            <w:hideMark/>
          </w:tcPr>
          <w:p w14:paraId="588A55BE"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Генеральный директор</w:t>
            </w:r>
          </w:p>
          <w:p w14:paraId="4E08458C" w14:textId="77777777" w:rsidR="00B95C26" w:rsidRPr="005177EB" w:rsidRDefault="00B95C26" w:rsidP="00B95C26">
            <w:pPr>
              <w:spacing w:after="200"/>
              <w:ind w:firstLine="0"/>
              <w:rPr>
                <w:rFonts w:ascii="Times New Roman" w:hAnsi="Times New Roman"/>
                <w:sz w:val="28"/>
              </w:rPr>
            </w:pPr>
          </w:p>
          <w:p w14:paraId="2E60D870"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Руководитель отдела картографии</w:t>
            </w:r>
          </w:p>
          <w:p w14:paraId="545C0C97" w14:textId="77777777" w:rsidR="00B95C26" w:rsidRPr="005177EB" w:rsidRDefault="00B95C26" w:rsidP="00B95C26">
            <w:pPr>
              <w:spacing w:after="200"/>
              <w:ind w:firstLine="0"/>
              <w:rPr>
                <w:rFonts w:ascii="Times New Roman" w:hAnsi="Times New Roman"/>
                <w:sz w:val="28"/>
              </w:rPr>
            </w:pPr>
          </w:p>
          <w:p w14:paraId="6A5BD6C4"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Руководитель отдела социально-</w:t>
            </w:r>
          </w:p>
          <w:p w14:paraId="604B1C34"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экономического планирования</w:t>
            </w:r>
          </w:p>
          <w:p w14:paraId="3C85F286" w14:textId="77777777" w:rsidR="00B95C26" w:rsidRPr="005177EB" w:rsidRDefault="00B95C26" w:rsidP="00B95C26">
            <w:pPr>
              <w:spacing w:after="200"/>
              <w:ind w:firstLine="0"/>
              <w:rPr>
                <w:rFonts w:ascii="Times New Roman" w:hAnsi="Times New Roman"/>
                <w:sz w:val="28"/>
              </w:rPr>
            </w:pPr>
          </w:p>
          <w:p w14:paraId="79B5CD47" w14:textId="77777777" w:rsidR="00B95C26" w:rsidRPr="005177EB" w:rsidRDefault="00B95C26" w:rsidP="00B95C26">
            <w:pPr>
              <w:spacing w:after="200"/>
              <w:ind w:firstLine="0"/>
              <w:rPr>
                <w:rFonts w:ascii="Times New Roman" w:hAnsi="Times New Roman"/>
                <w:sz w:val="28"/>
              </w:rPr>
            </w:pPr>
          </w:p>
        </w:tc>
        <w:tc>
          <w:tcPr>
            <w:tcW w:w="1241" w:type="pct"/>
            <w:shd w:val="clear" w:color="auto" w:fill="FFFFFF"/>
            <w:hideMark/>
          </w:tcPr>
          <w:p w14:paraId="4E910B63"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Д.Н. Панин</w:t>
            </w:r>
          </w:p>
          <w:p w14:paraId="2D6EB2B4" w14:textId="77777777" w:rsidR="00B95C26" w:rsidRPr="005177EB" w:rsidRDefault="00B95C26" w:rsidP="00B95C26">
            <w:pPr>
              <w:spacing w:after="200"/>
              <w:ind w:firstLine="0"/>
              <w:rPr>
                <w:rFonts w:ascii="Times New Roman" w:hAnsi="Times New Roman"/>
                <w:sz w:val="28"/>
              </w:rPr>
            </w:pPr>
          </w:p>
          <w:p w14:paraId="0ACA5FC9"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О.А. Горбань</w:t>
            </w:r>
          </w:p>
          <w:p w14:paraId="10C964EF" w14:textId="77777777" w:rsidR="00B95C26" w:rsidRPr="005177EB" w:rsidRDefault="00B95C26" w:rsidP="00B95C26">
            <w:pPr>
              <w:spacing w:after="200"/>
              <w:ind w:firstLine="0"/>
              <w:rPr>
                <w:rFonts w:ascii="Times New Roman" w:hAnsi="Times New Roman"/>
                <w:sz w:val="28"/>
              </w:rPr>
            </w:pPr>
          </w:p>
          <w:p w14:paraId="1931E02C"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В.С. Проскурин</w:t>
            </w:r>
          </w:p>
          <w:p w14:paraId="2971A611" w14:textId="77777777" w:rsidR="00B95C26" w:rsidRPr="005177EB" w:rsidRDefault="00B95C26" w:rsidP="00B95C26">
            <w:pPr>
              <w:spacing w:after="200"/>
              <w:ind w:firstLine="0"/>
              <w:rPr>
                <w:rFonts w:ascii="Times New Roman" w:hAnsi="Times New Roman"/>
                <w:sz w:val="28"/>
              </w:rPr>
            </w:pPr>
          </w:p>
          <w:p w14:paraId="07FCA8DB" w14:textId="77777777" w:rsidR="00B95C26" w:rsidRPr="005177EB" w:rsidRDefault="00B95C26" w:rsidP="00B95C26">
            <w:pPr>
              <w:spacing w:after="200"/>
              <w:ind w:firstLine="0"/>
              <w:rPr>
                <w:rFonts w:ascii="Times New Roman" w:hAnsi="Times New Roman"/>
                <w:sz w:val="28"/>
              </w:rPr>
            </w:pPr>
          </w:p>
        </w:tc>
      </w:tr>
      <w:tr w:rsidR="00B95C26" w:rsidRPr="005177EB" w14:paraId="7CA9C1D4" w14:textId="77777777" w:rsidTr="00680B50">
        <w:trPr>
          <w:trHeight w:val="668"/>
        </w:trPr>
        <w:tc>
          <w:tcPr>
            <w:tcW w:w="3759" w:type="pct"/>
            <w:shd w:val="clear" w:color="auto" w:fill="FFFFFF"/>
            <w:hideMark/>
          </w:tcPr>
          <w:p w14:paraId="6025364E"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Аналитик</w:t>
            </w:r>
          </w:p>
          <w:p w14:paraId="0EA13179" w14:textId="77777777" w:rsidR="00B95C26" w:rsidRPr="005177EB" w:rsidRDefault="00B95C26" w:rsidP="00B95C26">
            <w:pPr>
              <w:spacing w:after="200"/>
              <w:ind w:firstLine="0"/>
              <w:rPr>
                <w:rFonts w:ascii="Times New Roman" w:hAnsi="Times New Roman"/>
                <w:sz w:val="28"/>
              </w:rPr>
            </w:pPr>
          </w:p>
          <w:p w14:paraId="58F39EFC"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Картограф</w:t>
            </w:r>
          </w:p>
          <w:p w14:paraId="152713F3" w14:textId="77777777" w:rsidR="00B95C26" w:rsidRPr="005177EB" w:rsidRDefault="00B95C26" w:rsidP="00B95C26">
            <w:pPr>
              <w:spacing w:after="200"/>
              <w:ind w:firstLine="0"/>
              <w:rPr>
                <w:rFonts w:ascii="Times New Roman" w:hAnsi="Times New Roman"/>
                <w:sz w:val="28"/>
              </w:rPr>
            </w:pPr>
          </w:p>
          <w:p w14:paraId="1735020F"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Архитектор</w:t>
            </w:r>
          </w:p>
        </w:tc>
        <w:tc>
          <w:tcPr>
            <w:tcW w:w="1241" w:type="pct"/>
            <w:shd w:val="clear" w:color="auto" w:fill="FFFFFF"/>
            <w:hideMark/>
          </w:tcPr>
          <w:p w14:paraId="679CB670"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В.О. Захарченко</w:t>
            </w:r>
          </w:p>
          <w:p w14:paraId="020FE159" w14:textId="77777777" w:rsidR="00B95C26" w:rsidRPr="005177EB" w:rsidRDefault="00B95C26" w:rsidP="00B95C26">
            <w:pPr>
              <w:spacing w:after="200"/>
              <w:ind w:firstLine="0"/>
              <w:rPr>
                <w:rFonts w:ascii="Times New Roman" w:hAnsi="Times New Roman"/>
                <w:sz w:val="28"/>
              </w:rPr>
            </w:pPr>
          </w:p>
          <w:p w14:paraId="3644D412"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 xml:space="preserve">М.А. </w:t>
            </w:r>
            <w:proofErr w:type="spellStart"/>
            <w:r w:rsidRPr="005177EB">
              <w:rPr>
                <w:rFonts w:ascii="Times New Roman" w:hAnsi="Times New Roman"/>
                <w:sz w:val="28"/>
              </w:rPr>
              <w:t>Вегнер</w:t>
            </w:r>
            <w:proofErr w:type="spellEnd"/>
          </w:p>
          <w:p w14:paraId="09888DFD" w14:textId="77777777" w:rsidR="00B95C26" w:rsidRPr="005177EB" w:rsidRDefault="00B95C26" w:rsidP="00B95C26">
            <w:pPr>
              <w:spacing w:after="200"/>
              <w:ind w:firstLine="0"/>
              <w:rPr>
                <w:rFonts w:ascii="Times New Roman" w:hAnsi="Times New Roman"/>
                <w:sz w:val="28"/>
              </w:rPr>
            </w:pPr>
          </w:p>
          <w:p w14:paraId="56BBC60D" w14:textId="77777777" w:rsidR="00B95C26" w:rsidRPr="005177EB" w:rsidRDefault="00B95C26" w:rsidP="00B95C26">
            <w:pPr>
              <w:spacing w:after="200"/>
              <w:ind w:firstLine="0"/>
              <w:rPr>
                <w:rFonts w:ascii="Times New Roman" w:hAnsi="Times New Roman"/>
                <w:sz w:val="28"/>
              </w:rPr>
            </w:pPr>
            <w:r w:rsidRPr="005177EB">
              <w:rPr>
                <w:rFonts w:ascii="Times New Roman" w:hAnsi="Times New Roman"/>
                <w:sz w:val="28"/>
              </w:rPr>
              <w:t xml:space="preserve">М.В. </w:t>
            </w:r>
            <w:proofErr w:type="spellStart"/>
            <w:r w:rsidRPr="005177EB">
              <w:rPr>
                <w:rFonts w:ascii="Times New Roman" w:hAnsi="Times New Roman"/>
                <w:sz w:val="28"/>
              </w:rPr>
              <w:t>Сопнева</w:t>
            </w:r>
            <w:proofErr w:type="spellEnd"/>
          </w:p>
        </w:tc>
      </w:tr>
    </w:tbl>
    <w:p w14:paraId="5BFC4F56" w14:textId="5AB55FC6" w:rsidR="00B95C26" w:rsidRPr="005177EB" w:rsidRDefault="00B95C26" w:rsidP="00B95C26">
      <w:pPr>
        <w:spacing w:after="160" w:line="259" w:lineRule="auto"/>
        <w:ind w:firstLine="0"/>
        <w:jc w:val="left"/>
        <w:rPr>
          <w:rFonts w:eastAsiaTheme="majorEastAsia" w:cs="Arial"/>
          <w:b/>
          <w:bCs/>
          <w:sz w:val="28"/>
          <w:szCs w:val="28"/>
        </w:rPr>
      </w:pPr>
      <w:r w:rsidRPr="005177EB">
        <w:rPr>
          <w:rFonts w:cs="Arial"/>
        </w:rPr>
        <w:br w:type="page"/>
      </w:r>
    </w:p>
    <w:p w14:paraId="31CC6C64" w14:textId="7BD46AAF" w:rsidR="00342E67" w:rsidRPr="00B66484" w:rsidRDefault="00342E67" w:rsidP="00342E67">
      <w:pPr>
        <w:pStyle w:val="11"/>
        <w:rPr>
          <w:rFonts w:ascii="Times New Roman" w:hAnsi="Times New Roman" w:cs="Times New Roman"/>
          <w:color w:val="auto"/>
        </w:rPr>
      </w:pPr>
      <w:r w:rsidRPr="00B66484">
        <w:rPr>
          <w:rFonts w:ascii="Times New Roman" w:hAnsi="Times New Roman" w:cs="Times New Roman"/>
          <w:color w:val="auto"/>
        </w:rPr>
        <w:lastRenderedPageBreak/>
        <w:t>СОСТАВ ПРОЕКТА</w:t>
      </w:r>
      <w:bookmarkEnd w:id="0"/>
      <w:bookmarkEnd w:id="1"/>
    </w:p>
    <w:tbl>
      <w:tblPr>
        <w:tblW w:w="5000" w:type="pct"/>
        <w:jc w:val="cente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6" w:space="0" w:color="7F7F7F" w:themeColor="text1" w:themeTint="80"/>
          <w:insideV w:val="single" w:sz="6" w:space="0" w:color="7F7F7F" w:themeColor="text1" w:themeTint="80"/>
        </w:tblBorders>
        <w:tblLook w:val="04A0" w:firstRow="1" w:lastRow="0" w:firstColumn="1" w:lastColumn="0" w:noHBand="0" w:noVBand="1"/>
      </w:tblPr>
      <w:tblGrid>
        <w:gridCol w:w="1646"/>
        <w:gridCol w:w="6342"/>
        <w:gridCol w:w="1583"/>
      </w:tblGrid>
      <w:tr w:rsidR="00952E15" w:rsidRPr="00B66484" w14:paraId="3813092B" w14:textId="77777777" w:rsidTr="00C66B40">
        <w:trPr>
          <w:jc w:val="center"/>
        </w:trPr>
        <w:tc>
          <w:tcPr>
            <w:tcW w:w="681" w:type="pct"/>
            <w:vAlign w:val="center"/>
          </w:tcPr>
          <w:p w14:paraId="0A671039" w14:textId="77777777" w:rsidR="00342E67" w:rsidRPr="00B66484" w:rsidRDefault="00342E67" w:rsidP="00843DBD">
            <w:pPr>
              <w:widowControl w:val="0"/>
              <w:tabs>
                <w:tab w:val="left" w:pos="993"/>
              </w:tabs>
              <w:spacing w:line="240" w:lineRule="auto"/>
              <w:ind w:firstLine="0"/>
              <w:jc w:val="center"/>
              <w:rPr>
                <w:rFonts w:ascii="Times New Roman" w:hAnsi="Times New Roman" w:cs="Times New Roman"/>
                <w:b/>
                <w:szCs w:val="24"/>
              </w:rPr>
            </w:pPr>
            <w:r w:rsidRPr="00B66484">
              <w:rPr>
                <w:rFonts w:ascii="Times New Roman" w:hAnsi="Times New Roman" w:cs="Times New Roman"/>
                <w:b/>
                <w:szCs w:val="24"/>
              </w:rPr>
              <w:t>Обозначения</w:t>
            </w:r>
          </w:p>
        </w:tc>
        <w:tc>
          <w:tcPr>
            <w:tcW w:w="3480" w:type="pct"/>
            <w:vAlign w:val="center"/>
          </w:tcPr>
          <w:p w14:paraId="2EE610A8" w14:textId="77777777" w:rsidR="00342E67" w:rsidRPr="00B66484" w:rsidRDefault="00342E67" w:rsidP="00843DBD">
            <w:pPr>
              <w:widowControl w:val="0"/>
              <w:tabs>
                <w:tab w:val="left" w:pos="993"/>
              </w:tabs>
              <w:spacing w:line="240" w:lineRule="auto"/>
              <w:ind w:firstLine="0"/>
              <w:jc w:val="center"/>
              <w:rPr>
                <w:rFonts w:ascii="Times New Roman" w:hAnsi="Times New Roman" w:cs="Times New Roman"/>
                <w:b/>
                <w:szCs w:val="24"/>
              </w:rPr>
            </w:pPr>
            <w:r w:rsidRPr="00B66484">
              <w:rPr>
                <w:rFonts w:ascii="Times New Roman" w:hAnsi="Times New Roman" w:cs="Times New Roman"/>
                <w:b/>
                <w:szCs w:val="24"/>
              </w:rPr>
              <w:t>Наименование</w:t>
            </w:r>
          </w:p>
        </w:tc>
        <w:tc>
          <w:tcPr>
            <w:tcW w:w="839" w:type="pct"/>
            <w:vAlign w:val="center"/>
          </w:tcPr>
          <w:p w14:paraId="4B19CE7A" w14:textId="77777777" w:rsidR="00342E67" w:rsidRPr="00B66484" w:rsidRDefault="00342E67" w:rsidP="00843DBD">
            <w:pPr>
              <w:widowControl w:val="0"/>
              <w:tabs>
                <w:tab w:val="left" w:pos="993"/>
              </w:tabs>
              <w:spacing w:line="240" w:lineRule="auto"/>
              <w:ind w:firstLine="0"/>
              <w:jc w:val="center"/>
              <w:rPr>
                <w:rFonts w:ascii="Times New Roman" w:hAnsi="Times New Roman" w:cs="Times New Roman"/>
                <w:b/>
                <w:szCs w:val="24"/>
              </w:rPr>
            </w:pPr>
            <w:r w:rsidRPr="00B66484">
              <w:rPr>
                <w:rFonts w:ascii="Times New Roman" w:hAnsi="Times New Roman" w:cs="Times New Roman"/>
                <w:b/>
                <w:szCs w:val="24"/>
              </w:rPr>
              <w:t>Примечание</w:t>
            </w:r>
          </w:p>
        </w:tc>
      </w:tr>
      <w:tr w:rsidR="00952E15" w:rsidRPr="00B66484" w14:paraId="22E23A6E" w14:textId="77777777" w:rsidTr="00C66B40">
        <w:trPr>
          <w:jc w:val="center"/>
        </w:trPr>
        <w:tc>
          <w:tcPr>
            <w:tcW w:w="681" w:type="pct"/>
            <w:vAlign w:val="center"/>
          </w:tcPr>
          <w:p w14:paraId="4D539135" w14:textId="77777777" w:rsidR="00342E67" w:rsidRPr="00B66484" w:rsidRDefault="00342E67" w:rsidP="00843DBD">
            <w:pPr>
              <w:widowControl w:val="0"/>
              <w:tabs>
                <w:tab w:val="left" w:pos="993"/>
              </w:tabs>
              <w:spacing w:line="240" w:lineRule="auto"/>
              <w:ind w:firstLine="0"/>
              <w:jc w:val="center"/>
              <w:rPr>
                <w:rFonts w:ascii="Times New Roman" w:hAnsi="Times New Roman" w:cs="Times New Roman"/>
                <w:b/>
                <w:szCs w:val="24"/>
              </w:rPr>
            </w:pPr>
            <w:r w:rsidRPr="00B66484">
              <w:rPr>
                <w:rFonts w:ascii="Times New Roman" w:hAnsi="Times New Roman" w:cs="Times New Roman"/>
                <w:b/>
                <w:szCs w:val="24"/>
              </w:rPr>
              <w:t>ПЗ</w:t>
            </w:r>
          </w:p>
        </w:tc>
        <w:tc>
          <w:tcPr>
            <w:tcW w:w="4319" w:type="pct"/>
            <w:gridSpan w:val="2"/>
            <w:vAlign w:val="center"/>
          </w:tcPr>
          <w:p w14:paraId="19F68F40" w14:textId="77777777" w:rsidR="00342E67" w:rsidRPr="00B66484" w:rsidRDefault="00342E67" w:rsidP="00843DBD">
            <w:pPr>
              <w:widowControl w:val="0"/>
              <w:tabs>
                <w:tab w:val="left" w:pos="993"/>
              </w:tabs>
              <w:spacing w:line="240" w:lineRule="auto"/>
              <w:ind w:firstLine="0"/>
              <w:rPr>
                <w:rFonts w:ascii="Times New Roman" w:hAnsi="Times New Roman" w:cs="Times New Roman"/>
                <w:b/>
                <w:szCs w:val="24"/>
              </w:rPr>
            </w:pPr>
            <w:r w:rsidRPr="00B66484">
              <w:rPr>
                <w:rFonts w:ascii="Times New Roman" w:hAnsi="Times New Roman" w:cs="Times New Roman"/>
                <w:b/>
                <w:szCs w:val="24"/>
              </w:rPr>
              <w:t>Пояснительная записка</w:t>
            </w:r>
          </w:p>
        </w:tc>
      </w:tr>
      <w:tr w:rsidR="00952E15" w:rsidRPr="00B66484" w14:paraId="4C01F750" w14:textId="77777777" w:rsidTr="00C66B40">
        <w:trPr>
          <w:jc w:val="center"/>
        </w:trPr>
        <w:tc>
          <w:tcPr>
            <w:tcW w:w="681" w:type="pct"/>
            <w:vAlign w:val="center"/>
          </w:tcPr>
          <w:p w14:paraId="5BE85FEE" w14:textId="77777777" w:rsidR="00342E67" w:rsidRPr="00B66484" w:rsidRDefault="00342E67" w:rsidP="00843DBD">
            <w:pPr>
              <w:widowControl w:val="0"/>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ПЗ - 1</w:t>
            </w:r>
          </w:p>
        </w:tc>
        <w:tc>
          <w:tcPr>
            <w:tcW w:w="4319" w:type="pct"/>
            <w:gridSpan w:val="2"/>
            <w:vAlign w:val="center"/>
          </w:tcPr>
          <w:p w14:paraId="7CB522B8" w14:textId="77777777"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Том 1. Положение о территориальном планировании</w:t>
            </w:r>
          </w:p>
        </w:tc>
      </w:tr>
      <w:tr w:rsidR="00952E15" w:rsidRPr="00B66484" w14:paraId="0823289F" w14:textId="77777777" w:rsidTr="00C66B40">
        <w:trPr>
          <w:trHeight w:val="489"/>
          <w:jc w:val="center"/>
        </w:trPr>
        <w:tc>
          <w:tcPr>
            <w:tcW w:w="681" w:type="pct"/>
            <w:vAlign w:val="center"/>
          </w:tcPr>
          <w:p w14:paraId="02798551" w14:textId="77777777" w:rsidR="00342E67" w:rsidRPr="00B66484" w:rsidRDefault="00342E67" w:rsidP="00843DBD">
            <w:pPr>
              <w:widowControl w:val="0"/>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ПЗ - 2</w:t>
            </w:r>
          </w:p>
        </w:tc>
        <w:tc>
          <w:tcPr>
            <w:tcW w:w="4319" w:type="pct"/>
            <w:gridSpan w:val="2"/>
            <w:vAlign w:val="center"/>
          </w:tcPr>
          <w:p w14:paraId="0AFC3252" w14:textId="77777777"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Том 2. Материалы по обоснованию проекта</w:t>
            </w:r>
          </w:p>
        </w:tc>
      </w:tr>
      <w:tr w:rsidR="00952E15" w:rsidRPr="00B66484" w14:paraId="6E9BF2C8" w14:textId="77777777" w:rsidTr="00C66B40">
        <w:trPr>
          <w:jc w:val="center"/>
        </w:trPr>
        <w:tc>
          <w:tcPr>
            <w:tcW w:w="681" w:type="pct"/>
            <w:vAlign w:val="center"/>
          </w:tcPr>
          <w:p w14:paraId="47DA020A" w14:textId="77777777" w:rsidR="00342E67" w:rsidRPr="00B66484" w:rsidRDefault="00342E67" w:rsidP="00843DBD">
            <w:pPr>
              <w:widowControl w:val="0"/>
              <w:tabs>
                <w:tab w:val="left" w:pos="993"/>
              </w:tabs>
              <w:spacing w:line="240" w:lineRule="auto"/>
              <w:ind w:firstLine="0"/>
              <w:jc w:val="center"/>
              <w:rPr>
                <w:rFonts w:ascii="Times New Roman" w:hAnsi="Times New Roman" w:cs="Times New Roman"/>
                <w:b/>
                <w:szCs w:val="24"/>
              </w:rPr>
            </w:pPr>
            <w:r w:rsidRPr="00B66484">
              <w:rPr>
                <w:rFonts w:ascii="Times New Roman" w:hAnsi="Times New Roman" w:cs="Times New Roman"/>
                <w:b/>
                <w:szCs w:val="24"/>
              </w:rPr>
              <w:t>ГЧ</w:t>
            </w:r>
          </w:p>
        </w:tc>
        <w:tc>
          <w:tcPr>
            <w:tcW w:w="4319" w:type="pct"/>
            <w:gridSpan w:val="2"/>
            <w:vAlign w:val="center"/>
          </w:tcPr>
          <w:p w14:paraId="118D239D" w14:textId="77777777" w:rsidR="00342E67" w:rsidRPr="00B66484" w:rsidRDefault="00342E67" w:rsidP="00843DBD">
            <w:pPr>
              <w:widowControl w:val="0"/>
              <w:tabs>
                <w:tab w:val="left" w:pos="993"/>
              </w:tabs>
              <w:spacing w:line="240" w:lineRule="auto"/>
              <w:ind w:firstLine="0"/>
              <w:rPr>
                <w:rFonts w:ascii="Times New Roman" w:hAnsi="Times New Roman" w:cs="Times New Roman"/>
                <w:b/>
                <w:szCs w:val="24"/>
              </w:rPr>
            </w:pPr>
            <w:r w:rsidRPr="00B66484">
              <w:rPr>
                <w:rFonts w:ascii="Times New Roman" w:hAnsi="Times New Roman" w:cs="Times New Roman"/>
                <w:b/>
                <w:szCs w:val="24"/>
              </w:rPr>
              <w:t>Графические материалы</w:t>
            </w:r>
          </w:p>
        </w:tc>
      </w:tr>
      <w:tr w:rsidR="00952E15" w:rsidRPr="00B66484" w14:paraId="3EF47E8D" w14:textId="77777777" w:rsidTr="00C66B40">
        <w:trPr>
          <w:jc w:val="center"/>
        </w:trPr>
        <w:tc>
          <w:tcPr>
            <w:tcW w:w="681" w:type="pct"/>
            <w:vAlign w:val="center"/>
          </w:tcPr>
          <w:p w14:paraId="6FBDDE10" w14:textId="77777777" w:rsidR="00342E67" w:rsidRPr="00B66484" w:rsidRDefault="00342E67" w:rsidP="00843DBD">
            <w:pPr>
              <w:widowControl w:val="0"/>
              <w:tabs>
                <w:tab w:val="left" w:pos="993"/>
              </w:tabs>
              <w:spacing w:line="240" w:lineRule="auto"/>
              <w:ind w:firstLine="0"/>
              <w:jc w:val="center"/>
              <w:rPr>
                <w:rFonts w:ascii="Times New Roman" w:hAnsi="Times New Roman" w:cs="Times New Roman"/>
                <w:b/>
                <w:szCs w:val="24"/>
              </w:rPr>
            </w:pPr>
          </w:p>
        </w:tc>
        <w:tc>
          <w:tcPr>
            <w:tcW w:w="4319" w:type="pct"/>
            <w:gridSpan w:val="2"/>
            <w:vAlign w:val="center"/>
          </w:tcPr>
          <w:p w14:paraId="61FCEBF2" w14:textId="77777777" w:rsidR="00342E67" w:rsidRPr="00B66484" w:rsidRDefault="00342E67" w:rsidP="00843DBD">
            <w:pPr>
              <w:widowControl w:val="0"/>
              <w:tabs>
                <w:tab w:val="left" w:pos="993"/>
              </w:tabs>
              <w:spacing w:line="240" w:lineRule="auto"/>
              <w:ind w:firstLine="0"/>
              <w:rPr>
                <w:rFonts w:ascii="Times New Roman" w:hAnsi="Times New Roman" w:cs="Times New Roman"/>
                <w:b/>
                <w:szCs w:val="24"/>
              </w:rPr>
            </w:pPr>
            <w:r w:rsidRPr="00B66484">
              <w:rPr>
                <w:rFonts w:ascii="Times New Roman" w:hAnsi="Times New Roman" w:cs="Times New Roman"/>
                <w:b/>
                <w:szCs w:val="24"/>
              </w:rPr>
              <w:t>Утверждаемая часть</w:t>
            </w:r>
          </w:p>
        </w:tc>
      </w:tr>
      <w:tr w:rsidR="00952E15" w:rsidRPr="00B66484" w14:paraId="13D40020" w14:textId="77777777" w:rsidTr="00C66B40">
        <w:trPr>
          <w:jc w:val="center"/>
        </w:trPr>
        <w:tc>
          <w:tcPr>
            <w:tcW w:w="681" w:type="pct"/>
            <w:vAlign w:val="center"/>
          </w:tcPr>
          <w:p w14:paraId="44A7C6AE"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1</w:t>
            </w:r>
          </w:p>
        </w:tc>
        <w:tc>
          <w:tcPr>
            <w:tcW w:w="3480" w:type="pct"/>
            <w:vAlign w:val="center"/>
          </w:tcPr>
          <w:p w14:paraId="737DEAC8" w14:textId="77777777"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Карта границ населенных пунктов входящих в состав муниципального образования</w:t>
            </w:r>
          </w:p>
        </w:tc>
        <w:tc>
          <w:tcPr>
            <w:tcW w:w="839" w:type="pct"/>
            <w:vAlign w:val="center"/>
          </w:tcPr>
          <w:p w14:paraId="40A4F83D"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25:000</w:t>
            </w:r>
          </w:p>
        </w:tc>
      </w:tr>
      <w:tr w:rsidR="00952E15" w:rsidRPr="00B66484" w14:paraId="55DE9CF3" w14:textId="77777777" w:rsidTr="00C66B40">
        <w:trPr>
          <w:jc w:val="center"/>
        </w:trPr>
        <w:tc>
          <w:tcPr>
            <w:tcW w:w="681" w:type="pct"/>
            <w:vAlign w:val="center"/>
          </w:tcPr>
          <w:p w14:paraId="4715756F"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2</w:t>
            </w:r>
          </w:p>
        </w:tc>
        <w:tc>
          <w:tcPr>
            <w:tcW w:w="3480" w:type="pct"/>
            <w:vAlign w:val="center"/>
          </w:tcPr>
          <w:p w14:paraId="1D470ACD" w14:textId="77777777"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Карта функциональных зон муниципального образования</w:t>
            </w:r>
          </w:p>
        </w:tc>
        <w:tc>
          <w:tcPr>
            <w:tcW w:w="839" w:type="pct"/>
            <w:vAlign w:val="center"/>
          </w:tcPr>
          <w:p w14:paraId="49762E64"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25:000</w:t>
            </w:r>
          </w:p>
        </w:tc>
      </w:tr>
      <w:tr w:rsidR="00952E15" w:rsidRPr="00B66484" w14:paraId="35067D76" w14:textId="77777777" w:rsidTr="00C66B40">
        <w:trPr>
          <w:jc w:val="center"/>
        </w:trPr>
        <w:tc>
          <w:tcPr>
            <w:tcW w:w="681" w:type="pct"/>
            <w:vAlign w:val="center"/>
          </w:tcPr>
          <w:p w14:paraId="58380253"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3</w:t>
            </w:r>
          </w:p>
        </w:tc>
        <w:tc>
          <w:tcPr>
            <w:tcW w:w="3480" w:type="pct"/>
            <w:vAlign w:val="center"/>
          </w:tcPr>
          <w:p w14:paraId="77BE0124" w14:textId="77777777"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Карта планируемого размещений объектов местного значения муниципального образования</w:t>
            </w:r>
          </w:p>
        </w:tc>
        <w:tc>
          <w:tcPr>
            <w:tcW w:w="839" w:type="pct"/>
            <w:vAlign w:val="center"/>
          </w:tcPr>
          <w:p w14:paraId="4F3EBDDC" w14:textId="77777777" w:rsidR="00342E67" w:rsidRPr="00B66484" w:rsidRDefault="00342E67" w:rsidP="00843DBD">
            <w:pPr>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25:000</w:t>
            </w:r>
          </w:p>
        </w:tc>
      </w:tr>
      <w:tr w:rsidR="00952E15" w:rsidRPr="00B66484" w14:paraId="7681462E" w14:textId="77777777" w:rsidTr="00C66B40">
        <w:trPr>
          <w:jc w:val="center"/>
        </w:trPr>
        <w:tc>
          <w:tcPr>
            <w:tcW w:w="681" w:type="pct"/>
            <w:vAlign w:val="center"/>
          </w:tcPr>
          <w:p w14:paraId="5507D7DB"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4</w:t>
            </w:r>
          </w:p>
        </w:tc>
        <w:tc>
          <w:tcPr>
            <w:tcW w:w="3480" w:type="pct"/>
            <w:vAlign w:val="center"/>
          </w:tcPr>
          <w:p w14:paraId="28F0CB0B" w14:textId="1DD2E3C0"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 xml:space="preserve">Карта функциональных зон в </w:t>
            </w:r>
            <w:r w:rsidR="000E2129" w:rsidRPr="00B66484">
              <w:rPr>
                <w:rFonts w:ascii="Times New Roman" w:hAnsi="Times New Roman" w:cs="Times New Roman"/>
                <w:szCs w:val="24"/>
              </w:rPr>
              <w:t>границах</w:t>
            </w:r>
            <w:r w:rsidRPr="00B66484">
              <w:rPr>
                <w:rFonts w:ascii="Times New Roman" w:hAnsi="Times New Roman" w:cs="Times New Roman"/>
                <w:szCs w:val="24"/>
              </w:rPr>
              <w:t xml:space="preserve"> населенных пунктов</w:t>
            </w:r>
          </w:p>
        </w:tc>
        <w:tc>
          <w:tcPr>
            <w:tcW w:w="839" w:type="pct"/>
            <w:vAlign w:val="center"/>
          </w:tcPr>
          <w:p w14:paraId="38AA40B6"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5:000</w:t>
            </w:r>
          </w:p>
        </w:tc>
      </w:tr>
      <w:tr w:rsidR="00952E15" w:rsidRPr="00B66484" w14:paraId="531AA590" w14:textId="77777777" w:rsidTr="00C66B40">
        <w:trPr>
          <w:jc w:val="center"/>
        </w:trPr>
        <w:tc>
          <w:tcPr>
            <w:tcW w:w="681" w:type="pct"/>
            <w:vAlign w:val="center"/>
          </w:tcPr>
          <w:p w14:paraId="586E382A"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5</w:t>
            </w:r>
          </w:p>
        </w:tc>
        <w:tc>
          <w:tcPr>
            <w:tcW w:w="3480" w:type="pct"/>
            <w:vAlign w:val="center"/>
          </w:tcPr>
          <w:p w14:paraId="176D7B00" w14:textId="361CC6DE"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 xml:space="preserve">Карта планируемого размещений объектов местного значения в </w:t>
            </w:r>
            <w:r w:rsidR="00B4194C" w:rsidRPr="00B66484">
              <w:rPr>
                <w:rFonts w:ascii="Times New Roman" w:hAnsi="Times New Roman" w:cs="Times New Roman"/>
                <w:szCs w:val="24"/>
              </w:rPr>
              <w:t>границах</w:t>
            </w:r>
            <w:r w:rsidRPr="00B66484">
              <w:rPr>
                <w:rFonts w:ascii="Times New Roman" w:hAnsi="Times New Roman" w:cs="Times New Roman"/>
                <w:szCs w:val="24"/>
              </w:rPr>
              <w:t xml:space="preserve"> населенных пунктов </w:t>
            </w:r>
          </w:p>
        </w:tc>
        <w:tc>
          <w:tcPr>
            <w:tcW w:w="839" w:type="pct"/>
            <w:vAlign w:val="center"/>
          </w:tcPr>
          <w:p w14:paraId="5E147D60"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5:000</w:t>
            </w:r>
          </w:p>
        </w:tc>
      </w:tr>
      <w:tr w:rsidR="00952E15" w:rsidRPr="00B66484" w14:paraId="6A65CFC4" w14:textId="77777777" w:rsidTr="00C66B40">
        <w:trPr>
          <w:jc w:val="center"/>
        </w:trPr>
        <w:tc>
          <w:tcPr>
            <w:tcW w:w="681" w:type="pct"/>
            <w:vAlign w:val="center"/>
          </w:tcPr>
          <w:p w14:paraId="404E6F69"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p>
        </w:tc>
        <w:tc>
          <w:tcPr>
            <w:tcW w:w="4319" w:type="pct"/>
            <w:gridSpan w:val="2"/>
            <w:vAlign w:val="center"/>
          </w:tcPr>
          <w:p w14:paraId="1C14F0C7" w14:textId="77777777" w:rsidR="00342E67" w:rsidRPr="00B66484" w:rsidRDefault="00342E67" w:rsidP="00843DBD">
            <w:pPr>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b/>
                <w:szCs w:val="24"/>
              </w:rPr>
              <w:t>Материалы по обоснованию</w:t>
            </w:r>
          </w:p>
        </w:tc>
      </w:tr>
      <w:tr w:rsidR="00952E15" w:rsidRPr="00B66484" w14:paraId="78A3E491" w14:textId="77777777" w:rsidTr="00C66B40">
        <w:trPr>
          <w:jc w:val="center"/>
        </w:trPr>
        <w:tc>
          <w:tcPr>
            <w:tcW w:w="681" w:type="pct"/>
            <w:vAlign w:val="center"/>
          </w:tcPr>
          <w:p w14:paraId="5EE08B5C"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1</w:t>
            </w:r>
          </w:p>
        </w:tc>
        <w:tc>
          <w:tcPr>
            <w:tcW w:w="3480" w:type="pct"/>
            <w:vAlign w:val="center"/>
          </w:tcPr>
          <w:p w14:paraId="674F3D9C" w14:textId="4FB57C9B"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Карта современного состояния и использования территории муниципального образования</w:t>
            </w:r>
            <w:r w:rsidR="00B4194C" w:rsidRPr="00B66484">
              <w:rPr>
                <w:rFonts w:ascii="Times New Roman" w:hAnsi="Times New Roman" w:cs="Times New Roman"/>
                <w:szCs w:val="24"/>
              </w:rPr>
              <w:t xml:space="preserve"> (опорный план)</w:t>
            </w:r>
          </w:p>
        </w:tc>
        <w:tc>
          <w:tcPr>
            <w:tcW w:w="839" w:type="pct"/>
            <w:vAlign w:val="center"/>
          </w:tcPr>
          <w:p w14:paraId="65FB66CE"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25:000</w:t>
            </w:r>
          </w:p>
        </w:tc>
      </w:tr>
      <w:tr w:rsidR="00952E15" w:rsidRPr="00B66484" w14:paraId="2A0F330F" w14:textId="77777777" w:rsidTr="00C66B40">
        <w:trPr>
          <w:jc w:val="center"/>
        </w:trPr>
        <w:tc>
          <w:tcPr>
            <w:tcW w:w="681" w:type="pct"/>
            <w:vAlign w:val="center"/>
          </w:tcPr>
          <w:p w14:paraId="428498EB"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2</w:t>
            </w:r>
          </w:p>
        </w:tc>
        <w:tc>
          <w:tcPr>
            <w:tcW w:w="3480" w:type="pct"/>
            <w:vAlign w:val="center"/>
          </w:tcPr>
          <w:p w14:paraId="73EB4E27" w14:textId="77777777"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Карта зон с особыми условиями использования территории муниципального образования</w:t>
            </w:r>
          </w:p>
        </w:tc>
        <w:tc>
          <w:tcPr>
            <w:tcW w:w="839" w:type="pct"/>
            <w:vAlign w:val="center"/>
          </w:tcPr>
          <w:p w14:paraId="252225C1"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25:000</w:t>
            </w:r>
          </w:p>
        </w:tc>
      </w:tr>
      <w:tr w:rsidR="00952E15" w:rsidRPr="00B66484" w14:paraId="75B098B6" w14:textId="77777777" w:rsidTr="00C66B40">
        <w:trPr>
          <w:jc w:val="center"/>
        </w:trPr>
        <w:tc>
          <w:tcPr>
            <w:tcW w:w="681" w:type="pct"/>
            <w:vAlign w:val="center"/>
          </w:tcPr>
          <w:p w14:paraId="2426870A"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3</w:t>
            </w:r>
          </w:p>
        </w:tc>
        <w:tc>
          <w:tcPr>
            <w:tcW w:w="3480" w:type="pct"/>
            <w:vAlign w:val="center"/>
          </w:tcPr>
          <w:p w14:paraId="75175422" w14:textId="77777777"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Карта территорий, подверженных риску возникновения чрезвычайных ситуаций природного и техногенного характера муниципального образования</w:t>
            </w:r>
          </w:p>
        </w:tc>
        <w:tc>
          <w:tcPr>
            <w:tcW w:w="839" w:type="pct"/>
            <w:vAlign w:val="center"/>
          </w:tcPr>
          <w:p w14:paraId="1B03A3D3"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25:000</w:t>
            </w:r>
          </w:p>
        </w:tc>
      </w:tr>
      <w:tr w:rsidR="00952E15" w:rsidRPr="00B66484" w14:paraId="487C5A2C" w14:textId="77777777" w:rsidTr="00C66B40">
        <w:trPr>
          <w:jc w:val="center"/>
        </w:trPr>
        <w:tc>
          <w:tcPr>
            <w:tcW w:w="681" w:type="pct"/>
            <w:vAlign w:val="center"/>
          </w:tcPr>
          <w:p w14:paraId="12DF6DC3"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4</w:t>
            </w:r>
          </w:p>
        </w:tc>
        <w:tc>
          <w:tcPr>
            <w:tcW w:w="3480" w:type="pct"/>
            <w:vAlign w:val="center"/>
          </w:tcPr>
          <w:p w14:paraId="20829E32" w14:textId="77777777" w:rsidR="00342E67" w:rsidRPr="00B66484" w:rsidRDefault="00342E67"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 xml:space="preserve">Карта современного состояния и использования территории (опорный план) в части населенных пунктов </w:t>
            </w:r>
          </w:p>
        </w:tc>
        <w:tc>
          <w:tcPr>
            <w:tcW w:w="839" w:type="pct"/>
            <w:vAlign w:val="center"/>
          </w:tcPr>
          <w:p w14:paraId="4DFB9B29" w14:textId="77777777" w:rsidR="00342E67" w:rsidRPr="00B66484" w:rsidRDefault="00342E67"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5:000</w:t>
            </w:r>
          </w:p>
        </w:tc>
      </w:tr>
      <w:tr w:rsidR="000E2129" w:rsidRPr="00B66484" w14:paraId="3C0ACB9A" w14:textId="77777777" w:rsidTr="00C66B40">
        <w:trPr>
          <w:jc w:val="center"/>
        </w:trPr>
        <w:tc>
          <w:tcPr>
            <w:tcW w:w="681" w:type="pct"/>
            <w:vAlign w:val="center"/>
          </w:tcPr>
          <w:p w14:paraId="65E3E9F3" w14:textId="298EE937" w:rsidR="000E2129" w:rsidRPr="00B66484" w:rsidRDefault="000E2129"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5</w:t>
            </w:r>
          </w:p>
        </w:tc>
        <w:tc>
          <w:tcPr>
            <w:tcW w:w="3480" w:type="pct"/>
            <w:vAlign w:val="center"/>
          </w:tcPr>
          <w:p w14:paraId="73930CA1" w14:textId="0C319A92" w:rsidR="000E2129" w:rsidRPr="00B66484" w:rsidRDefault="000E2129"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Карта инженерной и транспортной инфраструктур муниципального образования</w:t>
            </w:r>
          </w:p>
        </w:tc>
        <w:tc>
          <w:tcPr>
            <w:tcW w:w="839" w:type="pct"/>
            <w:vAlign w:val="center"/>
          </w:tcPr>
          <w:p w14:paraId="6B587844" w14:textId="79F5F147" w:rsidR="000E2129" w:rsidRPr="00B66484" w:rsidRDefault="000E2129"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25:000</w:t>
            </w:r>
          </w:p>
        </w:tc>
      </w:tr>
      <w:tr w:rsidR="000E2129" w:rsidRPr="00B66484" w14:paraId="1584CE4C" w14:textId="77777777" w:rsidTr="00C66B40">
        <w:trPr>
          <w:jc w:val="center"/>
        </w:trPr>
        <w:tc>
          <w:tcPr>
            <w:tcW w:w="681" w:type="pct"/>
            <w:vAlign w:val="center"/>
          </w:tcPr>
          <w:p w14:paraId="79CF26FA" w14:textId="540ABC0E" w:rsidR="000E2129" w:rsidRPr="00B66484" w:rsidRDefault="000E2129"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ГЧ – 6</w:t>
            </w:r>
          </w:p>
        </w:tc>
        <w:tc>
          <w:tcPr>
            <w:tcW w:w="3480" w:type="pct"/>
            <w:vAlign w:val="center"/>
          </w:tcPr>
          <w:p w14:paraId="1B175031" w14:textId="3D179F40" w:rsidR="000E2129" w:rsidRPr="00B66484" w:rsidRDefault="000E2129" w:rsidP="00843DBD">
            <w:pPr>
              <w:widowControl w:val="0"/>
              <w:tabs>
                <w:tab w:val="left" w:pos="993"/>
              </w:tabs>
              <w:spacing w:line="240" w:lineRule="auto"/>
              <w:ind w:firstLine="0"/>
              <w:rPr>
                <w:rFonts w:ascii="Times New Roman" w:hAnsi="Times New Roman" w:cs="Times New Roman"/>
                <w:szCs w:val="24"/>
              </w:rPr>
            </w:pPr>
            <w:r w:rsidRPr="00B66484">
              <w:rPr>
                <w:rFonts w:ascii="Times New Roman" w:hAnsi="Times New Roman" w:cs="Times New Roman"/>
                <w:szCs w:val="24"/>
              </w:rPr>
              <w:t>Карта инженерной и транспортной инфраструктур в границах населенных пунктов</w:t>
            </w:r>
          </w:p>
        </w:tc>
        <w:tc>
          <w:tcPr>
            <w:tcW w:w="839" w:type="pct"/>
            <w:vAlign w:val="center"/>
          </w:tcPr>
          <w:p w14:paraId="686C1594" w14:textId="1DB2F817" w:rsidR="000E2129" w:rsidRPr="00B66484" w:rsidRDefault="000E2129" w:rsidP="00843DBD">
            <w:pPr>
              <w:tabs>
                <w:tab w:val="left" w:pos="993"/>
              </w:tabs>
              <w:spacing w:line="240" w:lineRule="auto"/>
              <w:ind w:firstLine="0"/>
              <w:jc w:val="center"/>
              <w:rPr>
                <w:rFonts w:ascii="Times New Roman" w:hAnsi="Times New Roman" w:cs="Times New Roman"/>
                <w:szCs w:val="24"/>
              </w:rPr>
            </w:pPr>
            <w:r w:rsidRPr="00B66484">
              <w:rPr>
                <w:rFonts w:ascii="Times New Roman" w:hAnsi="Times New Roman" w:cs="Times New Roman"/>
                <w:szCs w:val="24"/>
              </w:rPr>
              <w:t>5:000</w:t>
            </w:r>
          </w:p>
        </w:tc>
      </w:tr>
    </w:tbl>
    <w:p w14:paraId="459D5E85" w14:textId="4A2E00A7" w:rsidR="00342E67" w:rsidRPr="00B66484" w:rsidRDefault="00342E67" w:rsidP="00342E67">
      <w:pPr>
        <w:rPr>
          <w:rFonts w:ascii="Times New Roman" w:hAnsi="Times New Roman" w:cs="Times New Roman"/>
        </w:rPr>
      </w:pPr>
    </w:p>
    <w:p w14:paraId="7E2F49D8" w14:textId="208A3DF4" w:rsidR="00952E15" w:rsidRPr="00B66484" w:rsidRDefault="00952E15" w:rsidP="00952E15">
      <w:pPr>
        <w:spacing w:after="160" w:line="259" w:lineRule="auto"/>
        <w:ind w:firstLine="0"/>
        <w:jc w:val="left"/>
        <w:rPr>
          <w:rFonts w:ascii="Times New Roman" w:hAnsi="Times New Roman" w:cs="Times New Roman"/>
        </w:rPr>
      </w:pPr>
      <w:r w:rsidRPr="00B66484">
        <w:rPr>
          <w:rFonts w:ascii="Times New Roman" w:hAnsi="Times New Roman" w:cs="Times New Roman"/>
        </w:rPr>
        <w:br w:type="page"/>
      </w:r>
    </w:p>
    <w:p w14:paraId="4A74A88F" w14:textId="77777777" w:rsidR="00342E67" w:rsidRPr="00B66484" w:rsidRDefault="00342E67" w:rsidP="00342E67">
      <w:pPr>
        <w:pStyle w:val="11"/>
        <w:rPr>
          <w:rFonts w:ascii="Times New Roman" w:hAnsi="Times New Roman" w:cs="Times New Roman"/>
          <w:color w:val="auto"/>
        </w:rPr>
      </w:pPr>
      <w:bookmarkStart w:id="4" w:name="_Toc85173253"/>
      <w:bookmarkStart w:id="5" w:name="_Toc118730214"/>
      <w:bookmarkStart w:id="6" w:name="_Toc150502960"/>
      <w:r w:rsidRPr="00B66484">
        <w:rPr>
          <w:rFonts w:ascii="Times New Roman" w:hAnsi="Times New Roman" w:cs="Times New Roman"/>
          <w:color w:val="auto"/>
        </w:rPr>
        <w:lastRenderedPageBreak/>
        <w:t>СОДЕРЖАНИ</w:t>
      </w:r>
      <w:bookmarkEnd w:id="4"/>
      <w:bookmarkEnd w:id="5"/>
      <w:r w:rsidRPr="00B66484">
        <w:rPr>
          <w:rFonts w:ascii="Times New Roman" w:hAnsi="Times New Roman" w:cs="Times New Roman"/>
          <w:color w:val="auto"/>
        </w:rPr>
        <w:t>Е</w:t>
      </w:r>
      <w:bookmarkEnd w:id="6"/>
    </w:p>
    <w:sdt>
      <w:sdtPr>
        <w:rPr>
          <w:rFonts w:ascii="Times New Roman" w:eastAsiaTheme="minorHAnsi" w:hAnsi="Times New Roman" w:cs="Times New Roman"/>
          <w:color w:val="auto"/>
          <w:sz w:val="24"/>
          <w:szCs w:val="22"/>
          <w:lang w:eastAsia="en-US"/>
        </w:rPr>
        <w:id w:val="1681853794"/>
        <w:docPartObj>
          <w:docPartGallery w:val="Table of Contents"/>
          <w:docPartUnique/>
        </w:docPartObj>
      </w:sdtPr>
      <w:sdtEndPr>
        <w:rPr>
          <w:b/>
          <w:bCs/>
          <w:szCs w:val="24"/>
        </w:rPr>
      </w:sdtEndPr>
      <w:sdtContent>
        <w:p w14:paraId="787364D7" w14:textId="77777777" w:rsidR="00342E67" w:rsidRPr="00B66484" w:rsidRDefault="00342E67" w:rsidP="00952E15">
          <w:pPr>
            <w:pStyle w:val="af"/>
            <w:spacing w:before="0" w:line="240" w:lineRule="auto"/>
            <w:rPr>
              <w:rFonts w:ascii="Times New Roman" w:hAnsi="Times New Roman" w:cs="Times New Roman"/>
              <w:color w:val="auto"/>
              <w:sz w:val="24"/>
              <w:szCs w:val="24"/>
            </w:rPr>
          </w:pPr>
        </w:p>
        <w:p w14:paraId="6FE7ADAA" w14:textId="6022545B" w:rsidR="00CD7515" w:rsidRPr="00B66484" w:rsidRDefault="00342E67" w:rsidP="00FA6CA9">
          <w:pPr>
            <w:pStyle w:val="14"/>
            <w:spacing w:after="0" w:line="240" w:lineRule="auto"/>
            <w:rPr>
              <w:rFonts w:ascii="Times New Roman" w:eastAsiaTheme="minorEastAsia" w:hAnsi="Times New Roman" w:cs="Times New Roman"/>
              <w:noProof/>
              <w:szCs w:val="24"/>
              <w:lang w:eastAsia="ru-RU"/>
            </w:rPr>
          </w:pPr>
          <w:r w:rsidRPr="00B66484">
            <w:rPr>
              <w:rFonts w:ascii="Times New Roman" w:hAnsi="Times New Roman" w:cs="Times New Roman"/>
              <w:szCs w:val="24"/>
            </w:rPr>
            <w:fldChar w:fldCharType="begin"/>
          </w:r>
          <w:r w:rsidRPr="00B66484">
            <w:rPr>
              <w:rFonts w:ascii="Times New Roman" w:hAnsi="Times New Roman" w:cs="Times New Roman"/>
              <w:szCs w:val="24"/>
            </w:rPr>
            <w:instrText xml:space="preserve"> TOC \o "1-3" \h \z \u </w:instrText>
          </w:r>
          <w:r w:rsidRPr="00B66484">
            <w:rPr>
              <w:rFonts w:ascii="Times New Roman" w:hAnsi="Times New Roman" w:cs="Times New Roman"/>
              <w:szCs w:val="24"/>
            </w:rPr>
            <w:fldChar w:fldCharType="separate"/>
          </w:r>
          <w:hyperlink w:anchor="_Toc150502959" w:history="1">
            <w:r w:rsidR="00CD7515" w:rsidRPr="00B66484">
              <w:rPr>
                <w:rStyle w:val="a7"/>
                <w:rFonts w:ascii="Times New Roman" w:hAnsi="Times New Roman" w:cs="Times New Roman"/>
                <w:noProof/>
                <w:szCs w:val="24"/>
              </w:rPr>
              <w:t>СОСТАВ ПРОЕКТА</w:t>
            </w:r>
            <w:r w:rsidR="00CD7515" w:rsidRPr="00B66484">
              <w:rPr>
                <w:rFonts w:ascii="Times New Roman" w:hAnsi="Times New Roman" w:cs="Times New Roman"/>
                <w:noProof/>
                <w:webHidden/>
                <w:szCs w:val="24"/>
              </w:rPr>
              <w:tab/>
            </w:r>
            <w:r w:rsidR="00CD7515" w:rsidRPr="00B66484">
              <w:rPr>
                <w:rFonts w:ascii="Times New Roman" w:hAnsi="Times New Roman" w:cs="Times New Roman"/>
                <w:noProof/>
                <w:webHidden/>
                <w:szCs w:val="24"/>
              </w:rPr>
              <w:fldChar w:fldCharType="begin"/>
            </w:r>
            <w:r w:rsidR="00CD7515" w:rsidRPr="00B66484">
              <w:rPr>
                <w:rFonts w:ascii="Times New Roman" w:hAnsi="Times New Roman" w:cs="Times New Roman"/>
                <w:noProof/>
                <w:webHidden/>
                <w:szCs w:val="24"/>
              </w:rPr>
              <w:instrText xml:space="preserve"> PAGEREF _Toc150502959 \h </w:instrText>
            </w:r>
            <w:r w:rsidR="00CD7515" w:rsidRPr="00B66484">
              <w:rPr>
                <w:rFonts w:ascii="Times New Roman" w:hAnsi="Times New Roman" w:cs="Times New Roman"/>
                <w:noProof/>
                <w:webHidden/>
                <w:szCs w:val="24"/>
              </w:rPr>
            </w:r>
            <w:r w:rsidR="00CD7515"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2</w:t>
            </w:r>
            <w:r w:rsidR="00CD7515" w:rsidRPr="00B66484">
              <w:rPr>
                <w:rFonts w:ascii="Times New Roman" w:hAnsi="Times New Roman" w:cs="Times New Roman"/>
                <w:noProof/>
                <w:webHidden/>
                <w:szCs w:val="24"/>
              </w:rPr>
              <w:fldChar w:fldCharType="end"/>
            </w:r>
          </w:hyperlink>
        </w:p>
        <w:p w14:paraId="25FE4B3F" w14:textId="1A0BC048" w:rsidR="00CD7515" w:rsidRPr="00B66484" w:rsidRDefault="00CD7515" w:rsidP="00FA6CA9">
          <w:pPr>
            <w:pStyle w:val="14"/>
            <w:spacing w:after="0" w:line="240" w:lineRule="auto"/>
            <w:rPr>
              <w:rFonts w:ascii="Times New Roman" w:eastAsiaTheme="minorEastAsia" w:hAnsi="Times New Roman" w:cs="Times New Roman"/>
              <w:noProof/>
              <w:szCs w:val="24"/>
              <w:lang w:eastAsia="ru-RU"/>
            </w:rPr>
          </w:pPr>
          <w:hyperlink w:anchor="_Toc150502960" w:history="1">
            <w:r w:rsidRPr="00B66484">
              <w:rPr>
                <w:rStyle w:val="a7"/>
                <w:rFonts w:ascii="Times New Roman" w:hAnsi="Times New Roman" w:cs="Times New Roman"/>
                <w:noProof/>
                <w:szCs w:val="24"/>
              </w:rPr>
              <w:t>СОДЕРЖАНИЕ</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_Toc150502960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4</w:t>
            </w:r>
            <w:r w:rsidRPr="00B66484">
              <w:rPr>
                <w:rFonts w:ascii="Times New Roman" w:hAnsi="Times New Roman" w:cs="Times New Roman"/>
                <w:noProof/>
                <w:webHidden/>
                <w:szCs w:val="24"/>
              </w:rPr>
              <w:fldChar w:fldCharType="end"/>
            </w:r>
          </w:hyperlink>
        </w:p>
        <w:p w14:paraId="2799665D" w14:textId="13381A1A" w:rsidR="00CD7515" w:rsidRPr="00B66484" w:rsidRDefault="00CD7515" w:rsidP="00FA6CA9">
          <w:pPr>
            <w:pStyle w:val="14"/>
            <w:spacing w:after="0" w:line="240" w:lineRule="auto"/>
            <w:rPr>
              <w:rFonts w:ascii="Times New Roman" w:eastAsiaTheme="minorEastAsia" w:hAnsi="Times New Roman" w:cs="Times New Roman"/>
              <w:noProof/>
              <w:szCs w:val="24"/>
              <w:lang w:eastAsia="ru-RU"/>
            </w:rPr>
          </w:pPr>
          <w:hyperlink w:anchor="_Toc150502961" w:history="1">
            <w:r w:rsidRPr="00B66484">
              <w:rPr>
                <w:rStyle w:val="a7"/>
                <w:rFonts w:ascii="Times New Roman" w:hAnsi="Times New Roman" w:cs="Times New Roman"/>
                <w:noProof/>
                <w:szCs w:val="24"/>
              </w:rPr>
              <w:t>ТЕРМИНЫ И ОПРЕДЕЛЕНИЯ</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_Toc150502961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6</w:t>
            </w:r>
            <w:r w:rsidRPr="00B66484">
              <w:rPr>
                <w:rFonts w:ascii="Times New Roman" w:hAnsi="Times New Roman" w:cs="Times New Roman"/>
                <w:noProof/>
                <w:webHidden/>
                <w:szCs w:val="24"/>
              </w:rPr>
              <w:fldChar w:fldCharType="end"/>
            </w:r>
          </w:hyperlink>
        </w:p>
        <w:p w14:paraId="42F8B349" w14:textId="349CB237" w:rsidR="00CD7515" w:rsidRPr="00B66484" w:rsidRDefault="00CD7515" w:rsidP="00FA6CA9">
          <w:pPr>
            <w:pStyle w:val="14"/>
            <w:spacing w:after="0" w:line="240" w:lineRule="auto"/>
            <w:rPr>
              <w:rFonts w:ascii="Times New Roman" w:eastAsiaTheme="minorEastAsia" w:hAnsi="Times New Roman" w:cs="Times New Roman"/>
              <w:noProof/>
              <w:szCs w:val="24"/>
              <w:lang w:eastAsia="ru-RU"/>
            </w:rPr>
          </w:pPr>
          <w:hyperlink w:anchor="_Toc150502962" w:history="1">
            <w:r w:rsidRPr="00B66484">
              <w:rPr>
                <w:rStyle w:val="a7"/>
                <w:rFonts w:ascii="Times New Roman" w:hAnsi="Times New Roman" w:cs="Times New Roman"/>
                <w:noProof/>
                <w:szCs w:val="24"/>
              </w:rPr>
              <w:t>ПЕРЕЧЕНЬ СОКРАЩЕНИЙ И ОБОЗНАЧЕНИЙ</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_Toc150502962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11</w:t>
            </w:r>
            <w:r w:rsidRPr="00B66484">
              <w:rPr>
                <w:rFonts w:ascii="Times New Roman" w:hAnsi="Times New Roman" w:cs="Times New Roman"/>
                <w:noProof/>
                <w:webHidden/>
                <w:szCs w:val="24"/>
              </w:rPr>
              <w:fldChar w:fldCharType="end"/>
            </w:r>
          </w:hyperlink>
        </w:p>
        <w:p w14:paraId="5A02C585" w14:textId="6D7CFDED" w:rsidR="00CD7515" w:rsidRPr="00B66484" w:rsidRDefault="00CD7515" w:rsidP="00FA6CA9">
          <w:pPr>
            <w:pStyle w:val="14"/>
            <w:spacing w:after="0" w:line="240" w:lineRule="auto"/>
            <w:rPr>
              <w:rFonts w:ascii="Times New Roman" w:eastAsiaTheme="minorEastAsia" w:hAnsi="Times New Roman" w:cs="Times New Roman"/>
              <w:noProof/>
              <w:szCs w:val="24"/>
              <w:lang w:eastAsia="ru-RU"/>
            </w:rPr>
          </w:pPr>
          <w:hyperlink w:anchor="_Toc150502963" w:history="1">
            <w:r w:rsidRPr="00B66484">
              <w:rPr>
                <w:rStyle w:val="a7"/>
                <w:rFonts w:ascii="Times New Roman" w:hAnsi="Times New Roman" w:cs="Times New Roman"/>
                <w:noProof/>
                <w:szCs w:val="24"/>
              </w:rPr>
              <w:t>1. ОБЩИЕ ПОЛОЖЕНИЯ</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_Toc150502963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w:t>
            </w:r>
            <w:r w:rsidRPr="00B66484">
              <w:rPr>
                <w:rFonts w:ascii="Times New Roman" w:hAnsi="Times New Roman" w:cs="Times New Roman"/>
                <w:noProof/>
                <w:webHidden/>
                <w:szCs w:val="24"/>
              </w:rPr>
              <w:fldChar w:fldCharType="end"/>
            </w:r>
          </w:hyperlink>
        </w:p>
        <w:p w14:paraId="37605C87" w14:textId="191D07BB"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64" w:history="1">
            <w:r w:rsidRPr="00B66484">
              <w:rPr>
                <w:rStyle w:val="a7"/>
                <w:rFonts w:ascii="Times New Roman" w:hAnsi="Times New Roman" w:cs="Times New Roman"/>
                <w:noProof/>
                <w:szCs w:val="24"/>
              </w:rPr>
              <w:t>1.1 Цель и задачи разработки генерального плана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_Toc150502964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w:t>
            </w:r>
            <w:r w:rsidRPr="00B66484">
              <w:rPr>
                <w:rFonts w:ascii="Times New Roman" w:hAnsi="Times New Roman" w:cs="Times New Roman"/>
                <w:noProof/>
                <w:webHidden/>
                <w:szCs w:val="24"/>
              </w:rPr>
              <w:fldChar w:fldCharType="end"/>
            </w:r>
          </w:hyperlink>
        </w:p>
        <w:p w14:paraId="06CA7F63" w14:textId="4A81C4C0"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65" w:history="1">
            <w:r w:rsidRPr="00B66484">
              <w:rPr>
                <w:rStyle w:val="a7"/>
                <w:rFonts w:ascii="Times New Roman" w:hAnsi="Times New Roman" w:cs="Times New Roman"/>
                <w:noProof/>
                <w:szCs w:val="24"/>
              </w:rPr>
              <w:t>1.2 Сведения о нормативно-правовой базе Российской Федерации и Астраханской области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_Toc150502965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14</w:t>
            </w:r>
            <w:r w:rsidRPr="00B66484">
              <w:rPr>
                <w:rFonts w:ascii="Times New Roman" w:hAnsi="Times New Roman" w:cs="Times New Roman"/>
                <w:noProof/>
                <w:webHidden/>
                <w:szCs w:val="24"/>
              </w:rPr>
              <w:fldChar w:fldCharType="end"/>
            </w:r>
          </w:hyperlink>
        </w:p>
        <w:p w14:paraId="2185B25D" w14:textId="155C20B5"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66" w:history="1">
            <w:r w:rsidRPr="00B66484">
              <w:rPr>
                <w:rStyle w:val="a7"/>
                <w:rFonts w:ascii="Times New Roman" w:hAnsi="Times New Roman" w:cs="Times New Roman"/>
                <w:noProof/>
                <w:szCs w:val="24"/>
              </w:rPr>
              <w:t>1.3 Сведения о планах и программах социально-экономического развития Камызякского района и МО «Сельское поселение Образцово-Травинский</w:t>
            </w:r>
            <w:r w:rsidR="00E846B0">
              <w:rPr>
                <w:rStyle w:val="a7"/>
                <w:rFonts w:ascii="Times New Roman" w:hAnsi="Times New Roman" w:cs="Times New Roman"/>
                <w:noProof/>
                <w:szCs w:val="24"/>
              </w:rPr>
              <w:t xml:space="preserve"> сельсовет</w:t>
            </w:r>
            <w:r w:rsidRPr="00B66484">
              <w:rPr>
                <w:rStyle w:val="a7"/>
                <w:rFonts w:ascii="Times New Roman" w:hAnsi="Times New Roman" w:cs="Times New Roman"/>
                <w:noProof/>
                <w:szCs w:val="24"/>
              </w:rPr>
              <w:t xml:space="preserve"> Камызякского муниципального района Астраханской области»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_Toc150502966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19</w:t>
            </w:r>
            <w:r w:rsidRPr="00B66484">
              <w:rPr>
                <w:rFonts w:ascii="Times New Roman" w:hAnsi="Times New Roman" w:cs="Times New Roman"/>
                <w:noProof/>
                <w:webHidden/>
                <w:szCs w:val="24"/>
              </w:rPr>
              <w:fldChar w:fldCharType="end"/>
            </w:r>
          </w:hyperlink>
        </w:p>
        <w:p w14:paraId="21185282" w14:textId="55ED96CC" w:rsidR="00CD7515" w:rsidRPr="00B66484" w:rsidRDefault="00CD7515" w:rsidP="00FA6CA9">
          <w:pPr>
            <w:pStyle w:val="14"/>
            <w:spacing w:after="0" w:line="240" w:lineRule="auto"/>
            <w:rPr>
              <w:rFonts w:ascii="Times New Roman" w:eastAsiaTheme="minorEastAsia" w:hAnsi="Times New Roman" w:cs="Times New Roman"/>
              <w:noProof/>
              <w:szCs w:val="24"/>
              <w:lang w:eastAsia="ru-RU"/>
            </w:rPr>
          </w:pPr>
          <w:hyperlink w:anchor="_Toc150502967" w:history="1">
            <w:r w:rsidRPr="00B66484">
              <w:rPr>
                <w:rStyle w:val="a7"/>
                <w:rFonts w:ascii="Times New Roman" w:hAnsi="Times New Roman" w:cs="Times New Roman"/>
                <w:noProof/>
                <w:szCs w:val="24"/>
              </w:rPr>
              <w:t>2. КОМПЛЕКСНАЯ ОЦЕНКА И ПРОБЛЕМЫ РАЗВИТИЯ МУНИЦИПАЛЬНОГО ОБРАЗОВАНИЯ</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_Toc150502967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22</w:t>
            </w:r>
            <w:r w:rsidRPr="00B66484">
              <w:rPr>
                <w:rFonts w:ascii="Times New Roman" w:hAnsi="Times New Roman" w:cs="Times New Roman"/>
                <w:noProof/>
                <w:webHidden/>
                <w:szCs w:val="24"/>
              </w:rPr>
              <w:fldChar w:fldCharType="end"/>
            </w:r>
          </w:hyperlink>
        </w:p>
        <w:p w14:paraId="3D220BF6" w14:textId="5DA8B63C"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68" w:history="1">
            <w:r w:rsidRPr="00B66484">
              <w:rPr>
                <w:rStyle w:val="a7"/>
                <w:rFonts w:ascii="Times New Roman" w:hAnsi="Times New Roman" w:cs="Times New Roman"/>
                <w:noProof/>
                <w:szCs w:val="24"/>
              </w:rPr>
              <w:t>2.1 Экономико-географическое положение и общая характеристика муниципального образования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_Toc150502968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22</w:t>
            </w:r>
            <w:r w:rsidRPr="00B66484">
              <w:rPr>
                <w:rFonts w:ascii="Times New Roman" w:hAnsi="Times New Roman" w:cs="Times New Roman"/>
                <w:noProof/>
                <w:webHidden/>
                <w:szCs w:val="24"/>
              </w:rPr>
              <w:fldChar w:fldCharType="end"/>
            </w:r>
          </w:hyperlink>
        </w:p>
        <w:p w14:paraId="5E31A1D3" w14:textId="445E38A2"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69" w:history="1">
            <w:r w:rsidRPr="00B66484">
              <w:rPr>
                <w:rStyle w:val="a7"/>
                <w:rFonts w:ascii="Times New Roman" w:hAnsi="Times New Roman" w:cs="Times New Roman"/>
                <w:noProof/>
                <w:szCs w:val="24"/>
              </w:rPr>
              <w:t>2.2 Природные условия и ресурсы</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_Toc150502969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24</w:t>
            </w:r>
            <w:r w:rsidRPr="00B66484">
              <w:rPr>
                <w:rFonts w:ascii="Times New Roman" w:hAnsi="Times New Roman" w:cs="Times New Roman"/>
                <w:noProof/>
                <w:webHidden/>
                <w:szCs w:val="24"/>
              </w:rPr>
              <w:fldChar w:fldCharType="end"/>
            </w:r>
          </w:hyperlink>
        </w:p>
        <w:p w14:paraId="311A041B" w14:textId="3B1BDEA0"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0" w:history="1">
            <w:r w:rsidRPr="00B66484">
              <w:rPr>
                <w:rStyle w:val="a7"/>
                <w:rFonts w:ascii="Times New Roman" w:hAnsi="Times New Roman" w:cs="Times New Roman"/>
                <w:noProof/>
                <w:szCs w:val="24"/>
              </w:rPr>
              <w:t>2.2.1 Геологическое строение,</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_Toc150502970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24</w:t>
            </w:r>
            <w:r w:rsidRPr="00B66484">
              <w:rPr>
                <w:rFonts w:ascii="Times New Roman" w:hAnsi="Times New Roman" w:cs="Times New Roman"/>
                <w:noProof/>
                <w:webHidden/>
                <w:szCs w:val="24"/>
              </w:rPr>
              <w:fldChar w:fldCharType="end"/>
            </w:r>
          </w:hyperlink>
        </w:p>
        <w:p w14:paraId="4E1C3B3A" w14:textId="0AB0288D"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1" w:history="1">
            <w:r w:rsidRPr="00B66484">
              <w:rPr>
                <w:rStyle w:val="a7"/>
                <w:rFonts w:ascii="Times New Roman" w:hAnsi="Times New Roman" w:cs="Times New Roman"/>
                <w:noProof/>
                <w:szCs w:val="24"/>
              </w:rPr>
              <w:t>2.2.2 Климатическая характеристика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_Toc150502971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25</w:t>
            </w:r>
            <w:r w:rsidRPr="00B66484">
              <w:rPr>
                <w:rFonts w:ascii="Times New Roman" w:hAnsi="Times New Roman" w:cs="Times New Roman"/>
                <w:noProof/>
                <w:webHidden/>
                <w:szCs w:val="24"/>
              </w:rPr>
              <w:fldChar w:fldCharType="end"/>
            </w:r>
          </w:hyperlink>
        </w:p>
        <w:p w14:paraId="2C18FB7C" w14:textId="26712C1F"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2" w:history="1">
            <w:r w:rsidRPr="00B66484">
              <w:rPr>
                <w:rStyle w:val="a7"/>
                <w:rFonts w:ascii="Times New Roman" w:hAnsi="Times New Roman" w:cs="Times New Roman"/>
                <w:noProof/>
                <w:szCs w:val="24"/>
              </w:rPr>
              <w:t>2.2.3 Водные ресурсы и гидрологический режим</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_Toc150502972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27</w:t>
            </w:r>
            <w:r w:rsidRPr="00B66484">
              <w:rPr>
                <w:rFonts w:ascii="Times New Roman" w:hAnsi="Times New Roman" w:cs="Times New Roman"/>
                <w:noProof/>
                <w:webHidden/>
                <w:szCs w:val="24"/>
              </w:rPr>
              <w:fldChar w:fldCharType="end"/>
            </w:r>
          </w:hyperlink>
        </w:p>
        <w:p w14:paraId="55748E99" w14:textId="3CA2B7C1"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3" w:history="1">
            <w:r w:rsidRPr="00B66484">
              <w:rPr>
                <w:rStyle w:val="a7"/>
                <w:rFonts w:ascii="Times New Roman" w:hAnsi="Times New Roman" w:cs="Times New Roman"/>
                <w:noProof/>
                <w:szCs w:val="24"/>
              </w:rPr>
              <w:t>2.2.5 Почвенный покров и земельные ресурсы.</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_Toc150502973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29</w:t>
            </w:r>
            <w:r w:rsidRPr="00B66484">
              <w:rPr>
                <w:rFonts w:ascii="Times New Roman" w:hAnsi="Times New Roman" w:cs="Times New Roman"/>
                <w:noProof/>
                <w:webHidden/>
                <w:szCs w:val="24"/>
              </w:rPr>
              <w:fldChar w:fldCharType="end"/>
            </w:r>
          </w:hyperlink>
        </w:p>
        <w:p w14:paraId="738F7984" w14:textId="3065F2C1"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4" w:history="1">
            <w:r w:rsidRPr="00B66484">
              <w:rPr>
                <w:rStyle w:val="a7"/>
                <w:rFonts w:ascii="Times New Roman" w:hAnsi="Times New Roman" w:cs="Times New Roman"/>
                <w:noProof/>
                <w:szCs w:val="24"/>
              </w:rPr>
              <w:t>2.2.6. Минерально-сырьевые ресурсы</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_Toc150502974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31</w:t>
            </w:r>
            <w:r w:rsidRPr="00B66484">
              <w:rPr>
                <w:rFonts w:ascii="Times New Roman" w:hAnsi="Times New Roman" w:cs="Times New Roman"/>
                <w:noProof/>
                <w:webHidden/>
                <w:szCs w:val="24"/>
              </w:rPr>
              <w:fldChar w:fldCharType="end"/>
            </w:r>
          </w:hyperlink>
        </w:p>
        <w:p w14:paraId="6235B968" w14:textId="26913DE3"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5" w:history="1">
            <w:r w:rsidRPr="00B66484">
              <w:rPr>
                <w:rStyle w:val="a7"/>
                <w:rFonts w:ascii="Times New Roman" w:hAnsi="Times New Roman" w:cs="Times New Roman"/>
                <w:noProof/>
                <w:szCs w:val="24"/>
              </w:rPr>
              <w:t>2.2.7. Инженерно-геологические условия, градостроительная оценка природных условий инженерно-строительное районирование</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_Toc150502975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31</w:t>
            </w:r>
            <w:r w:rsidRPr="00B66484">
              <w:rPr>
                <w:rFonts w:ascii="Times New Roman" w:hAnsi="Times New Roman" w:cs="Times New Roman"/>
                <w:noProof/>
                <w:webHidden/>
                <w:szCs w:val="24"/>
              </w:rPr>
              <w:fldChar w:fldCharType="end"/>
            </w:r>
          </w:hyperlink>
        </w:p>
        <w:p w14:paraId="4216BFBF" w14:textId="125FF424"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6" w:history="1">
            <w:r w:rsidRPr="00B66484">
              <w:rPr>
                <w:rStyle w:val="a7"/>
                <w:rFonts w:ascii="Times New Roman" w:hAnsi="Times New Roman" w:cs="Times New Roman"/>
                <w:noProof/>
                <w:szCs w:val="24"/>
              </w:rPr>
              <w:t>2.3. Лесной фонд</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_Toc150502976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34</w:t>
            </w:r>
            <w:r w:rsidRPr="00B66484">
              <w:rPr>
                <w:rFonts w:ascii="Times New Roman" w:hAnsi="Times New Roman" w:cs="Times New Roman"/>
                <w:noProof/>
                <w:webHidden/>
                <w:szCs w:val="24"/>
              </w:rPr>
              <w:fldChar w:fldCharType="end"/>
            </w:r>
          </w:hyperlink>
        </w:p>
        <w:p w14:paraId="7DC6CA9D" w14:textId="56677C5C"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7" w:history="1">
            <w:r w:rsidRPr="00B66484">
              <w:rPr>
                <w:rStyle w:val="a7"/>
                <w:rFonts w:ascii="Times New Roman" w:hAnsi="Times New Roman" w:cs="Times New Roman"/>
                <w:noProof/>
                <w:szCs w:val="24"/>
              </w:rPr>
              <w:t>2.4. Особо охраняемые природные территории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_Toc150502977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35</w:t>
            </w:r>
            <w:r w:rsidRPr="00B66484">
              <w:rPr>
                <w:rFonts w:ascii="Times New Roman" w:hAnsi="Times New Roman" w:cs="Times New Roman"/>
                <w:noProof/>
                <w:webHidden/>
                <w:szCs w:val="24"/>
              </w:rPr>
              <w:fldChar w:fldCharType="end"/>
            </w:r>
          </w:hyperlink>
        </w:p>
        <w:p w14:paraId="4E57ED22" w14:textId="366CC255"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8" w:history="1">
            <w:r w:rsidRPr="00B66484">
              <w:rPr>
                <w:rStyle w:val="a7"/>
                <w:rFonts w:ascii="Times New Roman" w:hAnsi="Times New Roman" w:cs="Times New Roman"/>
                <w:noProof/>
                <w:szCs w:val="24"/>
              </w:rPr>
              <w:t>2.4. Объекты культурного наследия</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_Toc150502978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43</w:t>
            </w:r>
            <w:r w:rsidRPr="00B66484">
              <w:rPr>
                <w:rFonts w:ascii="Times New Roman" w:hAnsi="Times New Roman" w:cs="Times New Roman"/>
                <w:noProof/>
                <w:webHidden/>
                <w:szCs w:val="24"/>
              </w:rPr>
              <w:fldChar w:fldCharType="end"/>
            </w:r>
          </w:hyperlink>
        </w:p>
        <w:p w14:paraId="1E31142F" w14:textId="7C2F8683"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79" w:history="1">
            <w:r w:rsidRPr="00B66484">
              <w:rPr>
                <w:rStyle w:val="a7"/>
                <w:rFonts w:ascii="Times New Roman" w:hAnsi="Times New Roman" w:cs="Times New Roman"/>
                <w:noProof/>
                <w:szCs w:val="24"/>
              </w:rPr>
              <w:t>2.5 Комплексная градостроительная и социально-экономическая оценка территории и основные проблемы развития территории муниципального образования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_Toc150502979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44</w:t>
            </w:r>
            <w:r w:rsidRPr="00B66484">
              <w:rPr>
                <w:rFonts w:ascii="Times New Roman" w:hAnsi="Times New Roman" w:cs="Times New Roman"/>
                <w:noProof/>
                <w:webHidden/>
                <w:szCs w:val="24"/>
              </w:rPr>
              <w:fldChar w:fldCharType="end"/>
            </w:r>
          </w:hyperlink>
        </w:p>
        <w:p w14:paraId="5BE018F4" w14:textId="2C77DAEF"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80" w:history="1">
            <w:r w:rsidRPr="00B66484">
              <w:rPr>
                <w:rStyle w:val="a7"/>
                <w:rFonts w:ascii="Times New Roman" w:hAnsi="Times New Roman" w:cs="Times New Roman"/>
                <w:noProof/>
                <w:szCs w:val="24"/>
              </w:rPr>
              <w:t>2.5.1. Население и трудовые ресурсы</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_Toc150502980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44</w:t>
            </w:r>
            <w:r w:rsidRPr="00B66484">
              <w:rPr>
                <w:rFonts w:ascii="Times New Roman" w:hAnsi="Times New Roman" w:cs="Times New Roman"/>
                <w:noProof/>
                <w:webHidden/>
                <w:szCs w:val="24"/>
              </w:rPr>
              <w:fldChar w:fldCharType="end"/>
            </w:r>
          </w:hyperlink>
        </w:p>
        <w:p w14:paraId="3F2A263A" w14:textId="7EAB575F"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81" w:history="1">
            <w:r w:rsidRPr="00B66484">
              <w:rPr>
                <w:rStyle w:val="a7"/>
                <w:rFonts w:ascii="Times New Roman" w:hAnsi="Times New Roman" w:cs="Times New Roman"/>
                <w:noProof/>
                <w:szCs w:val="24"/>
              </w:rPr>
              <w:t>2.5.2. Социальная инфраструктура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_Toc150502981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49</w:t>
            </w:r>
            <w:r w:rsidRPr="00B66484">
              <w:rPr>
                <w:rFonts w:ascii="Times New Roman" w:hAnsi="Times New Roman" w:cs="Times New Roman"/>
                <w:noProof/>
                <w:webHidden/>
                <w:szCs w:val="24"/>
              </w:rPr>
              <w:fldChar w:fldCharType="end"/>
            </w:r>
          </w:hyperlink>
        </w:p>
        <w:p w14:paraId="4F0953E3" w14:textId="35A35C69"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82" w:history="1">
            <w:r w:rsidRPr="00B66484">
              <w:rPr>
                <w:rStyle w:val="a7"/>
                <w:rFonts w:ascii="Times New Roman" w:hAnsi="Times New Roman" w:cs="Times New Roman"/>
                <w:noProof/>
                <w:szCs w:val="24"/>
              </w:rPr>
              <w:t>2.5.3. Общая характеристика экономики муниципального образования</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_Toc150502982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57</w:t>
            </w:r>
            <w:r w:rsidRPr="00B66484">
              <w:rPr>
                <w:rFonts w:ascii="Times New Roman" w:hAnsi="Times New Roman" w:cs="Times New Roman"/>
                <w:noProof/>
                <w:webHidden/>
                <w:szCs w:val="24"/>
              </w:rPr>
              <w:fldChar w:fldCharType="end"/>
            </w:r>
          </w:hyperlink>
        </w:p>
        <w:p w14:paraId="33E41CFB" w14:textId="3ED27941"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83" w:history="1">
            <w:r w:rsidRPr="00B66484">
              <w:rPr>
                <w:rStyle w:val="a7"/>
                <w:rFonts w:ascii="Times New Roman" w:hAnsi="Times New Roman" w:cs="Times New Roman"/>
                <w:noProof/>
                <w:szCs w:val="24"/>
              </w:rPr>
              <w:t>2.5.4. Транспортная инфраструктура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_Toc150502983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61</w:t>
            </w:r>
            <w:r w:rsidRPr="00B66484">
              <w:rPr>
                <w:rFonts w:ascii="Times New Roman" w:hAnsi="Times New Roman" w:cs="Times New Roman"/>
                <w:noProof/>
                <w:webHidden/>
                <w:szCs w:val="24"/>
              </w:rPr>
              <w:fldChar w:fldCharType="end"/>
            </w:r>
          </w:hyperlink>
        </w:p>
        <w:p w14:paraId="5138AA24" w14:textId="4A194A90"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84" w:history="1">
            <w:r w:rsidRPr="00B66484">
              <w:rPr>
                <w:rStyle w:val="a7"/>
                <w:rFonts w:ascii="Times New Roman" w:hAnsi="Times New Roman" w:cs="Times New Roman"/>
                <w:noProof/>
                <w:szCs w:val="24"/>
              </w:rPr>
              <w:t>2.5.5. Инженерная инфраструктура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_Toc150502984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63</w:t>
            </w:r>
            <w:r w:rsidRPr="00B66484">
              <w:rPr>
                <w:rFonts w:ascii="Times New Roman" w:hAnsi="Times New Roman" w:cs="Times New Roman"/>
                <w:noProof/>
                <w:webHidden/>
                <w:szCs w:val="24"/>
              </w:rPr>
              <w:fldChar w:fldCharType="end"/>
            </w:r>
          </w:hyperlink>
        </w:p>
        <w:p w14:paraId="05E40292" w14:textId="3397467F"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85" w:history="1">
            <w:r w:rsidRPr="00B66484">
              <w:rPr>
                <w:rStyle w:val="a7"/>
                <w:rFonts w:ascii="Times New Roman" w:hAnsi="Times New Roman" w:cs="Times New Roman"/>
                <w:noProof/>
                <w:szCs w:val="24"/>
              </w:rPr>
              <w:t>2.5.6. Экологическое состояние территории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_Toc150502985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67</w:t>
            </w:r>
            <w:r w:rsidRPr="00B66484">
              <w:rPr>
                <w:rFonts w:ascii="Times New Roman" w:hAnsi="Times New Roman" w:cs="Times New Roman"/>
                <w:noProof/>
                <w:webHidden/>
                <w:szCs w:val="24"/>
              </w:rPr>
              <w:fldChar w:fldCharType="end"/>
            </w:r>
          </w:hyperlink>
        </w:p>
        <w:p w14:paraId="17434633" w14:textId="453ACD1C" w:rsidR="00CD7515" w:rsidRPr="00B66484" w:rsidRDefault="00CD7515" w:rsidP="00FA6CA9">
          <w:pPr>
            <w:pStyle w:val="14"/>
            <w:spacing w:after="0" w:line="240" w:lineRule="auto"/>
            <w:rPr>
              <w:rFonts w:ascii="Times New Roman" w:eastAsiaTheme="minorEastAsia" w:hAnsi="Times New Roman" w:cs="Times New Roman"/>
              <w:noProof/>
              <w:szCs w:val="24"/>
              <w:lang w:eastAsia="ru-RU"/>
            </w:rPr>
          </w:pPr>
          <w:hyperlink w:anchor="_Toc150502986" w:history="1">
            <w:r w:rsidRPr="00B66484">
              <w:rPr>
                <w:rStyle w:val="a7"/>
                <w:rFonts w:ascii="Times New Roman" w:hAnsi="Times New Roman" w:cs="Times New Roman"/>
                <w:noProof/>
                <w:szCs w:val="24"/>
              </w:rPr>
              <w:t>3. ОБОСНОВАНИЕ ВЫБРАННОГО ВАРИАНТА РАЗМЕЩЕНИЯ ОБЪЕКТОВ МЕСТНОГО ЗНАЧЕНИЯ МУНИЦИПАЛЬНОГО ОБРАЗОВАНИЯ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_Toc150502986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73</w:t>
            </w:r>
            <w:r w:rsidRPr="00B66484">
              <w:rPr>
                <w:rFonts w:ascii="Times New Roman" w:hAnsi="Times New Roman" w:cs="Times New Roman"/>
                <w:noProof/>
                <w:webHidden/>
                <w:szCs w:val="24"/>
              </w:rPr>
              <w:fldChar w:fldCharType="end"/>
            </w:r>
          </w:hyperlink>
        </w:p>
        <w:p w14:paraId="0AE8DDFC" w14:textId="707B14F3"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87" w:history="1">
            <w:r w:rsidRPr="00B66484">
              <w:rPr>
                <w:rStyle w:val="a7"/>
                <w:rFonts w:ascii="Times New Roman" w:hAnsi="Times New Roman" w:cs="Times New Roman"/>
                <w:noProof/>
                <w:szCs w:val="24"/>
              </w:rPr>
              <w:t>3.1 Пространственно-планировочная организация территории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_Toc150502987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73</w:t>
            </w:r>
            <w:r w:rsidRPr="00B66484">
              <w:rPr>
                <w:rFonts w:ascii="Times New Roman" w:hAnsi="Times New Roman" w:cs="Times New Roman"/>
                <w:noProof/>
                <w:webHidden/>
                <w:szCs w:val="24"/>
              </w:rPr>
              <w:fldChar w:fldCharType="end"/>
            </w:r>
          </w:hyperlink>
        </w:p>
        <w:p w14:paraId="2298BCA7" w14:textId="7DE09DBA"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88" w:history="1">
            <w:r w:rsidRPr="00B66484">
              <w:rPr>
                <w:rStyle w:val="a7"/>
                <w:rFonts w:ascii="Times New Roman" w:hAnsi="Times New Roman" w:cs="Times New Roman"/>
                <w:noProof/>
                <w:szCs w:val="24"/>
              </w:rPr>
              <w:t>3.1.1 Современное функциональное использование территории муниципального образования</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_Toc150502988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74</w:t>
            </w:r>
            <w:r w:rsidRPr="00B66484">
              <w:rPr>
                <w:rFonts w:ascii="Times New Roman" w:hAnsi="Times New Roman" w:cs="Times New Roman"/>
                <w:noProof/>
                <w:webHidden/>
                <w:szCs w:val="24"/>
              </w:rPr>
              <w:fldChar w:fldCharType="end"/>
            </w:r>
          </w:hyperlink>
        </w:p>
        <w:p w14:paraId="588A1DAC" w14:textId="25BFE2EB"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89" w:history="1">
            <w:r w:rsidRPr="00B66484">
              <w:rPr>
                <w:rStyle w:val="a7"/>
                <w:rFonts w:ascii="Times New Roman" w:hAnsi="Times New Roman" w:cs="Times New Roman"/>
                <w:noProof/>
                <w:szCs w:val="24"/>
              </w:rPr>
              <w:t>3.1.2 Основные направления градостроительного развития, функционально-планировочная структура и предложения по функциональному зонированию</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_Toc150502989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75</w:t>
            </w:r>
            <w:r w:rsidRPr="00B66484">
              <w:rPr>
                <w:rFonts w:ascii="Times New Roman" w:hAnsi="Times New Roman" w:cs="Times New Roman"/>
                <w:noProof/>
                <w:webHidden/>
                <w:szCs w:val="24"/>
              </w:rPr>
              <w:fldChar w:fldCharType="end"/>
            </w:r>
          </w:hyperlink>
        </w:p>
        <w:p w14:paraId="45A12281" w14:textId="5CF5A2D2"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0" w:history="1">
            <w:r w:rsidRPr="00B66484">
              <w:rPr>
                <w:rStyle w:val="a7"/>
                <w:rFonts w:ascii="Times New Roman" w:hAnsi="Times New Roman" w:cs="Times New Roman"/>
                <w:noProof/>
                <w:szCs w:val="24"/>
              </w:rPr>
              <w:t>3.2 Планируемое социально-экономическое развитие муниципального образования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_Toc150502990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79</w:t>
            </w:r>
            <w:r w:rsidRPr="00B66484">
              <w:rPr>
                <w:rFonts w:ascii="Times New Roman" w:hAnsi="Times New Roman" w:cs="Times New Roman"/>
                <w:noProof/>
                <w:webHidden/>
                <w:szCs w:val="24"/>
              </w:rPr>
              <w:fldChar w:fldCharType="end"/>
            </w:r>
          </w:hyperlink>
        </w:p>
        <w:p w14:paraId="51B59298" w14:textId="6156078F"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1" w:history="1">
            <w:r w:rsidRPr="00B66484">
              <w:rPr>
                <w:rStyle w:val="a7"/>
                <w:rFonts w:ascii="Times New Roman" w:hAnsi="Times New Roman" w:cs="Times New Roman"/>
                <w:noProof/>
                <w:szCs w:val="24"/>
              </w:rPr>
              <w:t>3.2.1 Прогноз численности населения</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_Toc150502991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79</w:t>
            </w:r>
            <w:r w:rsidRPr="00B66484">
              <w:rPr>
                <w:rFonts w:ascii="Times New Roman" w:hAnsi="Times New Roman" w:cs="Times New Roman"/>
                <w:noProof/>
                <w:webHidden/>
                <w:szCs w:val="24"/>
              </w:rPr>
              <w:fldChar w:fldCharType="end"/>
            </w:r>
          </w:hyperlink>
        </w:p>
        <w:p w14:paraId="3DC5A1FE" w14:textId="1BC6D946"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2" w:history="1">
            <w:r w:rsidRPr="00B66484">
              <w:rPr>
                <w:rStyle w:val="a7"/>
                <w:rFonts w:ascii="Times New Roman" w:hAnsi="Times New Roman" w:cs="Times New Roman"/>
                <w:noProof/>
                <w:szCs w:val="24"/>
              </w:rPr>
              <w:t>3.2.2 Жилищный фонд. Развитие жилищного строительства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_Toc150502992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84</w:t>
            </w:r>
            <w:r w:rsidRPr="00B66484">
              <w:rPr>
                <w:rFonts w:ascii="Times New Roman" w:hAnsi="Times New Roman" w:cs="Times New Roman"/>
                <w:noProof/>
                <w:webHidden/>
                <w:szCs w:val="24"/>
              </w:rPr>
              <w:fldChar w:fldCharType="end"/>
            </w:r>
          </w:hyperlink>
        </w:p>
        <w:p w14:paraId="61E45FC5" w14:textId="726453E5"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3" w:history="1">
            <w:r w:rsidRPr="00B66484">
              <w:rPr>
                <w:rStyle w:val="a7"/>
                <w:rFonts w:ascii="Times New Roman" w:hAnsi="Times New Roman" w:cs="Times New Roman"/>
                <w:noProof/>
                <w:szCs w:val="24"/>
              </w:rPr>
              <w:t>3.2.3 Развитие социальной сферы</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_Toc150502993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87</w:t>
            </w:r>
            <w:r w:rsidRPr="00B66484">
              <w:rPr>
                <w:rFonts w:ascii="Times New Roman" w:hAnsi="Times New Roman" w:cs="Times New Roman"/>
                <w:noProof/>
                <w:webHidden/>
                <w:szCs w:val="24"/>
              </w:rPr>
              <w:fldChar w:fldCharType="end"/>
            </w:r>
          </w:hyperlink>
        </w:p>
        <w:p w14:paraId="113AE1E2" w14:textId="3AA5234C"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4" w:history="1">
            <w:r w:rsidRPr="00B66484">
              <w:rPr>
                <w:rStyle w:val="a7"/>
                <w:rFonts w:ascii="Times New Roman" w:hAnsi="Times New Roman" w:cs="Times New Roman"/>
                <w:noProof/>
                <w:szCs w:val="24"/>
              </w:rPr>
              <w:t>3.2.4 Развитие отраслевой специализации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_Toc150502994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91</w:t>
            </w:r>
            <w:r w:rsidRPr="00B66484">
              <w:rPr>
                <w:rFonts w:ascii="Times New Roman" w:hAnsi="Times New Roman" w:cs="Times New Roman"/>
                <w:noProof/>
                <w:webHidden/>
                <w:szCs w:val="24"/>
              </w:rPr>
              <w:fldChar w:fldCharType="end"/>
            </w:r>
          </w:hyperlink>
        </w:p>
        <w:p w14:paraId="1AF8625C" w14:textId="1AD79C62"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5" w:history="1">
            <w:r w:rsidRPr="00B66484">
              <w:rPr>
                <w:rStyle w:val="a7"/>
                <w:rFonts w:ascii="Times New Roman" w:hAnsi="Times New Roman" w:cs="Times New Roman"/>
                <w:noProof/>
                <w:szCs w:val="24"/>
              </w:rPr>
              <w:t>3.3 Развитие транспортной инфраструктуры</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_Toc150502995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95</w:t>
            </w:r>
            <w:r w:rsidRPr="00B66484">
              <w:rPr>
                <w:rFonts w:ascii="Times New Roman" w:hAnsi="Times New Roman" w:cs="Times New Roman"/>
                <w:noProof/>
                <w:webHidden/>
                <w:szCs w:val="24"/>
              </w:rPr>
              <w:fldChar w:fldCharType="end"/>
            </w:r>
          </w:hyperlink>
        </w:p>
        <w:p w14:paraId="45E2334C" w14:textId="08B9BDA3"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6" w:history="1">
            <w:r w:rsidRPr="00B66484">
              <w:rPr>
                <w:rStyle w:val="a7"/>
                <w:rFonts w:ascii="Times New Roman" w:hAnsi="Times New Roman" w:cs="Times New Roman"/>
                <w:noProof/>
                <w:szCs w:val="24"/>
                <w:lang w:eastAsia="ru-RU"/>
              </w:rPr>
              <w:t>3.4 Развитие инженерной инфраструктуры</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_Toc150502996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95</w:t>
            </w:r>
            <w:r w:rsidRPr="00B66484">
              <w:rPr>
                <w:rFonts w:ascii="Times New Roman" w:hAnsi="Times New Roman" w:cs="Times New Roman"/>
                <w:noProof/>
                <w:webHidden/>
                <w:szCs w:val="24"/>
              </w:rPr>
              <w:fldChar w:fldCharType="end"/>
            </w:r>
          </w:hyperlink>
        </w:p>
        <w:p w14:paraId="11D6B637" w14:textId="475AD708"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7" w:history="1">
            <w:r w:rsidRPr="00B66484">
              <w:rPr>
                <w:rStyle w:val="a7"/>
                <w:rFonts w:ascii="Times New Roman" w:hAnsi="Times New Roman" w:cs="Times New Roman"/>
                <w:noProof/>
                <w:szCs w:val="24"/>
              </w:rPr>
              <w:t>Водоснабжение и водоотведение</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_Toc150502997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95</w:t>
            </w:r>
            <w:r w:rsidRPr="00B66484">
              <w:rPr>
                <w:rFonts w:ascii="Times New Roman" w:hAnsi="Times New Roman" w:cs="Times New Roman"/>
                <w:noProof/>
                <w:webHidden/>
                <w:szCs w:val="24"/>
              </w:rPr>
              <w:fldChar w:fldCharType="end"/>
            </w:r>
          </w:hyperlink>
        </w:p>
        <w:p w14:paraId="75191A05" w14:textId="0D771FA0"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8" w:history="1">
            <w:r w:rsidRPr="00B66484">
              <w:rPr>
                <w:rStyle w:val="a7"/>
                <w:rFonts w:ascii="Times New Roman" w:hAnsi="Times New Roman" w:cs="Times New Roman"/>
                <w:noProof/>
                <w:szCs w:val="24"/>
              </w:rPr>
              <w:t>Электроснабжение</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_Toc150502998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97</w:t>
            </w:r>
            <w:r w:rsidRPr="00B66484">
              <w:rPr>
                <w:rFonts w:ascii="Times New Roman" w:hAnsi="Times New Roman" w:cs="Times New Roman"/>
                <w:noProof/>
                <w:webHidden/>
                <w:szCs w:val="24"/>
              </w:rPr>
              <w:fldChar w:fldCharType="end"/>
            </w:r>
          </w:hyperlink>
        </w:p>
        <w:p w14:paraId="5F081AF0" w14:textId="04FF5BD1"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2999" w:history="1">
            <w:r w:rsidRPr="00B66484">
              <w:rPr>
                <w:rStyle w:val="a7"/>
                <w:rFonts w:ascii="Times New Roman" w:hAnsi="Times New Roman" w:cs="Times New Roman"/>
                <w:noProof/>
                <w:szCs w:val="24"/>
              </w:rPr>
              <w:t>Газоснабжение</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_Toc150502999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98</w:t>
            </w:r>
            <w:r w:rsidRPr="00B66484">
              <w:rPr>
                <w:rFonts w:ascii="Times New Roman" w:hAnsi="Times New Roman" w:cs="Times New Roman"/>
                <w:noProof/>
                <w:webHidden/>
                <w:szCs w:val="24"/>
              </w:rPr>
              <w:fldChar w:fldCharType="end"/>
            </w:r>
          </w:hyperlink>
        </w:p>
        <w:p w14:paraId="54FE6365" w14:textId="43F5D2E1"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0" w:history="1">
            <w:r w:rsidRPr="00B66484">
              <w:rPr>
                <w:rStyle w:val="a7"/>
                <w:rFonts w:ascii="Times New Roman" w:hAnsi="Times New Roman" w:cs="Times New Roman"/>
                <w:noProof/>
                <w:szCs w:val="24"/>
              </w:rPr>
              <w:t>Теплоснабжение</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_Toc150503000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98</w:t>
            </w:r>
            <w:r w:rsidRPr="00B66484">
              <w:rPr>
                <w:rFonts w:ascii="Times New Roman" w:hAnsi="Times New Roman" w:cs="Times New Roman"/>
                <w:noProof/>
                <w:webHidden/>
                <w:szCs w:val="24"/>
              </w:rPr>
              <w:fldChar w:fldCharType="end"/>
            </w:r>
          </w:hyperlink>
        </w:p>
        <w:p w14:paraId="3E37FD59" w14:textId="610C6202"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1" w:history="1">
            <w:r w:rsidRPr="00B66484">
              <w:rPr>
                <w:rStyle w:val="a7"/>
                <w:rFonts w:ascii="Times New Roman" w:hAnsi="Times New Roman" w:cs="Times New Roman"/>
                <w:noProof/>
                <w:szCs w:val="24"/>
              </w:rPr>
              <w:t>Система обращения с отходами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_Toc150503001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98</w:t>
            </w:r>
            <w:r w:rsidRPr="00B66484">
              <w:rPr>
                <w:rFonts w:ascii="Times New Roman" w:hAnsi="Times New Roman" w:cs="Times New Roman"/>
                <w:noProof/>
                <w:webHidden/>
                <w:szCs w:val="24"/>
              </w:rPr>
              <w:fldChar w:fldCharType="end"/>
            </w:r>
          </w:hyperlink>
        </w:p>
        <w:p w14:paraId="04FF0924" w14:textId="5718105D"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2" w:history="1">
            <w:r w:rsidRPr="00B66484">
              <w:rPr>
                <w:rStyle w:val="a7"/>
                <w:rFonts w:ascii="Times New Roman" w:hAnsi="Times New Roman" w:cs="Times New Roman"/>
                <w:noProof/>
                <w:szCs w:val="24"/>
                <w:lang w:eastAsia="ru-RU"/>
              </w:rPr>
              <w:t>3.5. Развитие территории рекреационного назначения</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_Toc150503002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101</w:t>
            </w:r>
            <w:r w:rsidRPr="00B66484">
              <w:rPr>
                <w:rFonts w:ascii="Times New Roman" w:hAnsi="Times New Roman" w:cs="Times New Roman"/>
                <w:noProof/>
                <w:webHidden/>
                <w:szCs w:val="24"/>
              </w:rPr>
              <w:fldChar w:fldCharType="end"/>
            </w:r>
          </w:hyperlink>
        </w:p>
        <w:p w14:paraId="470E5A55" w14:textId="67D185A8"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3" w:history="1">
            <w:r w:rsidRPr="00B66484">
              <w:rPr>
                <w:rStyle w:val="a7"/>
                <w:rFonts w:ascii="Times New Roman" w:hAnsi="Times New Roman" w:cs="Times New Roman"/>
                <w:noProof/>
                <w:szCs w:val="24"/>
                <w:lang w:eastAsia="ru-RU"/>
              </w:rPr>
              <w:t>3.6 Градостроительные ограничения и особые условия использования территории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_Toc150503003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102</w:t>
            </w:r>
            <w:r w:rsidRPr="00B66484">
              <w:rPr>
                <w:rFonts w:ascii="Times New Roman" w:hAnsi="Times New Roman" w:cs="Times New Roman"/>
                <w:noProof/>
                <w:webHidden/>
                <w:szCs w:val="24"/>
              </w:rPr>
              <w:fldChar w:fldCharType="end"/>
            </w:r>
          </w:hyperlink>
        </w:p>
        <w:p w14:paraId="0CAC47D2" w14:textId="1E4733C9"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4" w:history="1">
            <w:r w:rsidRPr="00B66484">
              <w:rPr>
                <w:rStyle w:val="a7"/>
                <w:rFonts w:ascii="Times New Roman" w:hAnsi="Times New Roman" w:cs="Times New Roman"/>
                <w:noProof/>
                <w:szCs w:val="24"/>
              </w:rPr>
              <w:t>3.6.1 Зоны с особыми условиями использования территорий</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_Toc150503004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102</w:t>
            </w:r>
            <w:r w:rsidRPr="00B66484">
              <w:rPr>
                <w:rFonts w:ascii="Times New Roman" w:hAnsi="Times New Roman" w:cs="Times New Roman"/>
                <w:noProof/>
                <w:webHidden/>
                <w:szCs w:val="24"/>
              </w:rPr>
              <w:fldChar w:fldCharType="end"/>
            </w:r>
          </w:hyperlink>
        </w:p>
        <w:p w14:paraId="484C0E11" w14:textId="20D77C0F"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5" w:history="1">
            <w:r w:rsidRPr="00B66484">
              <w:rPr>
                <w:rStyle w:val="a7"/>
                <w:rFonts w:ascii="Times New Roman" w:hAnsi="Times New Roman" w:cs="Times New Roman"/>
                <w:noProof/>
                <w:szCs w:val="24"/>
              </w:rPr>
              <w:t>3.6. Инженерная подготовка территории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_Toc150503005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116</w:t>
            </w:r>
            <w:r w:rsidRPr="00B66484">
              <w:rPr>
                <w:rFonts w:ascii="Times New Roman" w:hAnsi="Times New Roman" w:cs="Times New Roman"/>
                <w:noProof/>
                <w:webHidden/>
                <w:szCs w:val="24"/>
              </w:rPr>
              <w:fldChar w:fldCharType="end"/>
            </w:r>
          </w:hyperlink>
        </w:p>
        <w:p w14:paraId="28C486A8" w14:textId="18AFBE30"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6" w:history="1">
            <w:r w:rsidRPr="00B66484">
              <w:rPr>
                <w:rStyle w:val="a7"/>
                <w:rFonts w:ascii="Times New Roman" w:hAnsi="Times New Roman" w:cs="Times New Roman"/>
                <w:noProof/>
                <w:szCs w:val="24"/>
              </w:rPr>
              <w:t>3.7 Охрана окружающей среды</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_Toc150503006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119</w:t>
            </w:r>
            <w:r w:rsidRPr="00B66484">
              <w:rPr>
                <w:rFonts w:ascii="Times New Roman" w:hAnsi="Times New Roman" w:cs="Times New Roman"/>
                <w:noProof/>
                <w:webHidden/>
                <w:szCs w:val="24"/>
              </w:rPr>
              <w:fldChar w:fldCharType="end"/>
            </w:r>
          </w:hyperlink>
        </w:p>
        <w:p w14:paraId="166EA4C3" w14:textId="39F064A7"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7" w:history="1">
            <w:r w:rsidRPr="00B66484">
              <w:rPr>
                <w:rStyle w:val="a7"/>
                <w:rFonts w:ascii="Times New Roman" w:hAnsi="Times New Roman" w:cs="Times New Roman"/>
                <w:noProof/>
                <w:szCs w:val="24"/>
                <w:lang w:eastAsia="ru-RU"/>
              </w:rPr>
              <w:t>Мероприятия по охране атмосферного воздуха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_Toc150503007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119</w:t>
            </w:r>
            <w:r w:rsidRPr="00B66484">
              <w:rPr>
                <w:rFonts w:ascii="Times New Roman" w:hAnsi="Times New Roman" w:cs="Times New Roman"/>
                <w:noProof/>
                <w:webHidden/>
                <w:szCs w:val="24"/>
              </w:rPr>
              <w:fldChar w:fldCharType="end"/>
            </w:r>
          </w:hyperlink>
        </w:p>
        <w:p w14:paraId="2DB39C7D" w14:textId="31D21020"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8" w:history="1">
            <w:r w:rsidRPr="00B66484">
              <w:rPr>
                <w:rStyle w:val="a7"/>
                <w:rFonts w:ascii="Times New Roman" w:hAnsi="Times New Roman" w:cs="Times New Roman"/>
                <w:noProof/>
                <w:szCs w:val="24"/>
                <w:lang w:eastAsia="ru-RU"/>
              </w:rPr>
              <w:t>Мероприятия по охране водной среды</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_Toc150503008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120</w:t>
            </w:r>
            <w:r w:rsidRPr="00B66484">
              <w:rPr>
                <w:rFonts w:ascii="Times New Roman" w:hAnsi="Times New Roman" w:cs="Times New Roman"/>
                <w:noProof/>
                <w:webHidden/>
                <w:szCs w:val="24"/>
              </w:rPr>
              <w:fldChar w:fldCharType="end"/>
            </w:r>
          </w:hyperlink>
        </w:p>
        <w:p w14:paraId="5E874478" w14:textId="63B2A130"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09" w:history="1">
            <w:r w:rsidRPr="00B66484">
              <w:rPr>
                <w:rStyle w:val="a7"/>
                <w:rFonts w:ascii="Times New Roman" w:hAnsi="Times New Roman" w:cs="Times New Roman"/>
                <w:noProof/>
                <w:szCs w:val="24"/>
                <w:lang w:eastAsia="ru-RU"/>
              </w:rPr>
              <w:t>Мероприятия по охране почвенного покрова, растительности и животного мира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_Toc150503009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121</w:t>
            </w:r>
            <w:r w:rsidRPr="00B66484">
              <w:rPr>
                <w:rFonts w:ascii="Times New Roman" w:hAnsi="Times New Roman" w:cs="Times New Roman"/>
                <w:noProof/>
                <w:webHidden/>
                <w:szCs w:val="24"/>
              </w:rPr>
              <w:fldChar w:fldCharType="end"/>
            </w:r>
          </w:hyperlink>
        </w:p>
        <w:p w14:paraId="065AA05D" w14:textId="664F2D0A"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10" w:history="1">
            <w:r w:rsidRPr="00B66484">
              <w:rPr>
                <w:rStyle w:val="a7"/>
                <w:rFonts w:ascii="Times New Roman" w:hAnsi="Times New Roman" w:cs="Times New Roman"/>
                <w:noProof/>
                <w:szCs w:val="24"/>
                <w:lang w:eastAsia="ru-RU"/>
              </w:rPr>
              <w:t>Мероприятия по санитарной очистке территории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_Toc150503010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122</w:t>
            </w:r>
            <w:r w:rsidRPr="00B66484">
              <w:rPr>
                <w:rFonts w:ascii="Times New Roman" w:hAnsi="Times New Roman" w:cs="Times New Roman"/>
                <w:noProof/>
                <w:webHidden/>
                <w:szCs w:val="24"/>
              </w:rPr>
              <w:fldChar w:fldCharType="end"/>
            </w:r>
          </w:hyperlink>
        </w:p>
        <w:p w14:paraId="5DC6D16C" w14:textId="56E198E1"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11" w:history="1">
            <w:r w:rsidRPr="00B66484">
              <w:rPr>
                <w:rStyle w:val="a7"/>
                <w:rFonts w:ascii="Times New Roman" w:hAnsi="Times New Roman" w:cs="Times New Roman"/>
                <w:noProof/>
                <w:szCs w:val="24"/>
              </w:rPr>
              <w:t>Мероприятия по охране ландшафтов и лесов</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_Toc150503011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123</w:t>
            </w:r>
            <w:r w:rsidRPr="00B66484">
              <w:rPr>
                <w:rFonts w:ascii="Times New Roman" w:hAnsi="Times New Roman" w:cs="Times New Roman"/>
                <w:noProof/>
                <w:webHidden/>
                <w:szCs w:val="24"/>
              </w:rPr>
              <w:fldChar w:fldCharType="end"/>
            </w:r>
          </w:hyperlink>
        </w:p>
        <w:p w14:paraId="2F5CFA92" w14:textId="573FC6F3" w:rsidR="00CD7515" w:rsidRPr="00B66484" w:rsidRDefault="00CD7515" w:rsidP="00FA6CA9">
          <w:pPr>
            <w:pStyle w:val="23"/>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12" w:history="1">
            <w:r w:rsidRPr="00B66484">
              <w:rPr>
                <w:rStyle w:val="a7"/>
                <w:rFonts w:ascii="Times New Roman" w:hAnsi="Times New Roman" w:cs="Times New Roman"/>
                <w:noProof/>
                <w:szCs w:val="24"/>
              </w:rPr>
              <w:t>3.8 Основные факторы риска возникновения чрезвычайных ситуаций</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_Toc150503012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124</w:t>
            </w:r>
            <w:r w:rsidRPr="00B66484">
              <w:rPr>
                <w:rFonts w:ascii="Times New Roman" w:hAnsi="Times New Roman" w:cs="Times New Roman"/>
                <w:noProof/>
                <w:webHidden/>
                <w:szCs w:val="24"/>
              </w:rPr>
              <w:fldChar w:fldCharType="end"/>
            </w:r>
          </w:hyperlink>
        </w:p>
        <w:p w14:paraId="1D0580D1" w14:textId="3D4F2BC5"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13" w:history="1">
            <w:r w:rsidRPr="00B66484">
              <w:rPr>
                <w:rStyle w:val="a7"/>
                <w:rFonts w:ascii="Times New Roman" w:hAnsi="Times New Roman" w:cs="Times New Roman"/>
                <w:noProof/>
                <w:szCs w:val="24"/>
              </w:rPr>
              <w:t>3.8.1 Перечень источников чрезвычайных ситуаций природного характера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_Toc150503013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124</w:t>
            </w:r>
            <w:r w:rsidRPr="00B66484">
              <w:rPr>
                <w:rFonts w:ascii="Times New Roman" w:hAnsi="Times New Roman" w:cs="Times New Roman"/>
                <w:noProof/>
                <w:webHidden/>
                <w:szCs w:val="24"/>
              </w:rPr>
              <w:fldChar w:fldCharType="end"/>
            </w:r>
          </w:hyperlink>
        </w:p>
        <w:p w14:paraId="772B9A3B" w14:textId="7D1D3C1E"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14" w:history="1">
            <w:r w:rsidRPr="00B66484">
              <w:rPr>
                <w:rStyle w:val="a7"/>
                <w:rFonts w:ascii="Times New Roman" w:hAnsi="Times New Roman" w:cs="Times New Roman"/>
                <w:noProof/>
                <w:szCs w:val="24"/>
              </w:rPr>
              <w:t>3.8.2 Перечень источников чрезвычайных ситуаций техногенного характера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_Toc150503014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127</w:t>
            </w:r>
            <w:r w:rsidRPr="00B66484">
              <w:rPr>
                <w:rFonts w:ascii="Times New Roman" w:hAnsi="Times New Roman" w:cs="Times New Roman"/>
                <w:noProof/>
                <w:webHidden/>
                <w:szCs w:val="24"/>
              </w:rPr>
              <w:fldChar w:fldCharType="end"/>
            </w:r>
          </w:hyperlink>
        </w:p>
        <w:p w14:paraId="5EC8AE23" w14:textId="7CF370F6"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15" w:history="1">
            <w:r w:rsidRPr="00B66484">
              <w:rPr>
                <w:rStyle w:val="a7"/>
                <w:rFonts w:ascii="Times New Roman" w:hAnsi="Times New Roman" w:cs="Times New Roman"/>
                <w:noProof/>
                <w:szCs w:val="24"/>
              </w:rPr>
              <w:t>3.8.3 Перечень возможных источников чрезвычайных ситуаций биолого-социального характера</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_Toc150503015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129</w:t>
            </w:r>
            <w:r w:rsidRPr="00B66484">
              <w:rPr>
                <w:rFonts w:ascii="Times New Roman" w:hAnsi="Times New Roman" w:cs="Times New Roman"/>
                <w:noProof/>
                <w:webHidden/>
                <w:szCs w:val="24"/>
              </w:rPr>
              <w:fldChar w:fldCharType="end"/>
            </w:r>
          </w:hyperlink>
        </w:p>
        <w:p w14:paraId="53CD5359" w14:textId="4A1B5768" w:rsidR="00CD7515" w:rsidRPr="00B66484" w:rsidRDefault="00CD7515" w:rsidP="00FA6CA9">
          <w:pPr>
            <w:pStyle w:val="31"/>
            <w:tabs>
              <w:tab w:val="right" w:leader="dot" w:pos="9345"/>
            </w:tabs>
            <w:spacing w:after="0" w:line="240" w:lineRule="auto"/>
            <w:ind w:left="0" w:firstLine="0"/>
            <w:rPr>
              <w:rFonts w:ascii="Times New Roman" w:eastAsiaTheme="minorEastAsia" w:hAnsi="Times New Roman" w:cs="Times New Roman"/>
              <w:noProof/>
              <w:szCs w:val="24"/>
              <w:lang w:eastAsia="ru-RU"/>
            </w:rPr>
          </w:pPr>
          <w:hyperlink w:anchor="_Toc150503016" w:history="1">
            <w:r w:rsidRPr="00B66484">
              <w:rPr>
                <w:rStyle w:val="a7"/>
                <w:rFonts w:ascii="Times New Roman" w:hAnsi="Times New Roman" w:cs="Times New Roman"/>
                <w:noProof/>
                <w:szCs w:val="24"/>
              </w:rPr>
              <w:t>3.8.4 Мероприятия по смягчению и предотвращению чрезвычайных ситуаций территории 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_Toc150503016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130</w:t>
            </w:r>
            <w:r w:rsidRPr="00B66484">
              <w:rPr>
                <w:rFonts w:ascii="Times New Roman" w:hAnsi="Times New Roman" w:cs="Times New Roman"/>
                <w:noProof/>
                <w:webHidden/>
                <w:szCs w:val="24"/>
              </w:rPr>
              <w:fldChar w:fldCharType="end"/>
            </w:r>
          </w:hyperlink>
        </w:p>
        <w:p w14:paraId="070366FC" w14:textId="07800ED8" w:rsidR="00CD7515" w:rsidRPr="00B66484" w:rsidRDefault="00CD7515" w:rsidP="00FA6CA9">
          <w:pPr>
            <w:pStyle w:val="14"/>
            <w:spacing w:after="0" w:line="240" w:lineRule="auto"/>
            <w:rPr>
              <w:rFonts w:ascii="Times New Roman" w:eastAsiaTheme="minorEastAsia" w:hAnsi="Times New Roman" w:cs="Times New Roman"/>
              <w:noProof/>
              <w:szCs w:val="24"/>
              <w:lang w:eastAsia="ru-RU"/>
            </w:rPr>
          </w:pPr>
          <w:hyperlink w:anchor="_Toc150503017" w:history="1">
            <w:r w:rsidRPr="00B66484">
              <w:rPr>
                <w:rStyle w:val="a7"/>
                <w:rFonts w:ascii="Times New Roman" w:hAnsi="Times New Roman" w:cs="Times New Roman"/>
                <w:noProof/>
                <w:szCs w:val="24"/>
              </w:rPr>
              <w:t>4. ЗЕМЕЛЬНЫЕ УЧАСТКИ, ВКЛЮЧАЕМЫЕ (ИСКЛЮЧАЕМЫЕ) В (ИЗ) ГРАНИЦЫ МУНИЦИПАЛЬНОГО ОБРАЗОВАНИЯ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_Toc150503017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132</w:t>
            </w:r>
            <w:r w:rsidRPr="00B66484">
              <w:rPr>
                <w:rFonts w:ascii="Times New Roman" w:hAnsi="Times New Roman" w:cs="Times New Roman"/>
                <w:noProof/>
                <w:webHidden/>
                <w:szCs w:val="24"/>
              </w:rPr>
              <w:fldChar w:fldCharType="end"/>
            </w:r>
          </w:hyperlink>
        </w:p>
        <w:p w14:paraId="2892895F" w14:textId="071EC95D" w:rsidR="00CD7515" w:rsidRPr="00B66484" w:rsidRDefault="00CD7515" w:rsidP="00FA6CA9">
          <w:pPr>
            <w:pStyle w:val="14"/>
            <w:spacing w:after="0" w:line="240" w:lineRule="auto"/>
            <w:rPr>
              <w:rFonts w:ascii="Times New Roman" w:eastAsiaTheme="minorEastAsia" w:hAnsi="Times New Roman" w:cs="Times New Roman"/>
              <w:noProof/>
              <w:szCs w:val="24"/>
              <w:lang w:eastAsia="ru-RU"/>
            </w:rPr>
          </w:pPr>
          <w:hyperlink w:anchor="_Toc150503018" w:history="1">
            <w:r w:rsidRPr="00B66484">
              <w:rPr>
                <w:rStyle w:val="a7"/>
                <w:rFonts w:ascii="Times New Roman" w:hAnsi="Times New Roman" w:cs="Times New Roman"/>
                <w:noProof/>
                <w:szCs w:val="24"/>
              </w:rPr>
              <w:t>5. ОСНОВНЫЕ ТЕХНИКО-ЭКОНОМИЧЕСКИЕ ПОКАЗАТЕЛИ ГЕНЕРАЛЬНОГО ПЛАНА МУНИЦИПАЛЬНОГО ОБРАЗОВАНИЯ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noProof/>
                <w:webHidden/>
                <w:szCs w:val="24"/>
              </w:rPr>
              <w:tab/>
            </w:r>
            <w:r w:rsidRPr="00B66484">
              <w:rPr>
                <w:rFonts w:ascii="Times New Roman" w:hAnsi="Times New Roman" w:cs="Times New Roman"/>
                <w:noProof/>
                <w:webHidden/>
                <w:szCs w:val="24"/>
              </w:rPr>
              <w:fldChar w:fldCharType="begin"/>
            </w:r>
            <w:r w:rsidRPr="00B66484">
              <w:rPr>
                <w:rFonts w:ascii="Times New Roman" w:hAnsi="Times New Roman" w:cs="Times New Roman"/>
                <w:noProof/>
                <w:webHidden/>
                <w:szCs w:val="24"/>
              </w:rPr>
              <w:instrText xml:space="preserve"> PAGEREF _Toc150503018 \h </w:instrText>
            </w:r>
            <w:r w:rsidRPr="00B66484">
              <w:rPr>
                <w:rFonts w:ascii="Times New Roman" w:hAnsi="Times New Roman" w:cs="Times New Roman"/>
                <w:noProof/>
                <w:webHidden/>
                <w:szCs w:val="24"/>
              </w:rPr>
            </w:r>
            <w:r w:rsidRPr="00B66484">
              <w:rPr>
                <w:rFonts w:ascii="Times New Roman" w:hAnsi="Times New Roman" w:cs="Times New Roman"/>
                <w:noProof/>
                <w:webHidden/>
                <w:szCs w:val="24"/>
              </w:rPr>
              <w:fldChar w:fldCharType="separate"/>
            </w:r>
            <w:r w:rsidR="006F41E8" w:rsidRPr="00B66484">
              <w:rPr>
                <w:rFonts w:ascii="Times New Roman" w:hAnsi="Times New Roman" w:cs="Times New Roman"/>
                <w:noProof/>
                <w:webHidden/>
                <w:szCs w:val="24"/>
              </w:rPr>
              <w:t>133</w:t>
            </w:r>
            <w:r w:rsidRPr="00B66484">
              <w:rPr>
                <w:rFonts w:ascii="Times New Roman" w:hAnsi="Times New Roman" w:cs="Times New Roman"/>
                <w:noProof/>
                <w:webHidden/>
                <w:szCs w:val="24"/>
              </w:rPr>
              <w:fldChar w:fldCharType="end"/>
            </w:r>
          </w:hyperlink>
        </w:p>
        <w:p w14:paraId="576218FA" w14:textId="18ACC15A" w:rsidR="00342E67" w:rsidRPr="00B66484" w:rsidRDefault="00342E67" w:rsidP="00FA6CA9">
          <w:pPr>
            <w:spacing w:line="240" w:lineRule="auto"/>
            <w:ind w:firstLine="0"/>
            <w:rPr>
              <w:rFonts w:ascii="Times New Roman" w:hAnsi="Times New Roman" w:cs="Times New Roman"/>
              <w:szCs w:val="24"/>
            </w:rPr>
          </w:pPr>
          <w:r w:rsidRPr="00B66484">
            <w:rPr>
              <w:rFonts w:ascii="Times New Roman" w:hAnsi="Times New Roman" w:cs="Times New Roman"/>
              <w:b/>
              <w:bCs/>
              <w:szCs w:val="24"/>
            </w:rPr>
            <w:fldChar w:fldCharType="end"/>
          </w:r>
        </w:p>
      </w:sdtContent>
    </w:sdt>
    <w:p w14:paraId="69650822" w14:textId="77777777" w:rsidR="00342E67" w:rsidRPr="00B66484" w:rsidRDefault="00342E67" w:rsidP="00FA6CA9">
      <w:pPr>
        <w:spacing w:line="240" w:lineRule="auto"/>
        <w:ind w:firstLine="0"/>
        <w:rPr>
          <w:rFonts w:ascii="Times New Roman" w:hAnsi="Times New Roman" w:cs="Times New Roman"/>
          <w:szCs w:val="24"/>
        </w:rPr>
      </w:pPr>
    </w:p>
    <w:p w14:paraId="2400A3BB" w14:textId="7D259C95" w:rsidR="00342E67" w:rsidRPr="00B66484" w:rsidRDefault="00952E15" w:rsidP="00952E15">
      <w:pPr>
        <w:spacing w:after="160" w:line="259" w:lineRule="auto"/>
        <w:ind w:firstLine="0"/>
        <w:jc w:val="left"/>
        <w:rPr>
          <w:rFonts w:ascii="Times New Roman" w:hAnsi="Times New Roman" w:cs="Times New Roman"/>
        </w:rPr>
      </w:pPr>
      <w:bookmarkStart w:id="7" w:name="_Toc85173254"/>
      <w:bookmarkStart w:id="8" w:name="_Toc118730215"/>
      <w:r w:rsidRPr="00B66484">
        <w:rPr>
          <w:rFonts w:ascii="Times New Roman" w:hAnsi="Times New Roman" w:cs="Times New Roman"/>
          <w:b/>
          <w:bCs/>
        </w:rPr>
        <w:br w:type="page"/>
      </w:r>
    </w:p>
    <w:p w14:paraId="05A08C69" w14:textId="77777777" w:rsidR="00342E67" w:rsidRPr="00B66484" w:rsidRDefault="00342E67" w:rsidP="00342E67">
      <w:pPr>
        <w:pStyle w:val="11"/>
        <w:rPr>
          <w:rFonts w:ascii="Times New Roman" w:hAnsi="Times New Roman" w:cs="Times New Roman"/>
          <w:color w:val="auto"/>
        </w:rPr>
      </w:pPr>
      <w:bookmarkStart w:id="9" w:name="_Toc150502961"/>
      <w:r w:rsidRPr="00B66484">
        <w:rPr>
          <w:rFonts w:ascii="Times New Roman" w:hAnsi="Times New Roman" w:cs="Times New Roman"/>
          <w:color w:val="auto"/>
        </w:rPr>
        <w:lastRenderedPageBreak/>
        <w:t>ТЕРМИНЫ И ОПРЕДЕЛЕНИЯ</w:t>
      </w:r>
      <w:bookmarkEnd w:id="7"/>
      <w:bookmarkEnd w:id="8"/>
      <w:bookmarkEnd w:id="9"/>
    </w:p>
    <w:p w14:paraId="7B374459"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Благоустройство территории</w:t>
      </w:r>
      <w:r w:rsidRPr="00B66484">
        <w:rPr>
          <w:rFonts w:ascii="Times New Roman" w:hAnsi="Times New Roman" w:cs="Times New Roma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124610FB"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Воспроизводство населения</w:t>
      </w:r>
      <w:r w:rsidRPr="00B66484">
        <w:rPr>
          <w:rFonts w:ascii="Times New Roman" w:hAnsi="Times New Roman" w:cs="Times New Roman"/>
        </w:rPr>
        <w:t xml:space="preserve"> – процесс непрерывного возобновления и смены людских поколений в результате естественного движения населения. </w:t>
      </w:r>
    </w:p>
    <w:p w14:paraId="25063065"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Город</w:t>
      </w:r>
      <w:r w:rsidRPr="00B66484">
        <w:rPr>
          <w:rFonts w:ascii="Times New Roman" w:hAnsi="Times New Roman" w:cs="Times New Roman"/>
        </w:rPr>
        <w:t xml:space="preserve"> – населенный пункт с числом жителей не менее 12 тысяч человек, 85% из которых составляют рабочие, служащие и члены их семей.</w:t>
      </w:r>
    </w:p>
    <w:p w14:paraId="797B69E8"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Градостроительная деятельность</w:t>
      </w:r>
      <w:r w:rsidRPr="00B66484">
        <w:rPr>
          <w:rFonts w:ascii="Times New Roman" w:hAnsi="Times New Roman" w:cs="Times New Roman"/>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 </w:t>
      </w:r>
    </w:p>
    <w:p w14:paraId="0E9AD39C"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Деятельность по комплексному и устойчивому развитию территории</w:t>
      </w:r>
      <w:r w:rsidRPr="00B66484">
        <w:rPr>
          <w:rFonts w:ascii="Times New Roman" w:hAnsi="Times New Roman" w:cs="Times New Roma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64B4B18E"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bCs/>
        </w:rPr>
        <w:t>Единый государственный реестр недвижимости</w:t>
      </w:r>
      <w:r w:rsidRPr="00B66484">
        <w:rPr>
          <w:rFonts w:ascii="Times New Roman" w:hAnsi="Times New Roman" w:cs="Times New Roman"/>
        </w:rPr>
        <w:t xml:space="preserve"> – государственный информационный ресурс, содержащий данные об объектах недвижимости на территории Российской Федерации.</w:t>
      </w:r>
    </w:p>
    <w:p w14:paraId="030C8309"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Естественное движение населения</w:t>
      </w:r>
      <w:r w:rsidRPr="00B66484">
        <w:rPr>
          <w:rFonts w:ascii="Times New Roman" w:hAnsi="Times New Roman" w:cs="Times New Roman"/>
        </w:rPr>
        <w:t xml:space="preserve"> – совокупность процессов рождаемости и смертности, приводящих к приросту (убыли) населения, и обеспечивающих непрерывное возобновление и смену людских поколений.</w:t>
      </w:r>
    </w:p>
    <w:p w14:paraId="120B99B5"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Земельные ресурсы</w:t>
      </w:r>
      <w:r w:rsidRPr="00B66484">
        <w:rPr>
          <w:rFonts w:ascii="Times New Roman" w:hAnsi="Times New Roman" w:cs="Times New Roman"/>
        </w:rPr>
        <w:t xml:space="preserve"> – земли, которые используются или могут быть использованы в отраслях народного хозяйства.</w:t>
      </w:r>
    </w:p>
    <w:p w14:paraId="62147964"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Земельные угодья</w:t>
      </w:r>
      <w:r w:rsidRPr="00B66484">
        <w:rPr>
          <w:rFonts w:ascii="Times New Roman" w:hAnsi="Times New Roman" w:cs="Times New Roman"/>
        </w:rPr>
        <w:t xml:space="preserve"> – земли, систематически используемые или пригодные к использованию для конкретных хозяйственных целей и отличающиеся по природно-историческим признакам.</w:t>
      </w:r>
    </w:p>
    <w:p w14:paraId="4681CA7E"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Землепользователь</w:t>
      </w:r>
      <w:r w:rsidRPr="00B66484">
        <w:rPr>
          <w:rFonts w:ascii="Times New Roman" w:hAnsi="Times New Roman" w:cs="Times New Roman"/>
        </w:rPr>
        <w:t xml:space="preserve"> – предприятие, учреждение, организация, гражданин, которым в установленном порядке предоставлен в пользование земельный участок.</w:t>
      </w:r>
    </w:p>
    <w:p w14:paraId="7C422374" w14:textId="77777777" w:rsidR="00342E67" w:rsidRPr="00B66484" w:rsidRDefault="00342E67" w:rsidP="00342E67">
      <w:pPr>
        <w:pStyle w:val="-"/>
        <w:rPr>
          <w:rFonts w:ascii="Times New Roman" w:hAnsi="Times New Roman" w:cs="Times New Roman"/>
          <w:b/>
        </w:rPr>
      </w:pPr>
      <w:r w:rsidRPr="00B66484">
        <w:rPr>
          <w:rFonts w:ascii="Times New Roman" w:hAnsi="Times New Roman" w:cs="Times New Roman"/>
          <w:b/>
        </w:rPr>
        <w:t xml:space="preserve">Земли общего пользования </w:t>
      </w:r>
      <w:r w:rsidRPr="00B66484">
        <w:rPr>
          <w:rFonts w:ascii="Times New Roman" w:hAnsi="Times New Roman" w:cs="Times New Roman"/>
        </w:rPr>
        <w:t>–</w:t>
      </w:r>
      <w:r w:rsidRPr="00B66484">
        <w:rPr>
          <w:rFonts w:ascii="Times New Roman" w:hAnsi="Times New Roman" w:cs="Times New Roman"/>
          <w:b/>
        </w:rPr>
        <w:t xml:space="preserve"> </w:t>
      </w:r>
      <w:r w:rsidRPr="00B66484">
        <w:rPr>
          <w:rFonts w:ascii="Times New Roman" w:hAnsi="Times New Roman" w:cs="Times New Roman"/>
        </w:rPr>
        <w:t>земли населенных пунктов, используемые под площади, улицы, проезды и для удовлетворения бытовых потребностей населения.</w:t>
      </w:r>
    </w:p>
    <w:p w14:paraId="1057179F"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Земля</w:t>
      </w:r>
      <w:r w:rsidRPr="00B66484">
        <w:rPr>
          <w:rFonts w:ascii="Times New Roman" w:hAnsi="Times New Roman" w:cs="Times New Roman"/>
        </w:rPr>
        <w:t xml:space="preserve"> – важнейшая часть окружающей природной среды, характеризующаяся пространством, рельефом, климатом, почвенным покровом, растительностью, недрами, </w:t>
      </w:r>
      <w:r w:rsidRPr="00B66484">
        <w:rPr>
          <w:rFonts w:ascii="Times New Roman" w:hAnsi="Times New Roman" w:cs="Times New Roman"/>
        </w:rPr>
        <w:lastRenderedPageBreak/>
        <w:t>водами, являющаяся главным средством производства в сельском и лесном хозяйстве, а также пространственным базисом для размещения предприятий и организаций всех отраслей народного хозяйства.</w:t>
      </w:r>
    </w:p>
    <w:p w14:paraId="7831F99D"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Зоны с особыми условиями использования территорий</w:t>
      </w:r>
      <w:r w:rsidRPr="00B66484">
        <w:rPr>
          <w:rFonts w:ascii="Times New Roman" w:hAnsi="Times New Roman" w:cs="Times New Roma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
    <w:p w14:paraId="3041E77C"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Инженерно-геологическое районирование</w:t>
      </w:r>
      <w:r w:rsidRPr="00B66484">
        <w:rPr>
          <w:rFonts w:ascii="Times New Roman" w:hAnsi="Times New Roman" w:cs="Times New Roman"/>
        </w:rPr>
        <w:t xml:space="preserve"> – последовательное деление территории на соподчиненные части (единицы), характеризующиеся высокой степенью однородности по инженерно-геологическим условиям, в некоторых случаях с последующей классификацией выделенных единиц.</w:t>
      </w:r>
    </w:p>
    <w:p w14:paraId="6B5A45CE"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Инфраструктура</w:t>
      </w:r>
      <w:r w:rsidRPr="00B66484">
        <w:rPr>
          <w:rFonts w:ascii="Times New Roman" w:hAnsi="Times New Roman" w:cs="Times New Roman"/>
        </w:rPr>
        <w:t xml:space="preserve"> – комплекс взаимосвязанных обслуживающих структур или объектов, составляющих и/или обеспечивающих основу функционирования системы.</w:t>
      </w:r>
    </w:p>
    <w:p w14:paraId="0134CDCD"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Капитальный ремонт объектов капитального строительства</w:t>
      </w:r>
      <w:r w:rsidRPr="00B66484">
        <w:rPr>
          <w:rFonts w:ascii="Times New Roman" w:hAnsi="Times New Roman" w:cs="Times New Roman"/>
        </w:rPr>
        <w:t xml:space="preserve">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61C7DC8E"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Капитальный ремонт линейных объектов</w:t>
      </w:r>
      <w:r w:rsidRPr="00B66484">
        <w:rPr>
          <w:rFonts w:ascii="Times New Roman" w:hAnsi="Times New Roman" w:cs="Times New Roman"/>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4B651E6F"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Категория земель</w:t>
      </w:r>
      <w:r w:rsidRPr="00B66484">
        <w:rPr>
          <w:rFonts w:ascii="Times New Roman" w:hAnsi="Times New Roman" w:cs="Times New Roman"/>
        </w:rPr>
        <w:t xml:space="preserve"> – Часть единого государственного земельного фонда, выделяемая по основному целевому назначению и имеющая определенный правовой режим.</w:t>
      </w:r>
    </w:p>
    <w:p w14:paraId="014D6E61"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Концепция</w:t>
      </w:r>
      <w:r w:rsidRPr="00B66484">
        <w:rPr>
          <w:rFonts w:ascii="Times New Roman" w:hAnsi="Times New Roman" w:cs="Times New Roman"/>
        </w:rPr>
        <w:t xml:space="preserve"> – определенный способ понимания, трактовки какого-либо предмета, явления, процесса, основная точка зрения на предмет или явление, руководящая идея для их систематического освещения. В научной деятельности – ведущий замысел, основной конструктивный принцип.</w:t>
      </w:r>
    </w:p>
    <w:p w14:paraId="129041DA"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Красные линии</w:t>
      </w:r>
      <w:r w:rsidRPr="00B66484">
        <w:rPr>
          <w:rFonts w:ascii="Times New Roman" w:hAnsi="Times New Roman" w:cs="Times New Roman"/>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14:paraId="433B0E08"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Линейные объекты</w:t>
      </w:r>
      <w:r w:rsidRPr="00B66484">
        <w:rPr>
          <w:rFonts w:ascii="Times New Roman" w:hAnsi="Times New Roman" w:cs="Times New Roma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B9612F9" w14:textId="77777777" w:rsidR="00342E67" w:rsidRPr="00B66484" w:rsidRDefault="00342E67" w:rsidP="00342E67">
      <w:pPr>
        <w:pStyle w:val="-"/>
        <w:rPr>
          <w:rFonts w:ascii="Times New Roman" w:hAnsi="Times New Roman" w:cs="Times New Roman"/>
          <w:b/>
          <w:bCs/>
        </w:rPr>
      </w:pPr>
      <w:r w:rsidRPr="00B66484">
        <w:rPr>
          <w:rFonts w:ascii="Times New Roman" w:hAnsi="Times New Roman" w:cs="Times New Roman"/>
          <w:b/>
          <w:bCs/>
        </w:rPr>
        <w:lastRenderedPageBreak/>
        <w:t xml:space="preserve">Муниципальное образование </w:t>
      </w:r>
      <w:r w:rsidRPr="00B66484">
        <w:rPr>
          <w:rFonts w:ascii="Times New Roman" w:hAnsi="Times New Roman" w:cs="Times New Roman"/>
          <w:bCs/>
        </w:rPr>
        <w:t>– городское или сельское поселение, муниципальный район, городской округ, городской округ с внутригородским делением, внутригородской район либо внутригородская территория города федерального значения.</w:t>
      </w:r>
    </w:p>
    <w:p w14:paraId="5762B651"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Объект капитального строительства</w:t>
      </w:r>
      <w:r w:rsidRPr="00B66484">
        <w:rPr>
          <w:rFonts w:ascii="Times New Roman" w:hAnsi="Times New Roman" w:cs="Times New Roman"/>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14:paraId="00F935CB" w14:textId="77777777" w:rsidR="00342E67" w:rsidRPr="00B66484" w:rsidRDefault="00342E67" w:rsidP="00342E67">
      <w:pPr>
        <w:pStyle w:val="-"/>
        <w:rPr>
          <w:rFonts w:ascii="Times New Roman" w:hAnsi="Times New Roman" w:cs="Times New Roman"/>
          <w:b/>
        </w:rPr>
      </w:pPr>
      <w:r w:rsidRPr="00B66484">
        <w:rPr>
          <w:rFonts w:ascii="Times New Roman" w:hAnsi="Times New Roman" w:cs="Times New Roman"/>
          <w:b/>
        </w:rPr>
        <w:t xml:space="preserve">Объекты местного значения </w:t>
      </w:r>
      <w:r w:rsidRPr="00B66484">
        <w:rPr>
          <w:rFonts w:ascii="Times New Roman" w:hAnsi="Times New Roman" w:cs="Times New Roman"/>
        </w:rPr>
        <w:t>–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РФ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14:paraId="73916397"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 xml:space="preserve">Объекты регионального значения </w:t>
      </w:r>
      <w:r w:rsidRPr="00B66484">
        <w:rPr>
          <w:rFonts w:ascii="Times New Roman" w:hAnsi="Times New Roman" w:cs="Times New Roman"/>
        </w:rPr>
        <w:t>–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РФ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2BA69690" w14:textId="77777777" w:rsidR="00342E67" w:rsidRPr="00B66484" w:rsidRDefault="00342E67" w:rsidP="00342E67">
      <w:pPr>
        <w:pStyle w:val="-"/>
        <w:rPr>
          <w:rFonts w:ascii="Times New Roman" w:hAnsi="Times New Roman" w:cs="Times New Roman"/>
          <w:b/>
        </w:rPr>
      </w:pPr>
      <w:r w:rsidRPr="00B66484">
        <w:rPr>
          <w:rFonts w:ascii="Times New Roman" w:hAnsi="Times New Roman" w:cs="Times New Roman"/>
          <w:b/>
        </w:rPr>
        <w:t xml:space="preserve">Объекты федерального значения </w:t>
      </w:r>
      <w:r w:rsidRPr="00B66484">
        <w:rPr>
          <w:rFonts w:ascii="Times New Roman" w:hAnsi="Times New Roman" w:cs="Times New Roman"/>
        </w:rPr>
        <w:t xml:space="preserve">–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РФ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w:t>
      </w:r>
      <w:r w:rsidRPr="00B66484">
        <w:rPr>
          <w:rFonts w:ascii="Times New Roman" w:hAnsi="Times New Roman" w:cs="Times New Roman"/>
        </w:rPr>
        <w:lastRenderedPageBreak/>
        <w:t>территориального планирования Российской Федерации, определяются Президентом Российской Федерации.</w:t>
      </w:r>
    </w:p>
    <w:p w14:paraId="30EAD753" w14:textId="77777777" w:rsidR="00342E67" w:rsidRPr="00B66484" w:rsidRDefault="00342E67" w:rsidP="00342E67">
      <w:pPr>
        <w:pStyle w:val="-"/>
        <w:rPr>
          <w:rFonts w:ascii="Times New Roman" w:hAnsi="Times New Roman" w:cs="Times New Roman"/>
          <w:bCs/>
        </w:rPr>
      </w:pPr>
      <w:r w:rsidRPr="00B66484">
        <w:rPr>
          <w:rFonts w:ascii="Times New Roman" w:hAnsi="Times New Roman" w:cs="Times New Roman"/>
          <w:b/>
        </w:rPr>
        <w:t xml:space="preserve">Особо охраняемые природные территории (ООПТ) </w:t>
      </w:r>
      <w:r w:rsidRPr="00B66484">
        <w:rPr>
          <w:rFonts w:ascii="Times New Roman" w:hAnsi="Times New Roman" w:cs="Times New Roman"/>
          <w:bCs/>
        </w:rPr>
        <w:t>–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3C5349CB"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 xml:space="preserve">Опорный каркас расселения </w:t>
      </w:r>
      <w:r w:rsidRPr="00B66484">
        <w:rPr>
          <w:rFonts w:ascii="Times New Roman" w:hAnsi="Times New Roman" w:cs="Times New Roman"/>
        </w:rPr>
        <w:t>– сеть наиболее значительных поселений определенной территории и соединяющих их транспортных коммуникаций.</w:t>
      </w:r>
    </w:p>
    <w:p w14:paraId="6242C4E4"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Охрана земель</w:t>
      </w:r>
      <w:r w:rsidRPr="00B66484">
        <w:rPr>
          <w:rFonts w:ascii="Times New Roman" w:hAnsi="Times New Roman" w:cs="Times New Roman"/>
        </w:rPr>
        <w:t xml:space="preserve"> – комплекс организационно-хозяйственных агрономических, технических, мелиоративных, экономических и правовых мероприятий по предотвращению и устранению процессов, ухудшающих состояние земель, а также случаев нарушения порядка пользования землями.</w:t>
      </w:r>
    </w:p>
    <w:p w14:paraId="368837FE"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 xml:space="preserve">Планировочная структура территории </w:t>
      </w:r>
      <w:r w:rsidRPr="00B66484">
        <w:rPr>
          <w:rFonts w:ascii="Times New Roman" w:hAnsi="Times New Roman" w:cs="Times New Roman"/>
        </w:rPr>
        <w:t>– модель взаимного размещения и пространственных взаимосвязей хозяйственных объектов и важнейших элементов природного ландшафта на различных этапах их хозяйственного освоения.</w:t>
      </w:r>
    </w:p>
    <w:p w14:paraId="22D8EAF5"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Реконструкция объектов капитального строительства</w:t>
      </w:r>
      <w:r w:rsidRPr="00B66484">
        <w:rPr>
          <w:rFonts w:ascii="Times New Roman" w:hAnsi="Times New Roman" w:cs="Times New Roman"/>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76BA911E"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Реконструкция линейных объектов</w:t>
      </w:r>
      <w:r w:rsidRPr="00B66484">
        <w:rPr>
          <w:rFonts w:ascii="Times New Roman" w:hAnsi="Times New Roman" w:cs="Times New Roma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6E5E1D1D"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Система коммунальной инфраструктуры</w:t>
      </w:r>
      <w:r w:rsidRPr="00B66484">
        <w:rPr>
          <w:rFonts w:ascii="Times New Roman" w:hAnsi="Times New Roman" w:cs="Times New Roman"/>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2B8FCD0F"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Строительство</w:t>
      </w:r>
      <w:r w:rsidRPr="00B66484">
        <w:rPr>
          <w:rFonts w:ascii="Times New Roman" w:hAnsi="Times New Roman" w:cs="Times New Roman"/>
        </w:rPr>
        <w:t xml:space="preserve"> – создание зданий, строений, сооружений (в том числе на месте сносимых объектов капитального строительства).</w:t>
      </w:r>
    </w:p>
    <w:p w14:paraId="46BA851A"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Территориальное планирование</w:t>
      </w:r>
      <w:r w:rsidRPr="00B66484">
        <w:rPr>
          <w:rFonts w:ascii="Times New Roman" w:hAnsi="Times New Roman" w:cs="Times New Roma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 </w:t>
      </w:r>
    </w:p>
    <w:p w14:paraId="7C910950" w14:textId="77777777" w:rsidR="00342E67" w:rsidRPr="00B66484" w:rsidRDefault="00342E67" w:rsidP="00342E67">
      <w:pPr>
        <w:pStyle w:val="-"/>
        <w:rPr>
          <w:rFonts w:ascii="Times New Roman" w:hAnsi="Times New Roman" w:cs="Times New Roman"/>
          <w:b/>
          <w:bCs/>
        </w:rPr>
      </w:pPr>
      <w:r w:rsidRPr="00B66484">
        <w:rPr>
          <w:rFonts w:ascii="Times New Roman" w:hAnsi="Times New Roman" w:cs="Times New Roman"/>
          <w:b/>
          <w:bCs/>
        </w:rPr>
        <w:lastRenderedPageBreak/>
        <w:t xml:space="preserve">Территории общего пользования </w:t>
      </w:r>
      <w:r w:rsidRPr="00B66484">
        <w:rPr>
          <w:rFonts w:ascii="Times New Roman" w:hAnsi="Times New Roman" w:cs="Times New Roman"/>
          <w:bCs/>
        </w:rPr>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631F3E38"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bCs/>
        </w:rPr>
        <w:t>Транспортная инфраструктура</w:t>
      </w:r>
      <w:r w:rsidRPr="00B66484">
        <w:rPr>
          <w:rFonts w:ascii="Times New Roman" w:hAnsi="Times New Roman" w:cs="Times New Roman"/>
          <w:bCs/>
        </w:rPr>
        <w:t xml:space="preserve"> – к</w:t>
      </w:r>
      <w:r w:rsidRPr="00B66484">
        <w:rPr>
          <w:rFonts w:ascii="Times New Roman" w:hAnsi="Times New Roman" w:cs="Times New Roman"/>
        </w:rPr>
        <w:t>омплекс объектов и сооружений, обеспечивающих потребности физических лиц, юридических лиц и государства в пассажирских и грузовых транспортных перевозках.</w:t>
      </w:r>
    </w:p>
    <w:p w14:paraId="40A2C36F"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Улично-дорожная сеть</w:t>
      </w:r>
      <w:r w:rsidRPr="00B66484">
        <w:rPr>
          <w:rFonts w:ascii="Times New Roman" w:hAnsi="Times New Roman" w:cs="Times New Roman"/>
        </w:rPr>
        <w:t xml:space="preserve"> </w:t>
      </w:r>
      <w:r w:rsidRPr="00B66484">
        <w:rPr>
          <w:rFonts w:ascii="Times New Roman" w:hAnsi="Times New Roman" w:cs="Times New Roman"/>
          <w:b/>
        </w:rPr>
        <w:t>(УДС)</w:t>
      </w:r>
      <w:r w:rsidRPr="00B66484">
        <w:rPr>
          <w:rFonts w:ascii="Times New Roman" w:hAnsi="Times New Roman" w:cs="Times New Roman"/>
        </w:rPr>
        <w:t xml:space="preserve"> – система объектов капитального строительства, включая улицы и дороги различных категорий и входящие в их состав объекты дорожно-мостового строительства (путепроводы, мосты, туннели, эстакады и другие подобные сооружения), предназначенные для движения транспортных средств и пешеходов, проектируемые с учетом перспективного роста интенсивности движения и обеспечения возможности прокладки инженерных коммуникаций. Границы УДС закрепляются красными линиями. Территория, занимаемая УДС, относится к землям общего пользования транспортного назначения.</w:t>
      </w:r>
    </w:p>
    <w:p w14:paraId="3F30520A"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Устойчивое развитие территорий</w:t>
      </w:r>
      <w:r w:rsidRPr="00B66484">
        <w:rPr>
          <w:rFonts w:ascii="Times New Roman" w:hAnsi="Times New Roman" w:cs="Times New Roma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3BC825DF" w14:textId="77777777" w:rsidR="00342E67" w:rsidRPr="00B66484" w:rsidRDefault="00342E67" w:rsidP="00342E67">
      <w:pPr>
        <w:pStyle w:val="-"/>
        <w:rPr>
          <w:rFonts w:ascii="Times New Roman" w:hAnsi="Times New Roman" w:cs="Times New Roman"/>
          <w:b/>
          <w:bCs/>
        </w:rPr>
      </w:pPr>
      <w:r w:rsidRPr="00B66484">
        <w:rPr>
          <w:rFonts w:ascii="Times New Roman" w:hAnsi="Times New Roman" w:cs="Times New Roman"/>
          <w:b/>
          <w:bCs/>
        </w:rPr>
        <w:t xml:space="preserve">Функциональные зоны </w:t>
      </w:r>
      <w:r w:rsidRPr="00B66484">
        <w:rPr>
          <w:rFonts w:ascii="Times New Roman" w:hAnsi="Times New Roman" w:cs="Times New Roman"/>
          <w:bCs/>
        </w:rPr>
        <w:t>– зоны, для которых документами территориального планирования определены границы и функциональное назначение.</w:t>
      </w:r>
    </w:p>
    <w:p w14:paraId="0861A67F" w14:textId="77777777" w:rsidR="00342E67" w:rsidRPr="00B66484" w:rsidRDefault="00342E67" w:rsidP="00342E67">
      <w:pPr>
        <w:pStyle w:val="-"/>
        <w:rPr>
          <w:rFonts w:ascii="Times New Roman" w:hAnsi="Times New Roman" w:cs="Times New Roman"/>
          <w:bCs/>
        </w:rPr>
      </w:pPr>
      <w:r w:rsidRPr="00B66484">
        <w:rPr>
          <w:rFonts w:ascii="Times New Roman" w:hAnsi="Times New Roman" w:cs="Times New Roman"/>
          <w:b/>
          <w:bCs/>
        </w:rPr>
        <w:t>Элемент планировочной структуры</w:t>
      </w:r>
      <w:r w:rsidRPr="00B66484">
        <w:rPr>
          <w:rFonts w:ascii="Times New Roman" w:hAnsi="Times New Roman" w:cs="Times New Roman"/>
          <w:bCs/>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253CF862" w14:textId="77777777" w:rsidR="00342E67" w:rsidRPr="00B66484" w:rsidRDefault="00342E67" w:rsidP="00342E67">
      <w:pPr>
        <w:tabs>
          <w:tab w:val="left" w:pos="993"/>
        </w:tabs>
        <w:rPr>
          <w:rFonts w:ascii="Times New Roman" w:hAnsi="Times New Roman" w:cs="Times New Roman"/>
          <w:b/>
          <w:szCs w:val="24"/>
        </w:rPr>
      </w:pPr>
    </w:p>
    <w:p w14:paraId="65666907" w14:textId="2C95D6E1" w:rsidR="00342E67" w:rsidRPr="00B66484" w:rsidRDefault="00952E15" w:rsidP="00952E15">
      <w:pPr>
        <w:spacing w:after="160" w:line="259" w:lineRule="auto"/>
        <w:ind w:firstLine="0"/>
        <w:jc w:val="left"/>
        <w:rPr>
          <w:rFonts w:ascii="Times New Roman" w:hAnsi="Times New Roman" w:cs="Times New Roman"/>
          <w:b/>
          <w:szCs w:val="24"/>
        </w:rPr>
      </w:pPr>
      <w:r w:rsidRPr="00B66484">
        <w:rPr>
          <w:rFonts w:ascii="Times New Roman" w:hAnsi="Times New Roman" w:cs="Times New Roman"/>
          <w:b/>
          <w:szCs w:val="24"/>
        </w:rPr>
        <w:br w:type="page"/>
      </w:r>
    </w:p>
    <w:p w14:paraId="77AC48BB" w14:textId="77777777" w:rsidR="00342E67" w:rsidRPr="00B66484" w:rsidRDefault="00342E67" w:rsidP="00342E67">
      <w:pPr>
        <w:pStyle w:val="11"/>
        <w:rPr>
          <w:rFonts w:ascii="Times New Roman" w:hAnsi="Times New Roman" w:cs="Times New Roman"/>
          <w:color w:val="auto"/>
        </w:rPr>
      </w:pPr>
      <w:bookmarkStart w:id="10" w:name="_Toc85173255"/>
      <w:bookmarkStart w:id="11" w:name="_Toc118730216"/>
      <w:bookmarkStart w:id="12" w:name="_Toc150502962"/>
      <w:r w:rsidRPr="00B66484">
        <w:rPr>
          <w:rFonts w:ascii="Times New Roman" w:hAnsi="Times New Roman" w:cs="Times New Roman"/>
          <w:color w:val="auto"/>
        </w:rPr>
        <w:lastRenderedPageBreak/>
        <w:t>ПЕРЕЧЕНЬ СОКРАЩЕНИЙ И ОБОЗНАЧЕНИЙ</w:t>
      </w:r>
      <w:bookmarkEnd w:id="10"/>
      <w:bookmarkEnd w:id="11"/>
      <w:bookmarkEnd w:id="12"/>
    </w:p>
    <w:p w14:paraId="276F1F9A" w14:textId="77777777" w:rsidR="00342E67" w:rsidRDefault="00342E67" w:rsidP="00342E67">
      <w:pPr>
        <w:pStyle w:val="-"/>
        <w:rPr>
          <w:rFonts w:ascii="Times New Roman" w:hAnsi="Times New Roman" w:cs="Times New Roman"/>
        </w:rPr>
      </w:pPr>
      <w:r w:rsidRPr="00B66484">
        <w:rPr>
          <w:rFonts w:ascii="Times New Roman" w:hAnsi="Times New Roman" w:cs="Times New Roman"/>
        </w:rPr>
        <w:t>АПК – агропромышленный комплекс.</w:t>
      </w:r>
    </w:p>
    <w:p w14:paraId="6D1C1F8C" w14:textId="5F072A63" w:rsidR="00342E67" w:rsidRPr="00B66484" w:rsidRDefault="001A467E" w:rsidP="00342E67">
      <w:pPr>
        <w:pStyle w:val="-"/>
        <w:rPr>
          <w:rFonts w:ascii="Times New Roman" w:hAnsi="Times New Roman" w:cs="Times New Roman"/>
        </w:rPr>
      </w:pPr>
      <w:r>
        <w:rPr>
          <w:rFonts w:ascii="Times New Roman" w:hAnsi="Times New Roman" w:cs="Times New Roman"/>
          <w:lang w:val="en-US"/>
        </w:rPr>
        <w:t>c</w:t>
      </w:r>
      <w:r w:rsidR="00342E67" w:rsidRPr="00B66484">
        <w:rPr>
          <w:rFonts w:ascii="Times New Roman" w:hAnsi="Times New Roman" w:cs="Times New Roman"/>
        </w:rPr>
        <w:t>. - село</w:t>
      </w:r>
    </w:p>
    <w:p w14:paraId="6AF33E6F" w14:textId="77777777" w:rsidR="00342E67" w:rsidRPr="00B66484" w:rsidRDefault="00342E67" w:rsidP="00342E67">
      <w:pPr>
        <w:pStyle w:val="-"/>
        <w:rPr>
          <w:rFonts w:ascii="Times New Roman" w:hAnsi="Times New Roman" w:cs="Times New Roman"/>
        </w:rPr>
      </w:pPr>
      <w:proofErr w:type="spellStart"/>
      <w:r w:rsidRPr="00B66484">
        <w:rPr>
          <w:rFonts w:ascii="Times New Roman" w:hAnsi="Times New Roman" w:cs="Times New Roman"/>
        </w:rPr>
        <w:t>вдхр</w:t>
      </w:r>
      <w:proofErr w:type="spellEnd"/>
      <w:r w:rsidRPr="00B66484">
        <w:rPr>
          <w:rFonts w:ascii="Times New Roman" w:hAnsi="Times New Roman" w:cs="Times New Roman"/>
        </w:rPr>
        <w:t xml:space="preserve"> – водохранилище.</w:t>
      </w:r>
    </w:p>
    <w:p w14:paraId="10AF1CD7"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г. – город.</w:t>
      </w:r>
    </w:p>
    <w:p w14:paraId="28F228F7"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гг. – годы.</w:t>
      </w:r>
    </w:p>
    <w:p w14:paraId="6D1A62CB"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га – гектар.</w:t>
      </w:r>
    </w:p>
    <w:p w14:paraId="284D087F" w14:textId="77777777" w:rsidR="00342E67" w:rsidRDefault="00342E67" w:rsidP="00342E67">
      <w:pPr>
        <w:pStyle w:val="-"/>
        <w:rPr>
          <w:rFonts w:ascii="Times New Roman" w:hAnsi="Times New Roman" w:cs="Times New Roman"/>
        </w:rPr>
      </w:pPr>
      <w:r w:rsidRPr="00B66484">
        <w:rPr>
          <w:rFonts w:ascii="Times New Roman" w:hAnsi="Times New Roman" w:cs="Times New Roman"/>
        </w:rPr>
        <w:t>ГОСТ – государственный стандарт.</w:t>
      </w:r>
    </w:p>
    <w:p w14:paraId="062E690D" w14:textId="561EEBBD" w:rsidR="008D0F79" w:rsidRPr="00B66484" w:rsidRDefault="008D0F79" w:rsidP="00342E67">
      <w:pPr>
        <w:pStyle w:val="-"/>
        <w:rPr>
          <w:rFonts w:ascii="Times New Roman" w:hAnsi="Times New Roman" w:cs="Times New Roman"/>
        </w:rPr>
      </w:pPr>
      <w:r>
        <w:rPr>
          <w:rFonts w:ascii="Times New Roman" w:hAnsi="Times New Roman" w:cs="Times New Roman"/>
        </w:rPr>
        <w:t>ГКФК – глава к</w:t>
      </w:r>
      <w:r w:rsidRPr="008D0F79">
        <w:rPr>
          <w:rFonts w:ascii="Times New Roman" w:hAnsi="Times New Roman" w:cs="Times New Roman"/>
        </w:rPr>
        <w:t>рестьянско</w:t>
      </w:r>
      <w:r>
        <w:rPr>
          <w:rFonts w:ascii="Times New Roman" w:hAnsi="Times New Roman" w:cs="Times New Roman"/>
        </w:rPr>
        <w:t>го</w:t>
      </w:r>
      <w:r w:rsidRPr="008D0F79">
        <w:rPr>
          <w:rFonts w:ascii="Times New Roman" w:hAnsi="Times New Roman" w:cs="Times New Roman"/>
        </w:rPr>
        <w:t xml:space="preserve"> (фермерско</w:t>
      </w:r>
      <w:r>
        <w:rPr>
          <w:rFonts w:ascii="Times New Roman" w:hAnsi="Times New Roman" w:cs="Times New Roman"/>
        </w:rPr>
        <w:t>го</w:t>
      </w:r>
      <w:r w:rsidRPr="008D0F79">
        <w:rPr>
          <w:rFonts w:ascii="Times New Roman" w:hAnsi="Times New Roman" w:cs="Times New Roman"/>
        </w:rPr>
        <w:t>) хозяйс</w:t>
      </w:r>
      <w:r>
        <w:rPr>
          <w:rFonts w:ascii="Times New Roman" w:hAnsi="Times New Roman" w:cs="Times New Roman"/>
        </w:rPr>
        <w:t>тва</w:t>
      </w:r>
    </w:p>
    <w:p w14:paraId="2E4BC8A1" w14:textId="77777777" w:rsidR="00342E67" w:rsidRPr="00B66484" w:rsidRDefault="00342E67" w:rsidP="00342E67">
      <w:pPr>
        <w:pStyle w:val="-"/>
        <w:rPr>
          <w:rFonts w:ascii="Times New Roman" w:hAnsi="Times New Roman" w:cs="Times New Roman"/>
        </w:rPr>
      </w:pPr>
      <w:proofErr w:type="spellStart"/>
      <w:r w:rsidRPr="00B66484">
        <w:rPr>
          <w:rFonts w:ascii="Times New Roman" w:hAnsi="Times New Roman" w:cs="Times New Roman"/>
        </w:rPr>
        <w:t>ГрК</w:t>
      </w:r>
      <w:proofErr w:type="spellEnd"/>
      <w:r w:rsidRPr="00B66484">
        <w:rPr>
          <w:rFonts w:ascii="Times New Roman" w:hAnsi="Times New Roman" w:cs="Times New Roman"/>
        </w:rPr>
        <w:t xml:space="preserve"> РФ – Градостроительный кодекс Российской Федерации.</w:t>
      </w:r>
    </w:p>
    <w:p w14:paraId="2C5C8FD2"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ЗОУИТ – зоны с особыми условиями использования территории.</w:t>
      </w:r>
    </w:p>
    <w:p w14:paraId="76064221"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ЖКХ – жилищно-коммунальное хозяйство.</w:t>
      </w:r>
    </w:p>
    <w:p w14:paraId="6923D9D5"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км – километр.</w:t>
      </w:r>
    </w:p>
    <w:p w14:paraId="1F68A54F"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км</w:t>
      </w:r>
      <w:r w:rsidRPr="00B66484">
        <w:rPr>
          <w:rFonts w:ascii="Times New Roman" w:hAnsi="Times New Roman" w:cs="Times New Roman"/>
          <w:vertAlign w:val="superscript"/>
        </w:rPr>
        <w:t>2</w:t>
      </w:r>
      <w:r w:rsidRPr="00B66484">
        <w:rPr>
          <w:rFonts w:ascii="Times New Roman" w:hAnsi="Times New Roman" w:cs="Times New Roman"/>
        </w:rPr>
        <w:t xml:space="preserve"> – квадратный километр.</w:t>
      </w:r>
    </w:p>
    <w:p w14:paraId="0C9A94E1"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м – метр.</w:t>
      </w:r>
    </w:p>
    <w:p w14:paraId="214E32AA"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мм – миллиметр.</w:t>
      </w:r>
    </w:p>
    <w:p w14:paraId="4FFA5CB4"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м</w:t>
      </w:r>
      <w:r w:rsidRPr="00B66484">
        <w:rPr>
          <w:rFonts w:ascii="Times New Roman" w:hAnsi="Times New Roman" w:cs="Times New Roman"/>
          <w:vertAlign w:val="superscript"/>
        </w:rPr>
        <w:t>2</w:t>
      </w:r>
      <w:r w:rsidRPr="00B66484">
        <w:rPr>
          <w:rFonts w:ascii="Times New Roman" w:hAnsi="Times New Roman" w:cs="Times New Roman"/>
        </w:rPr>
        <w:t xml:space="preserve"> – квадратный метр.</w:t>
      </w:r>
    </w:p>
    <w:p w14:paraId="52C34107"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м</w:t>
      </w:r>
      <w:r w:rsidRPr="00B66484">
        <w:rPr>
          <w:rFonts w:ascii="Times New Roman" w:hAnsi="Times New Roman" w:cs="Times New Roman"/>
          <w:vertAlign w:val="superscript"/>
        </w:rPr>
        <w:t>3</w:t>
      </w:r>
      <w:r w:rsidRPr="00B66484">
        <w:rPr>
          <w:rFonts w:ascii="Times New Roman" w:hAnsi="Times New Roman" w:cs="Times New Roman"/>
        </w:rPr>
        <w:t xml:space="preserve"> – кубический метр.</w:t>
      </w:r>
    </w:p>
    <w:p w14:paraId="27A28901"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МВт – мегаватт.</w:t>
      </w:r>
    </w:p>
    <w:p w14:paraId="216EAE93"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млн – миллион.</w:t>
      </w:r>
    </w:p>
    <w:p w14:paraId="2E2C149F" w14:textId="77777777" w:rsidR="00342E67" w:rsidRPr="00EF4B93" w:rsidRDefault="00342E67" w:rsidP="00342E67">
      <w:pPr>
        <w:pStyle w:val="-"/>
        <w:rPr>
          <w:rFonts w:ascii="Times New Roman" w:hAnsi="Times New Roman" w:cs="Times New Roman"/>
        </w:rPr>
      </w:pPr>
      <w:r w:rsidRPr="00B66484">
        <w:rPr>
          <w:rFonts w:ascii="Times New Roman" w:hAnsi="Times New Roman" w:cs="Times New Roman"/>
        </w:rPr>
        <w:t>млрд – миллиард.</w:t>
      </w:r>
    </w:p>
    <w:p w14:paraId="42F54191" w14:textId="14377C05" w:rsidR="00DE3F01" w:rsidRPr="00DE3F01" w:rsidRDefault="00DE3F01" w:rsidP="00342E67">
      <w:pPr>
        <w:pStyle w:val="-"/>
        <w:rPr>
          <w:rFonts w:ascii="Times New Roman" w:hAnsi="Times New Roman" w:cs="Times New Roman"/>
        </w:rPr>
      </w:pPr>
      <w:r>
        <w:rPr>
          <w:rFonts w:ascii="Times New Roman" w:hAnsi="Times New Roman" w:cs="Times New Roman"/>
        </w:rPr>
        <w:t>МО – муниципальное образование.</w:t>
      </w:r>
    </w:p>
    <w:p w14:paraId="6C1FDBB8"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МУП – муниципальное унитарное предприятие.</w:t>
      </w:r>
    </w:p>
    <w:p w14:paraId="1D3D1862"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НИР – научно-исследовательская работа.</w:t>
      </w:r>
    </w:p>
    <w:p w14:paraId="4BDD28DD"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ООО – общество с ограниченной ответственностью.</w:t>
      </w:r>
    </w:p>
    <w:p w14:paraId="7E758823"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ООПТ – особо охраняемые природные территории.</w:t>
      </w:r>
    </w:p>
    <w:p w14:paraId="7DF4AF75"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ОЭЗ – особая экономическая зона.</w:t>
      </w:r>
    </w:p>
    <w:p w14:paraId="2EFC0860"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р. – река.</w:t>
      </w:r>
    </w:p>
    <w:p w14:paraId="15DA21DF"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Рис. – рисунок.</w:t>
      </w:r>
    </w:p>
    <w:p w14:paraId="6C521710"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РФ – Российская Федерация.</w:t>
      </w:r>
    </w:p>
    <w:p w14:paraId="244BC3B7"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СанПиН – санитарные правила и нормы.</w:t>
      </w:r>
    </w:p>
    <w:p w14:paraId="09A0038C"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СЗЗ – санитарно-защитная зона.</w:t>
      </w:r>
    </w:p>
    <w:p w14:paraId="5AB4D0F3"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СНиП – строительные нормы и правила.</w:t>
      </w:r>
    </w:p>
    <w:p w14:paraId="65C0D1DE"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СП – свод правил.</w:t>
      </w:r>
    </w:p>
    <w:p w14:paraId="31401874"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СТП – схема территориального планирования.</w:t>
      </w:r>
    </w:p>
    <w:p w14:paraId="02F6D5B6" w14:textId="77777777" w:rsidR="00342E67" w:rsidRPr="00B66484" w:rsidRDefault="00342E67" w:rsidP="00342E67">
      <w:pPr>
        <w:pStyle w:val="-"/>
        <w:rPr>
          <w:rFonts w:ascii="Times New Roman" w:hAnsi="Times New Roman" w:cs="Times New Roman"/>
        </w:rPr>
      </w:pPr>
      <w:proofErr w:type="spellStart"/>
      <w:r w:rsidRPr="00B66484">
        <w:rPr>
          <w:rFonts w:ascii="Times New Roman" w:hAnsi="Times New Roman" w:cs="Times New Roman"/>
        </w:rPr>
        <w:t>сп</w:t>
      </w:r>
      <w:proofErr w:type="spellEnd"/>
      <w:r w:rsidRPr="00B66484">
        <w:rPr>
          <w:rFonts w:ascii="Times New Roman" w:hAnsi="Times New Roman" w:cs="Times New Roman"/>
        </w:rPr>
        <w:t xml:space="preserve"> – сельское поселение</w:t>
      </w:r>
    </w:p>
    <w:p w14:paraId="52716A1A"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сс - сельсовет</w:t>
      </w:r>
    </w:p>
    <w:p w14:paraId="6400501F"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т – тонна.</w:t>
      </w:r>
    </w:p>
    <w:p w14:paraId="7B0E9C96" w14:textId="77777777" w:rsidR="00342E67" w:rsidRDefault="00342E67" w:rsidP="00342E67">
      <w:pPr>
        <w:pStyle w:val="-"/>
        <w:rPr>
          <w:rFonts w:ascii="Times New Roman" w:hAnsi="Times New Roman" w:cs="Times New Roman"/>
        </w:rPr>
      </w:pPr>
      <w:r w:rsidRPr="00B66484">
        <w:rPr>
          <w:rFonts w:ascii="Times New Roman" w:hAnsi="Times New Roman" w:cs="Times New Roman"/>
        </w:rPr>
        <w:t>Табл. – таблица.</w:t>
      </w:r>
    </w:p>
    <w:p w14:paraId="1021057A" w14:textId="1267BB17" w:rsidR="00994977" w:rsidRPr="00B66484" w:rsidRDefault="00994977" w:rsidP="00342E67">
      <w:pPr>
        <w:pStyle w:val="-"/>
        <w:rPr>
          <w:rFonts w:ascii="Times New Roman" w:hAnsi="Times New Roman" w:cs="Times New Roman"/>
        </w:rPr>
      </w:pPr>
      <w:r>
        <w:rPr>
          <w:rFonts w:ascii="Times New Roman" w:hAnsi="Times New Roman" w:cs="Times New Roman"/>
        </w:rPr>
        <w:t>ТКО – твердые бытовые отходы</w:t>
      </w:r>
    </w:p>
    <w:p w14:paraId="7A9A12D6"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тыс. – тысяча.</w:t>
      </w:r>
    </w:p>
    <w:p w14:paraId="03D18EC3" w14:textId="77777777" w:rsidR="00342E67" w:rsidRDefault="00342E67" w:rsidP="00342E67">
      <w:pPr>
        <w:pStyle w:val="-"/>
        <w:rPr>
          <w:rFonts w:ascii="Times New Roman" w:hAnsi="Times New Roman" w:cs="Times New Roman"/>
        </w:rPr>
      </w:pPr>
      <w:r w:rsidRPr="00B66484">
        <w:rPr>
          <w:rFonts w:ascii="Times New Roman" w:hAnsi="Times New Roman" w:cs="Times New Roman"/>
        </w:rPr>
        <w:t>ФГУП – федеральное государственное унитарное предприятие.</w:t>
      </w:r>
    </w:p>
    <w:p w14:paraId="195E7B6D" w14:textId="77777777" w:rsidR="00342E67" w:rsidRDefault="00342E67" w:rsidP="00342E67">
      <w:pPr>
        <w:pStyle w:val="-"/>
        <w:rPr>
          <w:rFonts w:ascii="Times New Roman" w:hAnsi="Times New Roman" w:cs="Times New Roman"/>
        </w:rPr>
      </w:pPr>
      <w:r w:rsidRPr="00B66484">
        <w:rPr>
          <w:rFonts w:ascii="Times New Roman" w:hAnsi="Times New Roman" w:cs="Times New Roman"/>
        </w:rPr>
        <w:t>чел. – человек.</w:t>
      </w:r>
    </w:p>
    <w:p w14:paraId="3BB3D54D" w14:textId="3081295D" w:rsidR="00342E67" w:rsidRPr="00B66484" w:rsidRDefault="00873D61" w:rsidP="00994977">
      <w:pPr>
        <w:pStyle w:val="-"/>
        <w:rPr>
          <w:rFonts w:ascii="Times New Roman" w:hAnsi="Times New Roman" w:cs="Times New Roman"/>
          <w:b/>
        </w:rPr>
      </w:pPr>
      <w:r>
        <w:rPr>
          <w:rFonts w:ascii="Times New Roman" w:hAnsi="Times New Roman" w:cs="Times New Roman"/>
        </w:rPr>
        <w:t>ЧС – чрезвычайная ситуация.</w:t>
      </w:r>
      <w:r w:rsidR="005F1139" w:rsidRPr="00B66484">
        <w:rPr>
          <w:rFonts w:ascii="Times New Roman" w:hAnsi="Times New Roman" w:cs="Times New Roman"/>
          <w:b/>
        </w:rPr>
        <w:br w:type="page"/>
      </w:r>
    </w:p>
    <w:p w14:paraId="7C357BF6" w14:textId="77777777" w:rsidR="00342E67" w:rsidRPr="00B66484" w:rsidRDefault="00342E67" w:rsidP="00342E67">
      <w:pPr>
        <w:pStyle w:val="11"/>
        <w:rPr>
          <w:rFonts w:ascii="Times New Roman" w:hAnsi="Times New Roman" w:cs="Times New Roman"/>
          <w:color w:val="auto"/>
        </w:rPr>
      </w:pPr>
      <w:bookmarkStart w:id="13" w:name="_Toc85173257"/>
      <w:bookmarkStart w:id="14" w:name="_Toc118730217"/>
      <w:bookmarkStart w:id="15" w:name="_Toc150502963"/>
      <w:r w:rsidRPr="00B66484">
        <w:rPr>
          <w:rFonts w:ascii="Times New Roman" w:hAnsi="Times New Roman" w:cs="Times New Roman"/>
          <w:color w:val="auto"/>
        </w:rPr>
        <w:lastRenderedPageBreak/>
        <w:t>1. ОБЩИЕ ПОЛОЖЕНИЯ</w:t>
      </w:r>
      <w:bookmarkEnd w:id="13"/>
      <w:bookmarkEnd w:id="14"/>
      <w:bookmarkEnd w:id="15"/>
    </w:p>
    <w:p w14:paraId="2AE1927E" w14:textId="77777777" w:rsidR="00342E67" w:rsidRPr="00B66484" w:rsidRDefault="00342E67" w:rsidP="00AB0211">
      <w:pPr>
        <w:pStyle w:val="21"/>
      </w:pPr>
      <w:bookmarkStart w:id="16" w:name="_Toc118730218"/>
      <w:bookmarkStart w:id="17" w:name="_Toc150502964"/>
      <w:bookmarkStart w:id="18" w:name="_Toc85173258"/>
      <w:r w:rsidRPr="00B66484">
        <w:t>1.1 Цель и задачи разработки генерального плана</w:t>
      </w:r>
      <w:bookmarkEnd w:id="16"/>
      <w:bookmarkEnd w:id="17"/>
      <w:r w:rsidRPr="00B66484">
        <w:t xml:space="preserve"> </w:t>
      </w:r>
      <w:bookmarkEnd w:id="18"/>
    </w:p>
    <w:p w14:paraId="2ABDA4A5" w14:textId="3955406A" w:rsidR="00342E67" w:rsidRPr="00B66484" w:rsidRDefault="00342E67" w:rsidP="00342E67">
      <w:pPr>
        <w:rPr>
          <w:rFonts w:ascii="Times New Roman" w:hAnsi="Times New Roman" w:cs="Times New Roman"/>
        </w:rPr>
      </w:pPr>
      <w:r w:rsidRPr="00B66484">
        <w:rPr>
          <w:rFonts w:ascii="Times New Roman" w:hAnsi="Times New Roman" w:cs="Times New Roman"/>
        </w:rPr>
        <w:t xml:space="preserve">Основанием для выполнения работ по разработке генерального плана </w:t>
      </w:r>
      <w:r w:rsidR="000D56AF">
        <w:rPr>
          <w:rFonts w:ascii="Times New Roman" w:hAnsi="Times New Roman" w:cs="Times New Roman"/>
        </w:rPr>
        <w:t>МО</w:t>
      </w:r>
      <w:r w:rsidRPr="00B66484">
        <w:rPr>
          <w:rFonts w:ascii="Times New Roman" w:hAnsi="Times New Roman" w:cs="Times New Roman"/>
          <w:szCs w:val="24"/>
        </w:rPr>
        <w:t xml:space="preserve"> «Сельское поселение </w:t>
      </w:r>
      <w:r w:rsidRPr="00B66484">
        <w:rPr>
          <w:rFonts w:ascii="Times New Roman" w:hAnsi="Times New Roman" w:cs="Times New Roman"/>
          <w:szCs w:val="20"/>
        </w:rPr>
        <w:t>Образцово-Травинский</w:t>
      </w:r>
      <w:r w:rsidRPr="00B66484">
        <w:rPr>
          <w:rFonts w:ascii="Times New Roman" w:hAnsi="Times New Roman" w:cs="Times New Roman"/>
          <w:szCs w:val="24"/>
        </w:rPr>
        <w:t xml:space="preserve"> сельсовет Камызякского муниципального района Астраханской области» </w:t>
      </w:r>
      <w:r w:rsidRPr="00B66484">
        <w:rPr>
          <w:rFonts w:ascii="Times New Roman" w:hAnsi="Times New Roman" w:cs="Times New Roman"/>
        </w:rPr>
        <w:t xml:space="preserve">является договор </w:t>
      </w:r>
      <w:r w:rsidRPr="00B66484">
        <w:rPr>
          <w:rStyle w:val="16"/>
          <w:rFonts w:ascii="Times New Roman" w:hAnsi="Times New Roman" w:cs="Times New Roman"/>
        </w:rPr>
        <w:t xml:space="preserve">№ </w:t>
      </w:r>
      <w:r w:rsidRPr="00B66484">
        <w:rPr>
          <w:rFonts w:ascii="Times New Roman" w:hAnsi="Times New Roman" w:cs="Times New Roman"/>
        </w:rPr>
        <w:t>05-16/2023 от 17.05.2023 г.</w:t>
      </w:r>
      <w:r w:rsidR="0095155C">
        <w:rPr>
          <w:rFonts w:ascii="Times New Roman" w:hAnsi="Times New Roman" w:cs="Times New Roman"/>
        </w:rPr>
        <w:t>,</w:t>
      </w:r>
      <w:r w:rsidRPr="00B66484">
        <w:rPr>
          <w:rFonts w:ascii="Times New Roman" w:hAnsi="Times New Roman" w:cs="Times New Roman"/>
        </w:rPr>
        <w:t xml:space="preserve"> заключенн</w:t>
      </w:r>
      <w:r w:rsidR="0095155C">
        <w:rPr>
          <w:rFonts w:ascii="Times New Roman" w:hAnsi="Times New Roman" w:cs="Times New Roman"/>
        </w:rPr>
        <w:t>ый</w:t>
      </w:r>
      <w:r w:rsidRPr="00B66484">
        <w:rPr>
          <w:rFonts w:ascii="Times New Roman" w:hAnsi="Times New Roman" w:cs="Times New Roman"/>
        </w:rPr>
        <w:t xml:space="preserve"> </w:t>
      </w:r>
      <w:r w:rsidR="0095155C">
        <w:rPr>
          <w:rFonts w:ascii="Times New Roman" w:hAnsi="Times New Roman" w:cs="Times New Roman"/>
        </w:rPr>
        <w:t>а</w:t>
      </w:r>
      <w:r w:rsidRPr="00B66484">
        <w:rPr>
          <w:rFonts w:ascii="Times New Roman" w:hAnsi="Times New Roman" w:cs="Times New Roman"/>
        </w:rPr>
        <w:t xml:space="preserve">дминистрацией </w:t>
      </w:r>
      <w:r w:rsidR="000D56AF">
        <w:rPr>
          <w:rFonts w:ascii="Times New Roman" w:hAnsi="Times New Roman" w:cs="Times New Roman"/>
        </w:rPr>
        <w:t>МО</w:t>
      </w:r>
      <w:r w:rsidRPr="00B66484">
        <w:rPr>
          <w:rFonts w:ascii="Times New Roman" w:hAnsi="Times New Roman" w:cs="Times New Roman"/>
        </w:rPr>
        <w:t xml:space="preserve"> </w:t>
      </w:r>
      <w:r w:rsidR="0095155C">
        <w:rPr>
          <w:rFonts w:ascii="Times New Roman" w:hAnsi="Times New Roman" w:cs="Times New Roman"/>
        </w:rPr>
        <w:t>«</w:t>
      </w:r>
      <w:r w:rsidRPr="00B66484">
        <w:rPr>
          <w:rFonts w:ascii="Times New Roman" w:hAnsi="Times New Roman" w:cs="Times New Roman"/>
          <w:szCs w:val="24"/>
        </w:rPr>
        <w:t xml:space="preserve">Сельское поселение </w:t>
      </w:r>
      <w:r w:rsidR="00F26FE2" w:rsidRPr="00B66484">
        <w:rPr>
          <w:rFonts w:ascii="Times New Roman" w:hAnsi="Times New Roman" w:cs="Times New Roman"/>
          <w:szCs w:val="20"/>
        </w:rPr>
        <w:t>Образцово-Травинский</w:t>
      </w:r>
      <w:r w:rsidRPr="00B66484">
        <w:rPr>
          <w:rFonts w:ascii="Times New Roman" w:hAnsi="Times New Roman" w:cs="Times New Roman"/>
          <w:szCs w:val="24"/>
        </w:rPr>
        <w:t xml:space="preserve"> сельсовет Камызякского муниципального района Астраханской области»</w:t>
      </w:r>
      <w:r w:rsidRPr="00B66484">
        <w:rPr>
          <w:rFonts w:ascii="Times New Roman" w:hAnsi="Times New Roman" w:cs="Times New Roman"/>
        </w:rPr>
        <w:t xml:space="preserve"> с ООО «</w:t>
      </w:r>
      <w:proofErr w:type="spellStart"/>
      <w:r w:rsidRPr="00B66484">
        <w:rPr>
          <w:rFonts w:ascii="Times New Roman" w:hAnsi="Times New Roman" w:cs="Times New Roman"/>
        </w:rPr>
        <w:t>Картфонд</w:t>
      </w:r>
      <w:proofErr w:type="spellEnd"/>
      <w:r w:rsidRPr="00B66484">
        <w:rPr>
          <w:rFonts w:ascii="Times New Roman" w:hAnsi="Times New Roman" w:cs="Times New Roman"/>
        </w:rPr>
        <w:t>».</w:t>
      </w:r>
    </w:p>
    <w:p w14:paraId="4862229C" w14:textId="03D9E52F" w:rsidR="00342E67" w:rsidRPr="00B66484" w:rsidRDefault="00342E67" w:rsidP="00342E67">
      <w:pPr>
        <w:rPr>
          <w:rFonts w:ascii="Times New Roman" w:hAnsi="Times New Roman" w:cs="Times New Roman"/>
          <w:szCs w:val="24"/>
        </w:rPr>
      </w:pPr>
      <w:r w:rsidRPr="00B66484">
        <w:rPr>
          <w:rFonts w:ascii="Times New Roman" w:hAnsi="Times New Roman" w:cs="Times New Roman"/>
          <w:szCs w:val="24"/>
        </w:rPr>
        <w:t xml:space="preserve">В </w:t>
      </w:r>
      <w:r w:rsidR="0095155C">
        <w:rPr>
          <w:rFonts w:ascii="Times New Roman" w:hAnsi="Times New Roman" w:cs="Times New Roman"/>
          <w:szCs w:val="24"/>
        </w:rPr>
        <w:t>г</w:t>
      </w:r>
      <w:r w:rsidRPr="00B66484">
        <w:rPr>
          <w:rFonts w:ascii="Times New Roman" w:hAnsi="Times New Roman" w:cs="Times New Roman"/>
          <w:szCs w:val="24"/>
        </w:rPr>
        <w:t xml:space="preserve">енеральном плане определены основные параметры развития территории сельского поселения: перспективная численность населения, объемы жилищного строительства, территории, необходимые для жилищно-коммунального строительства и размещения производственных и иных объектов, основные направления развития транспортного комплекса и инженерной инфраструктуры, охраны окружающей среды. </w:t>
      </w:r>
    </w:p>
    <w:p w14:paraId="77D69E40" w14:textId="58DF4011" w:rsidR="00342E67" w:rsidRPr="00B66484" w:rsidRDefault="00342E67" w:rsidP="00342E67">
      <w:pPr>
        <w:rPr>
          <w:rFonts w:ascii="Times New Roman" w:hAnsi="Times New Roman" w:cs="Times New Roman"/>
          <w:szCs w:val="24"/>
        </w:rPr>
      </w:pPr>
      <w:r w:rsidRPr="00B66484">
        <w:rPr>
          <w:rFonts w:ascii="Times New Roman" w:hAnsi="Times New Roman" w:cs="Times New Roman"/>
          <w:szCs w:val="24"/>
        </w:rPr>
        <w:t xml:space="preserve">Графические материалы в составе </w:t>
      </w:r>
      <w:r w:rsidR="00146EB3">
        <w:rPr>
          <w:rFonts w:ascii="Times New Roman" w:hAnsi="Times New Roman" w:cs="Times New Roman"/>
          <w:szCs w:val="24"/>
        </w:rPr>
        <w:t>г</w:t>
      </w:r>
      <w:r w:rsidRPr="00B66484">
        <w:rPr>
          <w:rFonts w:ascii="Times New Roman" w:hAnsi="Times New Roman" w:cs="Times New Roman"/>
          <w:szCs w:val="24"/>
        </w:rPr>
        <w:t xml:space="preserve">енерального плана разрабатываются с применением компьютерной геоинформационной системы (ГИС). Геоинформационная система имеет многоцелевое назначение, наиболее важным является возможность ее использования в управлении развитием территории, оптимизации земельной и инвестиционной политики, улучшении транспортного обслуживания и экологической ситуации, развитии инженерной инфраструктуры. </w:t>
      </w:r>
    </w:p>
    <w:p w14:paraId="7F81E672" w14:textId="7B9F4092" w:rsidR="00342E67" w:rsidRPr="00B66484" w:rsidRDefault="00342E67" w:rsidP="00342E67">
      <w:pPr>
        <w:rPr>
          <w:rFonts w:ascii="Times New Roman" w:hAnsi="Times New Roman" w:cs="Times New Roman"/>
          <w:szCs w:val="24"/>
        </w:rPr>
      </w:pPr>
      <w:r w:rsidRPr="00B66484">
        <w:rPr>
          <w:rFonts w:ascii="Times New Roman" w:hAnsi="Times New Roman" w:cs="Times New Roman"/>
          <w:szCs w:val="24"/>
        </w:rPr>
        <w:t xml:space="preserve">Генеральный план подготовлен в соответствии с требованиями статей 23 и 24 Градостроительного кодекса Российской Федерации и </w:t>
      </w:r>
      <w:r w:rsidR="00146EB3">
        <w:rPr>
          <w:rFonts w:ascii="Times New Roman" w:hAnsi="Times New Roman" w:cs="Times New Roman"/>
          <w:szCs w:val="24"/>
        </w:rPr>
        <w:t>т</w:t>
      </w:r>
      <w:r w:rsidRPr="00B66484">
        <w:rPr>
          <w:rFonts w:ascii="Times New Roman" w:hAnsi="Times New Roman" w:cs="Times New Roman"/>
          <w:szCs w:val="24"/>
        </w:rPr>
        <w:t xml:space="preserve">ехническим заданием на подготовку </w:t>
      </w:r>
      <w:r w:rsidR="00146EB3">
        <w:rPr>
          <w:rFonts w:ascii="Times New Roman" w:hAnsi="Times New Roman" w:cs="Times New Roman"/>
          <w:szCs w:val="24"/>
        </w:rPr>
        <w:t>г</w:t>
      </w:r>
      <w:r w:rsidRPr="00B66484">
        <w:rPr>
          <w:rFonts w:ascii="Times New Roman" w:hAnsi="Times New Roman" w:cs="Times New Roman"/>
          <w:szCs w:val="24"/>
        </w:rPr>
        <w:t>енерального плана.</w:t>
      </w:r>
    </w:p>
    <w:p w14:paraId="3572A484"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В качестве исходных данных для выполнения указанной работы послужили:</w:t>
      </w:r>
    </w:p>
    <w:p w14:paraId="0A1E3499" w14:textId="77777777"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Документы стратегического и территориального планирования Российской Федерации;</w:t>
      </w:r>
    </w:p>
    <w:p w14:paraId="43D4807D" w14:textId="77777777"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Схема территориального планирования Астраханской области;</w:t>
      </w:r>
    </w:p>
    <w:p w14:paraId="4A520A02" w14:textId="77777777"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Стратегия социально-экономического развития Астраханской области до 2035 г.;</w:t>
      </w:r>
    </w:p>
    <w:p w14:paraId="4856DD52" w14:textId="77777777"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Схема территориального планирования Камызякского муниципального района;</w:t>
      </w:r>
    </w:p>
    <w:p w14:paraId="47757086" w14:textId="77777777"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 xml:space="preserve">Документы территориального планирования и градостроительного зонирования МО «Сельское поселение </w:t>
      </w:r>
      <w:r w:rsidR="00F26FE2" w:rsidRPr="00B66484">
        <w:rPr>
          <w:rFonts w:ascii="Times New Roman" w:hAnsi="Times New Roman" w:cs="Times New Roman"/>
          <w:szCs w:val="20"/>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w:t>
      </w:r>
    </w:p>
    <w:p w14:paraId="7F6AA76E" w14:textId="297C942F"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 xml:space="preserve">Статистические данные о численности и составе населения </w:t>
      </w:r>
      <w:r w:rsidR="000D56AF" w:rsidRPr="000D56AF">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w:t>
      </w:r>
    </w:p>
    <w:p w14:paraId="39A63699" w14:textId="77777777"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Государственные программы Астраханской области;</w:t>
      </w:r>
    </w:p>
    <w:p w14:paraId="38896D5D" w14:textId="03A2799B"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 xml:space="preserve">Статистические данные, характеризующие социально-экономическое развитие МО «Сельское поселение </w:t>
      </w:r>
      <w:r w:rsidR="00F26FE2" w:rsidRPr="00B66484">
        <w:rPr>
          <w:rFonts w:ascii="Times New Roman" w:hAnsi="Times New Roman" w:cs="Times New Roman"/>
          <w:szCs w:val="20"/>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Камызякского муниципального района, Астраханской области;</w:t>
      </w:r>
    </w:p>
    <w:p w14:paraId="0B356434" w14:textId="77777777"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 xml:space="preserve">Поступившие предложения органов местного самоуправления и заинтересованных лиц; </w:t>
      </w:r>
    </w:p>
    <w:p w14:paraId="1A51C315" w14:textId="7FD876D6" w:rsidR="00342E67" w:rsidRPr="00B66484" w:rsidRDefault="00342E67" w:rsidP="00952E15">
      <w:pPr>
        <w:pStyle w:val="-"/>
        <w:numPr>
          <w:ilvl w:val="0"/>
          <w:numId w:val="1"/>
        </w:numPr>
        <w:tabs>
          <w:tab w:val="left" w:pos="709"/>
        </w:tabs>
        <w:ind w:left="142" w:firstLine="284"/>
        <w:rPr>
          <w:rFonts w:ascii="Times New Roman" w:hAnsi="Times New Roman" w:cs="Times New Roman"/>
        </w:rPr>
      </w:pPr>
      <w:r w:rsidRPr="00B66484">
        <w:rPr>
          <w:rFonts w:ascii="Times New Roman" w:hAnsi="Times New Roman" w:cs="Times New Roman"/>
        </w:rPr>
        <w:t xml:space="preserve">Другие сведения и данные об уровне развития МО «Сельское поселение </w:t>
      </w:r>
      <w:r w:rsidR="00F26FE2" w:rsidRPr="00B66484">
        <w:rPr>
          <w:rFonts w:ascii="Times New Roman" w:hAnsi="Times New Roman" w:cs="Times New Roman"/>
          <w:szCs w:val="20"/>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w:t>
      </w:r>
    </w:p>
    <w:p w14:paraId="4DB5CC34" w14:textId="78F61512" w:rsidR="00342E67" w:rsidRPr="00F2279E" w:rsidRDefault="00342E67" w:rsidP="00342E67">
      <w:pPr>
        <w:pStyle w:val="-"/>
        <w:tabs>
          <w:tab w:val="left" w:pos="993"/>
        </w:tabs>
        <w:rPr>
          <w:rFonts w:ascii="Times New Roman" w:hAnsi="Times New Roman" w:cs="Times New Roman"/>
        </w:rPr>
      </w:pPr>
      <w:r w:rsidRPr="00F2279E">
        <w:rPr>
          <w:rFonts w:ascii="Times New Roman" w:hAnsi="Times New Roman" w:cs="Times New Roman"/>
        </w:rPr>
        <w:lastRenderedPageBreak/>
        <w:t>Необходимость проведения работы продиктована требованиями Градостроительного кодекса Российской Федерации. Так в ч</w:t>
      </w:r>
      <w:r w:rsidR="001C6AA5">
        <w:rPr>
          <w:rFonts w:ascii="Times New Roman" w:hAnsi="Times New Roman" w:cs="Times New Roman"/>
        </w:rPr>
        <w:t>асти</w:t>
      </w:r>
      <w:r w:rsidRPr="00F2279E">
        <w:rPr>
          <w:rFonts w:ascii="Times New Roman" w:hAnsi="Times New Roman" w:cs="Times New Roman"/>
        </w:rPr>
        <w:t xml:space="preserve"> 1 ст</w:t>
      </w:r>
      <w:r w:rsidR="001C6AA5">
        <w:rPr>
          <w:rFonts w:ascii="Times New Roman" w:hAnsi="Times New Roman" w:cs="Times New Roman"/>
        </w:rPr>
        <w:t>атьи</w:t>
      </w:r>
      <w:r w:rsidRPr="00F2279E">
        <w:rPr>
          <w:rFonts w:ascii="Times New Roman" w:hAnsi="Times New Roman" w:cs="Times New Roman"/>
        </w:rPr>
        <w:t xml:space="preserve"> 18 указанного Кодекса определено, что генеральные планы сельских поселений являются документами территориального планирования муниципальных образований, а в статьях 23-25 Градостроительного кодекса</w:t>
      </w:r>
      <w:r w:rsidR="003B68AD" w:rsidRPr="00F2279E">
        <w:rPr>
          <w:rFonts w:ascii="Times New Roman" w:hAnsi="Times New Roman" w:cs="Times New Roman"/>
        </w:rPr>
        <w:t xml:space="preserve"> Российской Федерации</w:t>
      </w:r>
      <w:r w:rsidRPr="00F2279E">
        <w:rPr>
          <w:rFonts w:ascii="Times New Roman" w:hAnsi="Times New Roman" w:cs="Times New Roman"/>
        </w:rPr>
        <w:t xml:space="preserve"> определяются: содержание генерального плана муниципального образования, специфика его подготовки и утверждения, а также особенности согласования проекта генерального плана муниципального образования.</w:t>
      </w:r>
    </w:p>
    <w:p w14:paraId="56120FB0" w14:textId="1FBC06D4" w:rsidR="00845C25" w:rsidRDefault="00845C25" w:rsidP="00342E67">
      <w:pPr>
        <w:pStyle w:val="-"/>
        <w:rPr>
          <w:rFonts w:ascii="Times New Roman" w:hAnsi="Times New Roman" w:cs="Times New Roman"/>
        </w:rPr>
      </w:pPr>
      <w:r w:rsidRPr="00845C25">
        <w:rPr>
          <w:rFonts w:ascii="Times New Roman" w:hAnsi="Times New Roman" w:cs="Times New Roman"/>
        </w:rPr>
        <w:t>Кроме этого, необходимо учесть особенности, определенные ч</w:t>
      </w:r>
      <w:r w:rsidR="001C6AA5">
        <w:rPr>
          <w:rFonts w:ascii="Times New Roman" w:hAnsi="Times New Roman" w:cs="Times New Roman"/>
        </w:rPr>
        <w:t>асти</w:t>
      </w:r>
      <w:r w:rsidRPr="00845C25">
        <w:rPr>
          <w:rFonts w:ascii="Times New Roman" w:hAnsi="Times New Roman" w:cs="Times New Roman"/>
        </w:rPr>
        <w:t xml:space="preserve"> 1 ст</w:t>
      </w:r>
      <w:r w:rsidR="001C6AA5">
        <w:rPr>
          <w:rFonts w:ascii="Times New Roman" w:hAnsi="Times New Roman" w:cs="Times New Roman"/>
        </w:rPr>
        <w:t>атьи</w:t>
      </w:r>
      <w:r w:rsidRPr="00845C25">
        <w:rPr>
          <w:rFonts w:ascii="Times New Roman" w:hAnsi="Times New Roman" w:cs="Times New Roman"/>
        </w:rPr>
        <w:t xml:space="preserve"> 9 Градостроительного кодекса РФ, которые указывают, что территориальное планирование направлено на «определение в его документах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муниципальных образований»</w:t>
      </w:r>
      <w:r>
        <w:rPr>
          <w:rFonts w:ascii="Times New Roman" w:hAnsi="Times New Roman" w:cs="Times New Roman"/>
        </w:rPr>
        <w:t>²</w:t>
      </w:r>
      <w:r w:rsidRPr="00845C25">
        <w:rPr>
          <w:rFonts w:ascii="Times New Roman" w:hAnsi="Times New Roman" w:cs="Times New Roman"/>
        </w:rPr>
        <w:t>.</w:t>
      </w:r>
    </w:p>
    <w:p w14:paraId="70C9DE12" w14:textId="12E96E0A" w:rsidR="00342E67" w:rsidRPr="00B66484" w:rsidRDefault="00342E67" w:rsidP="00342E67">
      <w:pPr>
        <w:pStyle w:val="-"/>
        <w:rPr>
          <w:rFonts w:ascii="Times New Roman" w:hAnsi="Times New Roman" w:cs="Times New Roman"/>
        </w:rPr>
      </w:pPr>
      <w:r w:rsidRPr="00B66484">
        <w:rPr>
          <w:rFonts w:ascii="Times New Roman" w:hAnsi="Times New Roman" w:cs="Times New Roman"/>
        </w:rPr>
        <w:t xml:space="preserve">Все сказанное выше определяет актуальность обозначенной </w:t>
      </w:r>
      <w:r w:rsidR="00F2279E" w:rsidRPr="00F2279E">
        <w:rPr>
          <w:rFonts w:ascii="Times New Roman" w:hAnsi="Times New Roman" w:cs="Times New Roman"/>
        </w:rPr>
        <w:t xml:space="preserve">научно-исследовательской </w:t>
      </w:r>
      <w:r w:rsidRPr="00B66484">
        <w:rPr>
          <w:rFonts w:ascii="Times New Roman" w:hAnsi="Times New Roman" w:cs="Times New Roman"/>
        </w:rPr>
        <w:t>работы, объект и предмет исследования.</w:t>
      </w:r>
    </w:p>
    <w:p w14:paraId="0B59402B" w14:textId="2E91905D"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Объектом исследования</w:t>
      </w:r>
      <w:r w:rsidRPr="00B66484">
        <w:rPr>
          <w:rFonts w:ascii="Times New Roman" w:hAnsi="Times New Roman" w:cs="Times New Roman"/>
        </w:rPr>
        <w:t xml:space="preserve"> является территория </w:t>
      </w:r>
      <w:r w:rsidR="000D56AF">
        <w:rPr>
          <w:rFonts w:ascii="Times New Roman" w:hAnsi="Times New Roman" w:cs="Times New Roman"/>
        </w:rPr>
        <w:t>МО</w:t>
      </w:r>
      <w:r w:rsidRPr="00B66484">
        <w:rPr>
          <w:rFonts w:ascii="Times New Roman" w:hAnsi="Times New Roman" w:cs="Times New Roman"/>
        </w:rPr>
        <w:t xml:space="preserve"> «Сельское поселение </w:t>
      </w:r>
      <w:r w:rsidR="00F26FE2" w:rsidRPr="00B66484">
        <w:rPr>
          <w:rFonts w:ascii="Times New Roman" w:hAnsi="Times New Roman" w:cs="Times New Roman"/>
          <w:szCs w:val="20"/>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w:t>
      </w:r>
    </w:p>
    <w:p w14:paraId="79FF6D30" w14:textId="4F2BDAA4" w:rsidR="00342E67" w:rsidRPr="00B66484" w:rsidRDefault="00342E67" w:rsidP="00342E67">
      <w:pPr>
        <w:pStyle w:val="-"/>
        <w:rPr>
          <w:rFonts w:ascii="Times New Roman" w:hAnsi="Times New Roman" w:cs="Times New Roman"/>
        </w:rPr>
      </w:pPr>
      <w:r w:rsidRPr="00B66484">
        <w:rPr>
          <w:rFonts w:ascii="Times New Roman" w:hAnsi="Times New Roman" w:cs="Times New Roman"/>
          <w:b/>
        </w:rPr>
        <w:t>Пр</w:t>
      </w:r>
      <w:r w:rsidRPr="00B66484">
        <w:rPr>
          <w:rStyle w:val="-0"/>
          <w:rFonts w:ascii="Times New Roman" w:hAnsi="Times New Roman" w:cs="Times New Roman"/>
          <w:b/>
        </w:rPr>
        <w:t>е</w:t>
      </w:r>
      <w:r w:rsidRPr="00B66484">
        <w:rPr>
          <w:rFonts w:ascii="Times New Roman" w:hAnsi="Times New Roman" w:cs="Times New Roman"/>
          <w:b/>
        </w:rPr>
        <w:t>дметом исследования</w:t>
      </w:r>
      <w:r w:rsidRPr="00B66484">
        <w:rPr>
          <w:rFonts w:ascii="Times New Roman" w:hAnsi="Times New Roman" w:cs="Times New Roman"/>
        </w:rPr>
        <w:t xml:space="preserve"> в работе является пространственная организация и структура территории </w:t>
      </w:r>
      <w:r w:rsidR="000D56AF" w:rsidRPr="000D56AF">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w:t>
      </w:r>
    </w:p>
    <w:p w14:paraId="570CB3C9" w14:textId="089D3DC4" w:rsidR="00342E67" w:rsidRPr="00B66484" w:rsidRDefault="00342E67" w:rsidP="00342E67">
      <w:pPr>
        <w:rPr>
          <w:rFonts w:ascii="Times New Roman" w:hAnsi="Times New Roman" w:cs="Times New Roman"/>
          <w:szCs w:val="24"/>
        </w:rPr>
      </w:pPr>
      <w:r w:rsidRPr="00B66484">
        <w:rPr>
          <w:rFonts w:ascii="Times New Roman" w:hAnsi="Times New Roman" w:cs="Times New Roman"/>
          <w:b/>
          <w:szCs w:val="24"/>
        </w:rPr>
        <w:t xml:space="preserve">Целью </w:t>
      </w:r>
      <w:r w:rsidRPr="00B66484">
        <w:rPr>
          <w:rFonts w:ascii="Times New Roman" w:hAnsi="Times New Roman" w:cs="Times New Roman"/>
          <w:szCs w:val="24"/>
        </w:rPr>
        <w:t xml:space="preserve">подготовки </w:t>
      </w:r>
      <w:r w:rsidR="00F2279E">
        <w:rPr>
          <w:rFonts w:ascii="Times New Roman" w:hAnsi="Times New Roman" w:cs="Times New Roman"/>
          <w:szCs w:val="24"/>
        </w:rPr>
        <w:t>г</w:t>
      </w:r>
      <w:r w:rsidRPr="00B66484">
        <w:rPr>
          <w:rFonts w:ascii="Times New Roman" w:hAnsi="Times New Roman" w:cs="Times New Roman"/>
          <w:szCs w:val="24"/>
        </w:rPr>
        <w:t xml:space="preserve">енерального плана является определение параметров согласованного развития транспортной, инженерной, социальной инфраструктур, роста числа мест приложения труда, объектов коммунально-бытового и ритуального назначения, развития инфраструктуры рекреации (отдыха, спорта, озеленения территорий), обеспечивающего учёт интересов граждан и их объединений на основе стратегий, прогнозов и программ социально-экономического и градостроительного развития Астраханской области. </w:t>
      </w:r>
    </w:p>
    <w:p w14:paraId="1D5A0ED9" w14:textId="77777777" w:rsidR="00342E67" w:rsidRPr="00B66484" w:rsidRDefault="00342E67" w:rsidP="00342E67">
      <w:pPr>
        <w:pStyle w:val="-"/>
        <w:rPr>
          <w:rFonts w:ascii="Times New Roman" w:hAnsi="Times New Roman" w:cs="Times New Roman"/>
        </w:rPr>
      </w:pPr>
      <w:r w:rsidRPr="00B66484">
        <w:rPr>
          <w:rFonts w:ascii="Times New Roman" w:hAnsi="Times New Roman" w:cs="Times New Roman"/>
        </w:rPr>
        <w:t xml:space="preserve">Достижение поставленной цели потребовало постановки и решения следующих </w:t>
      </w:r>
      <w:r w:rsidRPr="00B66484">
        <w:rPr>
          <w:rFonts w:ascii="Times New Roman" w:hAnsi="Times New Roman" w:cs="Times New Roman"/>
          <w:b/>
        </w:rPr>
        <w:t>задач:</w:t>
      </w:r>
    </w:p>
    <w:p w14:paraId="22F852BB" w14:textId="2C758A36" w:rsidR="00342E67" w:rsidRPr="00B66484" w:rsidRDefault="001C6AA5" w:rsidP="00342E67">
      <w:pPr>
        <w:pStyle w:val="-"/>
        <w:numPr>
          <w:ilvl w:val="0"/>
          <w:numId w:val="2"/>
        </w:numPr>
        <w:tabs>
          <w:tab w:val="left" w:pos="993"/>
        </w:tabs>
        <w:ind w:left="142" w:firstLine="567"/>
        <w:rPr>
          <w:rFonts w:ascii="Times New Roman" w:hAnsi="Times New Roman" w:cs="Times New Roman"/>
        </w:rPr>
      </w:pPr>
      <w:r>
        <w:rPr>
          <w:rFonts w:ascii="Times New Roman" w:hAnsi="Times New Roman" w:cs="Times New Roman"/>
        </w:rPr>
        <w:t>Р</w:t>
      </w:r>
      <w:r w:rsidR="00342E67" w:rsidRPr="00B66484">
        <w:rPr>
          <w:rFonts w:ascii="Times New Roman" w:hAnsi="Times New Roman" w:cs="Times New Roman"/>
        </w:rPr>
        <w:t xml:space="preserve">ациональное функциональное зонирование территории с определением параметров функциональных зон и предложениями по размещению объектов местного значения МО «Сельское поселение </w:t>
      </w:r>
      <w:r w:rsidR="00F26FE2" w:rsidRPr="00B66484">
        <w:rPr>
          <w:rFonts w:ascii="Times New Roman" w:hAnsi="Times New Roman" w:cs="Times New Roman"/>
          <w:szCs w:val="20"/>
        </w:rPr>
        <w:t>Образцово-Травинский</w:t>
      </w:r>
      <w:r w:rsidR="00342E67" w:rsidRPr="00B66484">
        <w:rPr>
          <w:rFonts w:ascii="Times New Roman" w:hAnsi="Times New Roman" w:cs="Times New Roman"/>
        </w:rPr>
        <w:t xml:space="preserve"> сельсовет Камызякского муниципального района Астраханской области»;</w:t>
      </w:r>
    </w:p>
    <w:p w14:paraId="2B8A96BE" w14:textId="4C30FE66" w:rsidR="00342E67" w:rsidRPr="00B66484" w:rsidRDefault="001C6AA5" w:rsidP="00342E67">
      <w:pPr>
        <w:pStyle w:val="-"/>
        <w:numPr>
          <w:ilvl w:val="0"/>
          <w:numId w:val="2"/>
        </w:numPr>
        <w:tabs>
          <w:tab w:val="left" w:pos="993"/>
        </w:tabs>
        <w:ind w:left="142" w:firstLine="567"/>
        <w:rPr>
          <w:rFonts w:ascii="Times New Roman" w:hAnsi="Times New Roman" w:cs="Times New Roman"/>
        </w:rPr>
      </w:pPr>
      <w:r>
        <w:rPr>
          <w:rFonts w:ascii="Times New Roman" w:hAnsi="Times New Roman" w:cs="Times New Roman"/>
        </w:rPr>
        <w:t>О</w:t>
      </w:r>
      <w:r w:rsidR="00342E67" w:rsidRPr="00B66484">
        <w:rPr>
          <w:rFonts w:ascii="Times New Roman" w:hAnsi="Times New Roman" w:cs="Times New Roman"/>
        </w:rPr>
        <w:t xml:space="preserve">тображение планируемого размещения на территории МО «Сельское поселение </w:t>
      </w:r>
      <w:r w:rsidR="00F26FE2" w:rsidRPr="00B66484">
        <w:rPr>
          <w:rFonts w:ascii="Times New Roman" w:hAnsi="Times New Roman" w:cs="Times New Roman"/>
          <w:szCs w:val="20"/>
        </w:rPr>
        <w:t>Образцово-Травинский</w:t>
      </w:r>
      <w:r w:rsidR="00342E67" w:rsidRPr="00B66484">
        <w:rPr>
          <w:rFonts w:ascii="Times New Roman" w:hAnsi="Times New Roman" w:cs="Times New Roman"/>
        </w:rPr>
        <w:t xml:space="preserve"> сельсовет Камызякского муниципального района Астраханской области» объектов федерального и регионального значения, предусмотренных документами территориального планирования Российской Федерации и Астраханской области;</w:t>
      </w:r>
    </w:p>
    <w:p w14:paraId="7EC5C372" w14:textId="20BBD303" w:rsidR="00342E67" w:rsidRPr="00B66484" w:rsidRDefault="001C6AA5" w:rsidP="00342E67">
      <w:pPr>
        <w:pStyle w:val="-"/>
        <w:numPr>
          <w:ilvl w:val="0"/>
          <w:numId w:val="2"/>
        </w:numPr>
        <w:tabs>
          <w:tab w:val="left" w:pos="993"/>
        </w:tabs>
        <w:ind w:left="142" w:firstLine="567"/>
        <w:rPr>
          <w:rFonts w:ascii="Times New Roman" w:hAnsi="Times New Roman" w:cs="Times New Roman"/>
        </w:rPr>
      </w:pPr>
      <w:r>
        <w:rPr>
          <w:rFonts w:ascii="Times New Roman" w:hAnsi="Times New Roman" w:cs="Times New Roman"/>
        </w:rPr>
        <w:t>У</w:t>
      </w:r>
      <w:r w:rsidR="00342E67" w:rsidRPr="00B66484">
        <w:rPr>
          <w:rFonts w:ascii="Times New Roman" w:hAnsi="Times New Roman" w:cs="Times New Roman"/>
        </w:rPr>
        <w:t>становление, изменение (в случае необходимости) границ населенных пунктов, состава населенных пунктов;</w:t>
      </w:r>
    </w:p>
    <w:p w14:paraId="03E7F71C" w14:textId="3225734D" w:rsidR="00342E67" w:rsidRPr="00B66484" w:rsidRDefault="001C6AA5" w:rsidP="00342E67">
      <w:pPr>
        <w:pStyle w:val="-"/>
        <w:numPr>
          <w:ilvl w:val="0"/>
          <w:numId w:val="2"/>
        </w:numPr>
        <w:tabs>
          <w:tab w:val="left" w:pos="993"/>
        </w:tabs>
        <w:ind w:left="142" w:firstLine="567"/>
        <w:rPr>
          <w:rFonts w:ascii="Times New Roman" w:hAnsi="Times New Roman" w:cs="Times New Roman"/>
        </w:rPr>
      </w:pPr>
      <w:r>
        <w:rPr>
          <w:rFonts w:ascii="Times New Roman" w:hAnsi="Times New Roman" w:cs="Times New Roman"/>
        </w:rPr>
        <w:lastRenderedPageBreak/>
        <w:t>Р</w:t>
      </w:r>
      <w:r w:rsidR="00342E67" w:rsidRPr="00B66484">
        <w:rPr>
          <w:rFonts w:ascii="Times New Roman" w:hAnsi="Times New Roman" w:cs="Times New Roman"/>
        </w:rPr>
        <w:t xml:space="preserve">азвитие транспортной, инженерной, социальной и иных видов инфраструктур МО «Сельское поселение </w:t>
      </w:r>
      <w:r w:rsidR="00F26FE2" w:rsidRPr="00B66484">
        <w:rPr>
          <w:rFonts w:ascii="Times New Roman" w:hAnsi="Times New Roman" w:cs="Times New Roman"/>
          <w:szCs w:val="20"/>
        </w:rPr>
        <w:t>Образцово-Травинский</w:t>
      </w:r>
      <w:r w:rsidR="00342E67" w:rsidRPr="00B66484">
        <w:rPr>
          <w:rFonts w:ascii="Times New Roman" w:hAnsi="Times New Roman" w:cs="Times New Roman"/>
        </w:rPr>
        <w:t xml:space="preserve"> сельсовет Камызякского муниципального района Астраханской области»;</w:t>
      </w:r>
    </w:p>
    <w:p w14:paraId="74FFA909" w14:textId="60ACC5E7" w:rsidR="00342E67" w:rsidRPr="00B66484" w:rsidRDefault="001C6AA5" w:rsidP="00342E67">
      <w:pPr>
        <w:pStyle w:val="-"/>
        <w:numPr>
          <w:ilvl w:val="0"/>
          <w:numId w:val="2"/>
        </w:numPr>
        <w:tabs>
          <w:tab w:val="left" w:pos="993"/>
        </w:tabs>
        <w:ind w:left="142" w:firstLine="567"/>
        <w:rPr>
          <w:rFonts w:ascii="Times New Roman" w:hAnsi="Times New Roman" w:cs="Times New Roman"/>
        </w:rPr>
      </w:pPr>
      <w:r>
        <w:rPr>
          <w:rFonts w:ascii="Times New Roman" w:hAnsi="Times New Roman" w:cs="Times New Roman"/>
        </w:rPr>
        <w:t>У</w:t>
      </w:r>
      <w:r w:rsidR="00342E67" w:rsidRPr="00B66484">
        <w:rPr>
          <w:rFonts w:ascii="Times New Roman" w:hAnsi="Times New Roman" w:cs="Times New Roman"/>
        </w:rPr>
        <w:t xml:space="preserve">лучшение состояния окружающей среды, сохранение и восстановление биологического разнообразия культурных ландшафтов МО «Сельское поселение </w:t>
      </w:r>
      <w:r w:rsidR="00F26FE2" w:rsidRPr="00B66484">
        <w:rPr>
          <w:rFonts w:ascii="Times New Roman" w:hAnsi="Times New Roman" w:cs="Times New Roman"/>
          <w:szCs w:val="20"/>
        </w:rPr>
        <w:t>Образцово-Травинский</w:t>
      </w:r>
      <w:r w:rsidR="00342E67" w:rsidRPr="00B66484">
        <w:rPr>
          <w:rFonts w:ascii="Times New Roman" w:hAnsi="Times New Roman" w:cs="Times New Roman"/>
        </w:rPr>
        <w:t xml:space="preserve"> сельсовет Камызякского муниципального района Астраханской области»;</w:t>
      </w:r>
    </w:p>
    <w:p w14:paraId="0F04C37F" w14:textId="77C7E508" w:rsidR="00342E67" w:rsidRPr="00B66484" w:rsidRDefault="001C6AA5" w:rsidP="00342E67">
      <w:pPr>
        <w:pStyle w:val="-"/>
        <w:numPr>
          <w:ilvl w:val="0"/>
          <w:numId w:val="2"/>
        </w:numPr>
        <w:tabs>
          <w:tab w:val="left" w:pos="993"/>
        </w:tabs>
        <w:ind w:left="142" w:firstLine="567"/>
        <w:rPr>
          <w:rFonts w:ascii="Times New Roman" w:hAnsi="Times New Roman" w:cs="Times New Roman"/>
        </w:rPr>
      </w:pPr>
      <w:r>
        <w:rPr>
          <w:rFonts w:ascii="Times New Roman" w:hAnsi="Times New Roman" w:cs="Times New Roman"/>
        </w:rPr>
        <w:t>У</w:t>
      </w:r>
      <w:r w:rsidR="00342E67" w:rsidRPr="00B66484">
        <w:rPr>
          <w:rFonts w:ascii="Times New Roman" w:hAnsi="Times New Roman" w:cs="Times New Roman"/>
        </w:rPr>
        <w:t xml:space="preserve">скорение экономического роста, научно-технологического и инновационного развития МО «Сельское поселение </w:t>
      </w:r>
      <w:r w:rsidR="00F26FE2" w:rsidRPr="00B66484">
        <w:rPr>
          <w:rFonts w:ascii="Times New Roman" w:hAnsi="Times New Roman" w:cs="Times New Roman"/>
          <w:szCs w:val="20"/>
        </w:rPr>
        <w:t>Образцово-Травинский</w:t>
      </w:r>
      <w:r w:rsidR="00F26FE2" w:rsidRPr="00B66484">
        <w:rPr>
          <w:rFonts w:ascii="Times New Roman" w:hAnsi="Times New Roman" w:cs="Times New Roman"/>
        </w:rPr>
        <w:t xml:space="preserve"> </w:t>
      </w:r>
      <w:r w:rsidR="00342E67" w:rsidRPr="00B66484">
        <w:rPr>
          <w:rFonts w:ascii="Times New Roman" w:hAnsi="Times New Roman" w:cs="Times New Roman"/>
        </w:rPr>
        <w:t>сельсовет Камызякского муниципального района Астраханской области»;</w:t>
      </w:r>
    </w:p>
    <w:p w14:paraId="44CC911D" w14:textId="0645328C" w:rsidR="00342E67" w:rsidRPr="00B66484" w:rsidRDefault="001C6AA5" w:rsidP="00342E67">
      <w:pPr>
        <w:pStyle w:val="-"/>
        <w:numPr>
          <w:ilvl w:val="0"/>
          <w:numId w:val="2"/>
        </w:numPr>
        <w:tabs>
          <w:tab w:val="left" w:pos="993"/>
        </w:tabs>
        <w:ind w:left="142" w:firstLine="567"/>
        <w:rPr>
          <w:rFonts w:ascii="Times New Roman" w:hAnsi="Times New Roman" w:cs="Times New Roman"/>
        </w:rPr>
      </w:pPr>
      <w:r>
        <w:rPr>
          <w:rFonts w:ascii="Times New Roman" w:hAnsi="Times New Roman" w:cs="Times New Roman"/>
        </w:rPr>
        <w:t>О</w:t>
      </w:r>
      <w:r w:rsidR="00342E67" w:rsidRPr="00B66484">
        <w:rPr>
          <w:rFonts w:ascii="Times New Roman" w:hAnsi="Times New Roman" w:cs="Times New Roman"/>
        </w:rPr>
        <w:t xml:space="preserve">беспечение условий для повышения инвестиционной привлекательности МО «Сельское поселение </w:t>
      </w:r>
      <w:r w:rsidR="00F26FE2" w:rsidRPr="00B66484">
        <w:rPr>
          <w:rFonts w:ascii="Times New Roman" w:hAnsi="Times New Roman" w:cs="Times New Roman"/>
          <w:szCs w:val="20"/>
        </w:rPr>
        <w:t>Образцово-Травинский</w:t>
      </w:r>
      <w:r w:rsidR="00342E67" w:rsidRPr="00B66484">
        <w:rPr>
          <w:rFonts w:ascii="Times New Roman" w:hAnsi="Times New Roman" w:cs="Times New Roman"/>
        </w:rPr>
        <w:t xml:space="preserve"> сельсовет Камызякского муниципального района Астраханской области», стимулирования жилищного и коммунального строительства, деловой активности и производства, торговли, науки, туризма и отдыха, а также обеспечение реализации мероприятий по развитию транспортной инфраструктуры;</w:t>
      </w:r>
    </w:p>
    <w:p w14:paraId="76E7E54A" w14:textId="4403E876" w:rsidR="00342E67" w:rsidRPr="00B66484" w:rsidRDefault="001C6AA5" w:rsidP="00342E67">
      <w:pPr>
        <w:pStyle w:val="-"/>
        <w:numPr>
          <w:ilvl w:val="0"/>
          <w:numId w:val="2"/>
        </w:numPr>
        <w:tabs>
          <w:tab w:val="left" w:pos="993"/>
        </w:tabs>
        <w:ind w:left="142" w:firstLine="567"/>
        <w:rPr>
          <w:rFonts w:ascii="Times New Roman" w:hAnsi="Times New Roman" w:cs="Times New Roman"/>
        </w:rPr>
      </w:pPr>
      <w:r>
        <w:rPr>
          <w:rFonts w:ascii="Times New Roman" w:hAnsi="Times New Roman" w:cs="Times New Roman"/>
        </w:rPr>
        <w:t>О</w:t>
      </w:r>
      <w:r w:rsidR="00342E67" w:rsidRPr="00B66484">
        <w:rPr>
          <w:rFonts w:ascii="Times New Roman" w:hAnsi="Times New Roman" w:cs="Times New Roman"/>
        </w:rPr>
        <w:t>боснование комплекса мер для предупреждения чрезвычайных ситуаций природного и техногенного характера, и ликвидации их последствий.</w:t>
      </w:r>
    </w:p>
    <w:p w14:paraId="39544D55" w14:textId="77526DA4" w:rsidR="00342E67" w:rsidRPr="00B66484" w:rsidRDefault="00342E67" w:rsidP="00342E67">
      <w:pPr>
        <w:pStyle w:val="-"/>
        <w:rPr>
          <w:rFonts w:ascii="Times New Roman" w:hAnsi="Times New Roman" w:cs="Times New Roman"/>
        </w:rPr>
      </w:pPr>
      <w:r w:rsidRPr="00B66484">
        <w:rPr>
          <w:rFonts w:ascii="Times New Roman" w:hAnsi="Times New Roman" w:cs="Times New Roman"/>
        </w:rPr>
        <w:t xml:space="preserve">Проект генерального плана </w:t>
      </w:r>
      <w:r w:rsidR="000D56AF" w:rsidRPr="000D56AF">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0D56AF">
        <w:rPr>
          <w:rFonts w:ascii="Times New Roman" w:hAnsi="Times New Roman" w:cs="Times New Roman"/>
        </w:rPr>
        <w:t xml:space="preserve"> </w:t>
      </w:r>
      <w:r w:rsidRPr="00B66484">
        <w:rPr>
          <w:rFonts w:ascii="Times New Roman" w:hAnsi="Times New Roman" w:cs="Times New Roman"/>
        </w:rPr>
        <w:t>предполагает реализацию проектов и предложений в два последовательных этапа:</w:t>
      </w:r>
    </w:p>
    <w:p w14:paraId="72277CAF" w14:textId="67C6D053" w:rsidR="00342E67" w:rsidRPr="00B66484" w:rsidRDefault="00342E67" w:rsidP="00342E67">
      <w:pPr>
        <w:pStyle w:val="-"/>
        <w:numPr>
          <w:ilvl w:val="0"/>
          <w:numId w:val="3"/>
        </w:numPr>
        <w:tabs>
          <w:tab w:val="left" w:pos="993"/>
        </w:tabs>
        <w:ind w:left="142" w:firstLine="567"/>
        <w:rPr>
          <w:rFonts w:ascii="Times New Roman" w:hAnsi="Times New Roman" w:cs="Times New Roman"/>
        </w:rPr>
      </w:pPr>
      <w:r w:rsidRPr="00B66484">
        <w:rPr>
          <w:rFonts w:ascii="Times New Roman" w:hAnsi="Times New Roman" w:cs="Times New Roman"/>
        </w:rPr>
        <w:t>первая очередь – до 20</w:t>
      </w:r>
      <w:r w:rsidR="00F2279E">
        <w:rPr>
          <w:rFonts w:ascii="Times New Roman" w:hAnsi="Times New Roman" w:cs="Times New Roman"/>
        </w:rPr>
        <w:t>30</w:t>
      </w:r>
      <w:r w:rsidRPr="00B66484">
        <w:rPr>
          <w:rFonts w:ascii="Times New Roman" w:hAnsi="Times New Roman" w:cs="Times New Roman"/>
        </w:rPr>
        <w:t xml:space="preserve"> года – проекты и предложения максимальной степени готовности;</w:t>
      </w:r>
    </w:p>
    <w:p w14:paraId="6FE7385D" w14:textId="77777777" w:rsidR="00342E67" w:rsidRPr="00B66484" w:rsidRDefault="00342E67" w:rsidP="00342E67">
      <w:pPr>
        <w:pStyle w:val="-"/>
        <w:numPr>
          <w:ilvl w:val="0"/>
          <w:numId w:val="3"/>
        </w:numPr>
        <w:tabs>
          <w:tab w:val="left" w:pos="993"/>
        </w:tabs>
        <w:ind w:left="142" w:firstLine="567"/>
        <w:rPr>
          <w:rFonts w:ascii="Times New Roman" w:hAnsi="Times New Roman" w:cs="Times New Roman"/>
        </w:rPr>
      </w:pPr>
      <w:r w:rsidRPr="00B66484">
        <w:rPr>
          <w:rFonts w:ascii="Times New Roman" w:hAnsi="Times New Roman" w:cs="Times New Roman"/>
        </w:rPr>
        <w:t>расчетный срок – до 2047 года – перспективные проекты и предложения, в том числе те, которые требуют привлечения дополнительных инвестиций.</w:t>
      </w:r>
    </w:p>
    <w:p w14:paraId="146A2C1E" w14:textId="77777777" w:rsidR="00342E67" w:rsidRPr="00B66484" w:rsidRDefault="00342E67" w:rsidP="00342E67">
      <w:pPr>
        <w:pStyle w:val="-"/>
        <w:tabs>
          <w:tab w:val="left" w:pos="993"/>
        </w:tabs>
        <w:rPr>
          <w:rFonts w:ascii="Times New Roman" w:eastAsiaTheme="minorEastAsia" w:hAnsi="Times New Roman" w:cs="Times New Roman"/>
          <w:lang w:eastAsia="ru-RU"/>
        </w:rPr>
      </w:pPr>
      <w:r w:rsidRPr="00B66484">
        <w:rPr>
          <w:rFonts w:ascii="Times New Roman" w:eastAsiaTheme="minorEastAsia" w:hAnsi="Times New Roman" w:cs="Times New Roman"/>
          <w:lang w:eastAsia="ru-RU"/>
        </w:rPr>
        <w:t>Прогноз социально-экономических и демографических показателей также выполнен на первую очередь и расчетный срок.</w:t>
      </w:r>
    </w:p>
    <w:p w14:paraId="482B36C4" w14:textId="77777777" w:rsidR="00342E67" w:rsidRPr="00B66484" w:rsidRDefault="00342E67" w:rsidP="00342E67">
      <w:pPr>
        <w:rPr>
          <w:rFonts w:ascii="Times New Roman" w:hAnsi="Times New Roman" w:cs="Times New Roman"/>
        </w:rPr>
      </w:pPr>
    </w:p>
    <w:p w14:paraId="3CE0DC10" w14:textId="77777777" w:rsidR="00342E67" w:rsidRPr="00B66484" w:rsidRDefault="00342E67" w:rsidP="00AB0211">
      <w:pPr>
        <w:pStyle w:val="21"/>
      </w:pPr>
      <w:bookmarkStart w:id="19" w:name="_Toc85173259"/>
      <w:bookmarkStart w:id="20" w:name="_Toc118730219"/>
      <w:bookmarkStart w:id="21" w:name="_Toc150502965"/>
      <w:r w:rsidRPr="00B66484">
        <w:t xml:space="preserve">1.2 </w:t>
      </w:r>
      <w:bookmarkEnd w:id="19"/>
      <w:r w:rsidRPr="00B66484">
        <w:t>Сведения о нормативно-правовой базе Российской Федерации и Астраханской области</w:t>
      </w:r>
      <w:bookmarkEnd w:id="20"/>
      <w:bookmarkEnd w:id="21"/>
    </w:p>
    <w:p w14:paraId="19672A01" w14:textId="0DD4C4C7" w:rsidR="00342E67" w:rsidRPr="00B66484" w:rsidRDefault="00342E67" w:rsidP="00342E67">
      <w:pPr>
        <w:pStyle w:val="a5"/>
        <w:rPr>
          <w:rFonts w:ascii="Times New Roman" w:hAnsi="Times New Roman" w:cs="Times New Roman"/>
        </w:rPr>
      </w:pPr>
      <w:r w:rsidRPr="00B66484">
        <w:rPr>
          <w:rFonts w:ascii="Times New Roman" w:hAnsi="Times New Roman" w:cs="Times New Roman"/>
        </w:rPr>
        <w:t xml:space="preserve">Проект Генерального плана </w:t>
      </w:r>
      <w:r w:rsidR="000D56AF">
        <w:rPr>
          <w:rFonts w:ascii="Times New Roman" w:hAnsi="Times New Roman" w:cs="Times New Roman"/>
        </w:rPr>
        <w:t>МО</w:t>
      </w:r>
      <w:r w:rsidRPr="00B66484">
        <w:rPr>
          <w:rFonts w:ascii="Times New Roman" w:hAnsi="Times New Roman" w:cs="Times New Roman"/>
        </w:rPr>
        <w:t xml:space="preserve"> «Сельское поселение </w:t>
      </w:r>
      <w:r w:rsidR="00F26FE2" w:rsidRPr="00B66484">
        <w:rPr>
          <w:rFonts w:ascii="Times New Roman" w:hAnsi="Times New Roman" w:cs="Times New Roman"/>
          <w:szCs w:val="20"/>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выполнен в соответствии с ниже представленными основными нормативными правовыми актами Российской Федерации и Астраханской области</w:t>
      </w:r>
      <w:r w:rsidRPr="00B66484">
        <w:rPr>
          <w:rStyle w:val="aa"/>
          <w:rFonts w:ascii="Times New Roman" w:hAnsi="Times New Roman" w:cs="Times New Roman"/>
        </w:rPr>
        <w:footnoteReference w:id="1"/>
      </w:r>
      <w:r w:rsidRPr="00B66484">
        <w:rPr>
          <w:rFonts w:ascii="Times New Roman" w:hAnsi="Times New Roman" w:cs="Times New Roman"/>
        </w:rPr>
        <w:t>.</w:t>
      </w:r>
    </w:p>
    <w:p w14:paraId="25C33A30" w14:textId="77777777" w:rsidR="00342E67" w:rsidRPr="00B66484" w:rsidRDefault="00342E67" w:rsidP="00342E67">
      <w:pPr>
        <w:pStyle w:val="a5"/>
        <w:rPr>
          <w:rFonts w:ascii="Times New Roman" w:hAnsi="Times New Roman" w:cs="Times New Roman"/>
          <w:b/>
        </w:rPr>
      </w:pPr>
      <w:r w:rsidRPr="00B66484">
        <w:rPr>
          <w:rFonts w:ascii="Times New Roman" w:hAnsi="Times New Roman" w:cs="Times New Roman"/>
          <w:b/>
        </w:rPr>
        <w:t>Нормативно-правовые акты Российской Федерации:</w:t>
      </w:r>
    </w:p>
    <w:p w14:paraId="6CE5B2B1" w14:textId="4B9AF6D5"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Проект </w:t>
      </w:r>
      <w:r w:rsidR="000D56AF">
        <w:rPr>
          <w:rFonts w:ascii="Times New Roman" w:hAnsi="Times New Roman" w:cs="Times New Roman"/>
        </w:rPr>
        <w:t>г</w:t>
      </w:r>
      <w:r w:rsidRPr="00F2279E">
        <w:rPr>
          <w:rFonts w:ascii="Times New Roman" w:hAnsi="Times New Roman" w:cs="Times New Roman"/>
        </w:rPr>
        <w:t xml:space="preserve">енерального плана </w:t>
      </w:r>
      <w:r w:rsidR="000D56AF">
        <w:rPr>
          <w:rFonts w:ascii="Times New Roman" w:hAnsi="Times New Roman" w:cs="Times New Roman"/>
        </w:rPr>
        <w:t>МО</w:t>
      </w:r>
      <w:r w:rsidRPr="00F2279E">
        <w:rPr>
          <w:rFonts w:ascii="Times New Roman" w:hAnsi="Times New Roman" w:cs="Times New Roman"/>
        </w:rPr>
        <w:t xml:space="preserve"> «Сельское поселение Жан-Аульский сельсовет Камызякского муниципального района Астраханской области» выполнен в соответствии с нижеследующими основными нормативными правовыми актами Российской Федерации и Астраханской области.</w:t>
      </w:r>
    </w:p>
    <w:p w14:paraId="43051408"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Нормативно-правовые акты Российской Федерации:</w:t>
      </w:r>
    </w:p>
    <w:p w14:paraId="34DE47C1"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Водный кодекс Российской Федерации. </w:t>
      </w:r>
    </w:p>
    <w:p w14:paraId="4E739094"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lastRenderedPageBreak/>
        <w:t xml:space="preserve">- Градостроительный кодекс Российской Федерации. </w:t>
      </w:r>
    </w:p>
    <w:p w14:paraId="427E52F6"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Жилищный кодекс Российской Федерации.</w:t>
      </w:r>
    </w:p>
    <w:p w14:paraId="03416F01"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Земельный кодекс Российской Федерации. </w:t>
      </w:r>
    </w:p>
    <w:p w14:paraId="004C1F5B"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Лесной кодекс Российской Федерации. </w:t>
      </w:r>
    </w:p>
    <w:p w14:paraId="035B9D10"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21.12.1994 № 68-ФЗ «О защите населения и территорий от чрезвычайных ситуаций природного и техногенного характера».</w:t>
      </w:r>
    </w:p>
    <w:p w14:paraId="6CA51F5C"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21.12.1994 № 69-ФЗ «О пожарной безопасности».</w:t>
      </w:r>
    </w:p>
    <w:p w14:paraId="15B0F0FD"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23.02.1995 № 26-ФЗ «О природных лечебных ресурсах, лечебно-оздоровительных местностях и курортах».</w:t>
      </w:r>
    </w:p>
    <w:p w14:paraId="4019D388"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14.03.1995 № 33-ФЗ «Об особо охраняемых природных территориях».</w:t>
      </w:r>
    </w:p>
    <w:p w14:paraId="39D4D608"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12.01.1996 № 8-ФЗ «О погребении и похоронном деле».</w:t>
      </w:r>
    </w:p>
    <w:p w14:paraId="3523D1A4"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23.08.1996 № 127-ФЗ «О науке и государственной научно-технической политике».</w:t>
      </w:r>
    </w:p>
    <w:p w14:paraId="3A2E4729"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Федеральный закон от 24.06.1998 № 89-ФЗ «Об отходах производства и потребления». </w:t>
      </w:r>
    </w:p>
    <w:p w14:paraId="1C6CCDC8"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Федеральный закон от 30.03.1999 № 52-ФЗ «О санитарно-эпидемиологическом благополучии населения». </w:t>
      </w:r>
    </w:p>
    <w:p w14:paraId="151F3BFD"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31.03.1999 № 69-ФЗ «О газоснабжении в Российской Федерации».</w:t>
      </w:r>
    </w:p>
    <w:p w14:paraId="6A4D1394"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10.01.2002 № 7-ФЗ «Об охране окружающей среды».</w:t>
      </w:r>
    </w:p>
    <w:p w14:paraId="29F4F739"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25.06.2002 № 73-ФЗ «Об объектах культурного наследия (памятниках истории и культуры) народов Российской Федерации».</w:t>
      </w:r>
    </w:p>
    <w:p w14:paraId="35BD131C"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24.07.2002 № 101-ФЗ «Об обороте земель сельскохозяйственного назначения».</w:t>
      </w:r>
    </w:p>
    <w:p w14:paraId="3192E500"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26.03.2003 № 35-ФЗ «Об электроэнергетике».</w:t>
      </w:r>
    </w:p>
    <w:p w14:paraId="6B6803F1"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07.07.2003 № 112-ФЗ «О личном подсобном хозяйстве».</w:t>
      </w:r>
    </w:p>
    <w:p w14:paraId="106C37AE"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07.07.2003 № 126-ФЗ «О связи».</w:t>
      </w:r>
    </w:p>
    <w:p w14:paraId="22A0BCE5"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Федеральный закон от 06.10.2003 № 131-ФЗ «Об общих принципах организации местного самоуправления в Российской Федерации». </w:t>
      </w:r>
    </w:p>
    <w:p w14:paraId="0B7B56E4"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21.12.2004 № 172-ФЗ «О переводе земель или земельных участков из одной категории в другую».</w:t>
      </w:r>
    </w:p>
    <w:p w14:paraId="15C11710"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Федеральный закон от 24.07.2007 № 221-ФЗ «О кадастровой деятельности». </w:t>
      </w:r>
    </w:p>
    <w:p w14:paraId="2B9E7710"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14:paraId="794A67C4"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14:paraId="367BCAEE"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Федеральный закон от 27.07.2010 № 190-ФЗ «О теплоснабжении». </w:t>
      </w:r>
    </w:p>
    <w:p w14:paraId="4624E8B3"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xml:space="preserve">- Федеральный закон от 07.12.2011 № 416-ФЗ «О водоснабжении и водоотведении». </w:t>
      </w:r>
    </w:p>
    <w:p w14:paraId="10FFE582"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Федеральный закон от 13.07.2015 № 218-ФЗ «О государственной регистрации недвижимости».</w:t>
      </w:r>
    </w:p>
    <w:p w14:paraId="441474D5"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lastRenderedPageBreak/>
        <w:t>- Закон Российской Федерации от 21.02.1992 № 2395-1 «О недрах».</w:t>
      </w:r>
    </w:p>
    <w:p w14:paraId="5FD2E997"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Закон Российской Федерации от 21.07.1993 № 5485-1 «О государственной тайне».</w:t>
      </w:r>
    </w:p>
    <w:p w14:paraId="39583A5F"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Указ Президента РФ от 02.07.2021 № 400 «О Стратегии национальной безопасности Российской Федерации».</w:t>
      </w:r>
    </w:p>
    <w:p w14:paraId="08C4134D"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Постановление Правительства Российской Федерации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14:paraId="65251AB5"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Постановление Правительства Российской Федерации от 02.12.2017 № 1460 «Об утверждении Положения о приаэродромной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приаэродромной территории и при определении границ седьмой подзоны приаэродромной территории».</w:t>
      </w:r>
    </w:p>
    <w:p w14:paraId="5B7E7243"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Приказ Минэкономразвития России от 06.05.2024 № 273 «Об утверждении Методических рекомендаций по разработке проектов схем территориального планирования муниципальных районов, генеральных планов городских округов, муниципальных округов, городских и сельских поселений (проектов внесения изменений в такие документы)».</w:t>
      </w:r>
    </w:p>
    <w:p w14:paraId="1CF24C62" w14:textId="77777777" w:rsidR="00F2279E" w:rsidRPr="00F2279E" w:rsidRDefault="00F2279E" w:rsidP="00F2279E">
      <w:pPr>
        <w:pStyle w:val="a5"/>
        <w:rPr>
          <w:rFonts w:ascii="Times New Roman" w:hAnsi="Times New Roman" w:cs="Times New Roman"/>
        </w:rPr>
      </w:pPr>
      <w:r w:rsidRPr="00F2279E">
        <w:rPr>
          <w:rFonts w:ascii="Times New Roman" w:hAnsi="Times New Roman" w:cs="Times New Roman"/>
        </w:rPr>
        <w:t>- Приказ Минэкономразвития России от 21.07.2016 № 460 «Об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14:paraId="7CBF2DA1" w14:textId="77777777" w:rsidR="00F2279E" w:rsidRDefault="00F2279E" w:rsidP="00F2279E">
      <w:pPr>
        <w:pStyle w:val="a5"/>
        <w:rPr>
          <w:rFonts w:ascii="Times New Roman" w:hAnsi="Times New Roman" w:cs="Times New Roman"/>
        </w:rPr>
      </w:pPr>
      <w:r w:rsidRPr="00F2279E">
        <w:rPr>
          <w:rFonts w:ascii="Times New Roman" w:hAnsi="Times New Roman" w:cs="Times New Roman"/>
        </w:rPr>
        <w:t>- Приказ Министерства строительства и жилищно-коммунального хозяйства Российской Федерации от 25.04.2017 № 738/</w:t>
      </w:r>
      <w:proofErr w:type="spellStart"/>
      <w:r w:rsidRPr="00F2279E">
        <w:rPr>
          <w:rFonts w:ascii="Times New Roman" w:hAnsi="Times New Roman" w:cs="Times New Roman"/>
        </w:rPr>
        <w:t>пр</w:t>
      </w:r>
      <w:proofErr w:type="spellEnd"/>
      <w:r w:rsidRPr="00F2279E">
        <w:rPr>
          <w:rFonts w:ascii="Times New Roman" w:hAnsi="Times New Roman" w:cs="Times New Roman"/>
        </w:rPr>
        <w:t xml:space="preserve"> «Об утверждении видов элементов планировочной структуры».</w:t>
      </w:r>
    </w:p>
    <w:p w14:paraId="6DD6114A" w14:textId="5783F79D" w:rsidR="00342E67" w:rsidRPr="00B66484" w:rsidRDefault="00342E67" w:rsidP="00F2279E">
      <w:pPr>
        <w:pStyle w:val="a5"/>
        <w:rPr>
          <w:rFonts w:ascii="Times New Roman" w:hAnsi="Times New Roman" w:cs="Times New Roman"/>
          <w:b/>
        </w:rPr>
      </w:pPr>
      <w:r w:rsidRPr="00B66484">
        <w:rPr>
          <w:rFonts w:ascii="Times New Roman" w:hAnsi="Times New Roman" w:cs="Times New Roman"/>
          <w:b/>
        </w:rPr>
        <w:t>Нормативно-правовые акты Астраханской области:</w:t>
      </w:r>
    </w:p>
    <w:p w14:paraId="67673E0B" w14:textId="7E016E62"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xml:space="preserve">- Закон Астраханской области от 06.08.2004 № 43/2004-ОЗ «Об установлении границ муниципальных образований и наделении их статусом сельского, городского поселения, городского округа, </w:t>
      </w:r>
      <w:r w:rsidR="00EF4B93">
        <w:rPr>
          <w:rFonts w:ascii="Times New Roman" w:hAnsi="Times New Roman" w:cs="Times New Roman"/>
          <w:szCs w:val="24"/>
        </w:rPr>
        <w:t xml:space="preserve">муниципального округа, </w:t>
      </w:r>
      <w:r w:rsidRPr="00F2279E">
        <w:rPr>
          <w:rFonts w:ascii="Times New Roman" w:hAnsi="Times New Roman" w:cs="Times New Roman"/>
          <w:szCs w:val="24"/>
        </w:rPr>
        <w:t>муниципального района».</w:t>
      </w:r>
    </w:p>
    <w:p w14:paraId="7EC418B7"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Закон Астраханской области от 04.10.2006 № 67/2006-ОЗ «Об административно-территориальном устройстве Астраханской области».</w:t>
      </w:r>
    </w:p>
    <w:p w14:paraId="43F513D3"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Закон Астраханской области от 30.12.2005 № 94/2005-ОЗ «Об объектах культурного наследия (памятниках истории и культуры) народов Российской Федерации, расположенных на территории Астраханской области».</w:t>
      </w:r>
    </w:p>
    <w:p w14:paraId="2C065C7F"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Закон Астраханской области от 12.11.2007 № 66/2007-ОЗ «Об отдельных вопросах правового регулирования градостроительной деятельности в Астраханской области».</w:t>
      </w:r>
    </w:p>
    <w:p w14:paraId="0B173B9F"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Закон Астраханской области от 04.03.2008 №7/2008-ОЗ «Об отдельных вопросах правового регулирования земельных отношений в Астраханской области».</w:t>
      </w:r>
    </w:p>
    <w:p w14:paraId="1557012E"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Закон Астраханской области от 19.11.2014 № 77/2014-ОЗ «Об отдельных вопросах правового регулирования охраны окружающей среды и сохранения биологического разнообразия на территории Астраханской области».</w:t>
      </w:r>
    </w:p>
    <w:p w14:paraId="45D500F3"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lastRenderedPageBreak/>
        <w:t>- Закон Астраханской области от 20.12.2021 № 136/2021-ОЗ «Об отдельных вопросах правового регулирования недропользования на территории Астраханской области».</w:t>
      </w:r>
    </w:p>
    <w:p w14:paraId="17924FCF"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02.12.2008 № 628-П «О перечне автомобильных дорог общего пользования регионального или межмуниципального значения Астраханской области».</w:t>
      </w:r>
    </w:p>
    <w:p w14:paraId="630C7065"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20.12.2022 № 650-П «О государственной программе «Развитие сельского хозяйства, пищевой и рыбной промышленности Астраханской области».</w:t>
      </w:r>
    </w:p>
    <w:p w14:paraId="6F40B55F"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16.12.2022 № 643-П «О государственной программе «Экономическое развитие Астраханской области».</w:t>
      </w:r>
    </w:p>
    <w:p w14:paraId="207ADFD2"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23.12.2022 № 685-П «О государственной программе «Развитие транспортной системы Астраханской области».</w:t>
      </w:r>
    </w:p>
    <w:p w14:paraId="24E93AC1"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08.09.2023 № 522-П «О государственной программе «Социальная поддержка населения Астраханской области».</w:t>
      </w:r>
    </w:p>
    <w:p w14:paraId="227FD22F"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03.10.2023 № 573-П «О государственной программе «Охрана окружающей среды Астраханской области».</w:t>
      </w:r>
    </w:p>
    <w:p w14:paraId="1CAF2746"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13.09.2023 № 538-П «О государственной программе «Развитие культуры в Астраханской области».</w:t>
      </w:r>
    </w:p>
    <w:p w14:paraId="068265E0"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06.09.2023 № 499-П «О государственной программе «Развитие физической культуры и спорта в Астраханской области».</w:t>
      </w:r>
    </w:p>
    <w:p w14:paraId="538AF3C0"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08.09.2023 № 531-П «О государственной программе «Развитие промышленности Астраханской области».</w:t>
      </w:r>
    </w:p>
    <w:p w14:paraId="14B6017E"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06.10.2023 № 588-П «О государственной программе «Развитие образования Астраханской области».</w:t>
      </w:r>
    </w:p>
    <w:p w14:paraId="2563F21A"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xml:space="preserve">- Постановление Правительства Астраханской области от 16.10.2023 № 598-П «О государственной программе «Развитие здравоохранения Астраханской области». </w:t>
      </w:r>
    </w:p>
    <w:p w14:paraId="064B932F"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20.10.2023 № 605-П «О государственной программе «Развитие дорожного хозяйства Астраханской области».</w:t>
      </w:r>
    </w:p>
    <w:p w14:paraId="1C5A2D58" w14:textId="77777777" w:rsidR="00F2279E" w:rsidRPr="00F2279E"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27.10.2023 № 623-П «О государственной программе «Развитие жилищного строительства в Астраханской области».</w:t>
      </w:r>
    </w:p>
    <w:p w14:paraId="5F775E63" w14:textId="4A8A5672" w:rsidR="00342E67" w:rsidRDefault="00F2279E" w:rsidP="00F2279E">
      <w:pPr>
        <w:ind w:firstLine="0"/>
        <w:rPr>
          <w:rFonts w:ascii="Times New Roman" w:hAnsi="Times New Roman" w:cs="Times New Roman"/>
          <w:szCs w:val="24"/>
        </w:rPr>
      </w:pPr>
      <w:r w:rsidRPr="00F2279E">
        <w:rPr>
          <w:rFonts w:ascii="Times New Roman" w:hAnsi="Times New Roman" w:cs="Times New Roman"/>
          <w:szCs w:val="24"/>
        </w:rPr>
        <w:t>- Постановление Правительства Астраханской области от 16.01.2024 № 2-П «О Стратегии развития туризма в Астраханской области на период до 2030 года».</w:t>
      </w:r>
    </w:p>
    <w:p w14:paraId="377DB471" w14:textId="77777777" w:rsidR="00F2279E" w:rsidRPr="00B66484" w:rsidRDefault="00F2279E" w:rsidP="00F2279E">
      <w:pPr>
        <w:ind w:firstLine="0"/>
        <w:rPr>
          <w:rFonts w:ascii="Times New Roman" w:hAnsi="Times New Roman" w:cs="Times New Roman"/>
        </w:rPr>
      </w:pPr>
    </w:p>
    <w:p w14:paraId="016CE4F2" w14:textId="77777777" w:rsidR="00342E67" w:rsidRPr="002D2BB8" w:rsidRDefault="00342E67" w:rsidP="00AB0211">
      <w:pPr>
        <w:pStyle w:val="21"/>
      </w:pPr>
      <w:bookmarkStart w:id="22" w:name="_Toc85173260"/>
      <w:bookmarkStart w:id="23" w:name="_Toc118730220"/>
      <w:bookmarkStart w:id="24" w:name="_Toc150502966"/>
      <w:r w:rsidRPr="002D2BB8">
        <w:t xml:space="preserve">1.3 </w:t>
      </w:r>
      <w:bookmarkEnd w:id="22"/>
      <w:r w:rsidRPr="002D2BB8">
        <w:t xml:space="preserve">Сведения о планах и программах социально-экономического развития Камызякского района и МО </w:t>
      </w:r>
      <w:bookmarkEnd w:id="23"/>
      <w:r w:rsidRPr="002D2BB8">
        <w:t xml:space="preserve">«Сельское поселение </w:t>
      </w:r>
      <w:r w:rsidR="00F26FE2" w:rsidRPr="002D2BB8">
        <w:t>Образцово-Травинский</w:t>
      </w:r>
      <w:r w:rsidRPr="002D2BB8">
        <w:t xml:space="preserve"> Камызякского муниципального района Астраханской области»</w:t>
      </w:r>
      <w:bookmarkEnd w:id="24"/>
    </w:p>
    <w:p w14:paraId="4997B762" w14:textId="10ACC461" w:rsidR="00342E67" w:rsidRPr="002D2BB8" w:rsidRDefault="00342E67" w:rsidP="00342E67">
      <w:pPr>
        <w:pStyle w:val="a5"/>
        <w:rPr>
          <w:rFonts w:ascii="Times New Roman" w:hAnsi="Times New Roman" w:cs="Times New Roman"/>
        </w:rPr>
      </w:pPr>
      <w:r w:rsidRPr="002D2BB8">
        <w:rPr>
          <w:rFonts w:ascii="Times New Roman" w:hAnsi="Times New Roman" w:cs="Times New Roman"/>
        </w:rPr>
        <w:t xml:space="preserve">При разработке проекта генерального плана МО «Сельское поселение </w:t>
      </w:r>
      <w:r w:rsidR="00F26FE2" w:rsidRPr="002D2BB8">
        <w:rPr>
          <w:rFonts w:ascii="Times New Roman" w:hAnsi="Times New Roman" w:cs="Times New Roman"/>
          <w:szCs w:val="20"/>
        </w:rPr>
        <w:t>Образцово-Травинский</w:t>
      </w:r>
      <w:r w:rsidRPr="002D2BB8">
        <w:rPr>
          <w:rFonts w:ascii="Times New Roman" w:hAnsi="Times New Roman" w:cs="Times New Roman"/>
        </w:rPr>
        <w:t xml:space="preserve"> сельсовет Камызякского муниципального района Астраханской области» использовались муниципальные программы, направленные на различные аспекты комплексного социально-экономического развития сельсовета</w:t>
      </w:r>
      <w:r w:rsidR="00285E26" w:rsidRPr="002D2BB8">
        <w:rPr>
          <w:rFonts w:ascii="Times New Roman" w:hAnsi="Times New Roman" w:cs="Times New Roman"/>
        </w:rPr>
        <w:t>.</w:t>
      </w:r>
    </w:p>
    <w:p w14:paraId="5C630F88" w14:textId="77777777" w:rsidR="00342E67" w:rsidRPr="002D2BB8" w:rsidRDefault="00342E67" w:rsidP="00285E26">
      <w:pPr>
        <w:pStyle w:val="a5"/>
        <w:spacing w:line="0" w:lineRule="atLeast"/>
        <w:rPr>
          <w:rFonts w:ascii="Times New Roman" w:hAnsi="Times New Roman" w:cs="Times New Roman"/>
        </w:rPr>
      </w:pPr>
      <w:r w:rsidRPr="002D2BB8">
        <w:rPr>
          <w:rFonts w:ascii="Times New Roman" w:hAnsi="Times New Roman" w:cs="Times New Roman"/>
        </w:rPr>
        <w:t xml:space="preserve">В сфере градостроительной деятельности и земельно-имущественных отношений на территории МО «Сельское поселение </w:t>
      </w:r>
      <w:r w:rsidR="00F26FE2" w:rsidRPr="002D2BB8">
        <w:rPr>
          <w:rFonts w:ascii="Times New Roman" w:hAnsi="Times New Roman" w:cs="Times New Roman"/>
          <w:szCs w:val="20"/>
        </w:rPr>
        <w:t>Образцово-Травинский</w:t>
      </w:r>
      <w:r w:rsidRPr="002D2BB8">
        <w:rPr>
          <w:rFonts w:ascii="Times New Roman" w:hAnsi="Times New Roman" w:cs="Times New Roman"/>
        </w:rPr>
        <w:t xml:space="preserve"> сельсовет Камызякского </w:t>
      </w:r>
      <w:r w:rsidRPr="002D2BB8">
        <w:rPr>
          <w:rFonts w:ascii="Times New Roman" w:hAnsi="Times New Roman" w:cs="Times New Roman"/>
        </w:rPr>
        <w:lastRenderedPageBreak/>
        <w:t>муниципального района Астраханской области» действуют следующие муниципальные программы:</w:t>
      </w:r>
    </w:p>
    <w:p w14:paraId="18C802D1" w14:textId="77777777" w:rsidR="00285E26" w:rsidRPr="002D2BB8" w:rsidRDefault="00285E26" w:rsidP="00285E26">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«Благоустройство территории населённых пунктов муниципального образования «Сельское поселение Образцово-Травинский сельсовет Камызякского муниципального района Астраханской области» на 2025 г и плановый период 2026 и 2027 годы;</w:t>
      </w:r>
    </w:p>
    <w:p w14:paraId="23DC503B" w14:textId="1E0CE27F" w:rsidR="00285E26" w:rsidRPr="002D2BB8" w:rsidRDefault="00285E26" w:rsidP="00285E26">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«Повышение эффективности местного самоуправления в муниципальном образовании «Сельское поселение Образцово-Травинский сельсовет Камызякского муниципального района Астраханской области» на 2025 г и плановый период 2026 – 2027 годы;</w:t>
      </w:r>
    </w:p>
    <w:p w14:paraId="28C811EC" w14:textId="526DC377" w:rsidR="00285E26" w:rsidRPr="002D2BB8" w:rsidRDefault="00285E26" w:rsidP="00285E26">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«Обеспечение первичных мер пожарной безопасности на территории муниципального образования «Сельское поселение Образцово-Травинский сельсовет Камызякского муниципального района Астраханской области» на 2025 год и плановый период 2026 и 2027 годов;</w:t>
      </w:r>
    </w:p>
    <w:p w14:paraId="0B6D98D9"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«Развитие культуры на территории муниципального образования «Сельское поселение Образцово-Травинский сельсовет Камызякского муниципального района Астраханской области» на 2025 год и плановый период 2026 и 2027 годов;</w:t>
      </w:r>
    </w:p>
    <w:p w14:paraId="068D673F"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целевая программа «Развитие физической культуры и спорта на территории муниципального образования «Сельское поселение Образцово-Травинский сельсовет Камызякского муниципального района Астраханской области» на 2025 год и плановый период 2026 и 2027 годов;</w:t>
      </w:r>
    </w:p>
    <w:p w14:paraId="79BE8804"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«Обеспечение безопасности жизнедеятельности населения на территории муниципального образования «Сельское поселение Образцово-Травинский сельсовет Камызякского муниципального района Астраханской области» на 2025 г.</w:t>
      </w:r>
    </w:p>
    <w:p w14:paraId="7C4F7091"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«Развитие агропромышленного комплекса Камызякского муниципального района Астраханской области» на 2025-2027 гг.</w:t>
      </w:r>
    </w:p>
    <w:p w14:paraId="0E9E6DBB"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«Обеспечение безопасности жизнедеятельности населения Камызякского муниципального района Астраханской области» на 2025-2027 гг.</w:t>
      </w:r>
    </w:p>
    <w:p w14:paraId="6EE44691"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«Развитие дорожного хозяйства на территории муниципального образования «Камызякский муниципальный район Астраханской области» на 2025-2027 гг.</w:t>
      </w:r>
    </w:p>
    <w:p w14:paraId="46742C40"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«Улучшение качества предоставления жилищно-коммунальных услуг на территории муниципального образования «Камызякский муниципальный район Астраханской области» на 2025-2027 гг.</w:t>
      </w:r>
    </w:p>
    <w:p w14:paraId="71D26B96"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«Повышение экологической безопасности на территории муниципального образования «Камызякский муниципальный район Астраханской области» на 2025-2027 гг.</w:t>
      </w:r>
    </w:p>
    <w:p w14:paraId="483EE945"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«Формирование современной городской среды на территории муниципального образования «Камызякский муниципальный район Астраханской области» на 2025-2027 гг.</w:t>
      </w:r>
    </w:p>
    <w:p w14:paraId="3087D0BD"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«Комплексное развитие сельских территорий муниципального образования «Камызякский муниципальный район Астраханской области» на 2025-2027 гг.</w:t>
      </w:r>
    </w:p>
    <w:p w14:paraId="20853D94" w14:textId="2273460F"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«Создание и совершенствование условий для повышения качества образовательных услуг в образовательных учреждениях муниципального образования «Камызякский муниципальный район Астраханской области» на 2025-2027 гг.</w:t>
      </w:r>
    </w:p>
    <w:p w14:paraId="32980B24"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lastRenderedPageBreak/>
        <w:t>Муниципальная программа «Охрана здоровья и формирование здорового образа жизни в образовательных учреждениях муниципального образования «Камызякский муниципальный район Астраханской области» на 2025 -2027 гг.</w:t>
      </w:r>
    </w:p>
    <w:p w14:paraId="0DF03CA6"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«Обеспечение деятельности отдела образования администрации муниципального образования «Камызякский муниципальный район Астраханской области» и образовательных учреждений муниципального образования «Камызякский муниципальный район Астраханской области» на 2025-2027 гг.</w:t>
      </w:r>
    </w:p>
    <w:p w14:paraId="5453543E" w14:textId="02AA684C"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«Экономическое развитие Камызякского муниципального района Астраханской области» на 2025-2027 гг.</w:t>
      </w:r>
    </w:p>
    <w:p w14:paraId="1BD3A13F"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«Управление муниципальным имуществом и земельными ресурсами муниципального образования «Камызякский муниципальный район Астраханской области» на 2025-2027 гг.</w:t>
      </w:r>
    </w:p>
    <w:p w14:paraId="20DDB5BF" w14:textId="12FC31D5"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«Переселение граждан из аварийного жилищного фонда на территории муниципального образования «Камызякский муниципальный район Астраханской области» на 2025-2027 гг</w:t>
      </w:r>
      <w:r w:rsidR="000D56AF">
        <w:rPr>
          <w:rFonts w:ascii="Times New Roman" w:hAnsi="Times New Roman" w:cs="Times New Roman"/>
        </w:rPr>
        <w:t>.</w:t>
      </w:r>
    </w:p>
    <w:p w14:paraId="74921B47"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«Развитие архитектуры и градостроительства в муниципальном образовании «Камызякский муниципальный район Астраханской области» на 2025-2027 гг.</w:t>
      </w:r>
    </w:p>
    <w:p w14:paraId="242D6A28"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«Развитие физической культуры и спорта в Камызякском муниципальном районе Астраханской области» на 2025 – 2027 гг.</w:t>
      </w:r>
    </w:p>
    <w:p w14:paraId="7D4E41A4"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«Развитие культуры в муниципальном образовании «Камызякский муниципальный район Астраханской области» на 2025 – 2027 гг.</w:t>
      </w:r>
    </w:p>
    <w:p w14:paraId="3E392ADD" w14:textId="77777777" w:rsidR="00285E26" w:rsidRPr="002D2BB8" w:rsidRDefault="00285E26" w:rsidP="004B4280">
      <w:pPr>
        <w:spacing w:line="0" w:lineRule="atLeast"/>
        <w:ind w:firstLine="708"/>
        <w:rPr>
          <w:rFonts w:ascii="Times New Roman" w:hAnsi="Times New Roman" w:cs="Times New Roman"/>
        </w:rPr>
      </w:pPr>
      <w:r w:rsidRPr="002D2BB8">
        <w:rPr>
          <w:rFonts w:ascii="Times New Roman" w:hAnsi="Times New Roman" w:cs="Times New Roman"/>
        </w:rPr>
        <w:t>Муниципальная программа «Муниципальная поддержка молодой семьи на территории муниципального образования «Камызякский муниципальный район Астраханской области» на 2025-2027 гг.</w:t>
      </w:r>
    </w:p>
    <w:p w14:paraId="322E248C" w14:textId="77777777" w:rsidR="00285E26" w:rsidRPr="00285E26" w:rsidRDefault="00285E26" w:rsidP="00285E26">
      <w:pPr>
        <w:spacing w:after="160" w:line="259" w:lineRule="auto"/>
        <w:ind w:firstLine="0"/>
        <w:jc w:val="left"/>
        <w:rPr>
          <w:rFonts w:ascii="Times New Roman" w:hAnsi="Times New Roman" w:cs="Times New Roman"/>
          <w:color w:val="FF0000"/>
        </w:rPr>
      </w:pPr>
    </w:p>
    <w:p w14:paraId="70785A1F" w14:textId="01408F09" w:rsidR="0080297D" w:rsidRPr="00B66484" w:rsidRDefault="005F1139" w:rsidP="005F1139">
      <w:pPr>
        <w:spacing w:after="160" w:line="259" w:lineRule="auto"/>
        <w:ind w:firstLine="0"/>
        <w:jc w:val="left"/>
        <w:rPr>
          <w:rFonts w:ascii="Times New Roman" w:hAnsi="Times New Roman" w:cs="Times New Roman"/>
          <w:lang w:eastAsia="ru-RU"/>
        </w:rPr>
      </w:pPr>
      <w:r w:rsidRPr="00B66484">
        <w:rPr>
          <w:rFonts w:ascii="Times New Roman" w:hAnsi="Times New Roman" w:cs="Times New Roman"/>
          <w:lang w:eastAsia="ru-RU"/>
        </w:rPr>
        <w:br w:type="page"/>
      </w:r>
    </w:p>
    <w:p w14:paraId="74476C22" w14:textId="77777777" w:rsidR="00B27B2B" w:rsidRPr="00B66484" w:rsidRDefault="00B27B2B" w:rsidP="00B27B2B">
      <w:pPr>
        <w:pStyle w:val="11"/>
        <w:rPr>
          <w:rFonts w:ascii="Times New Roman" w:hAnsi="Times New Roman" w:cs="Times New Roman"/>
          <w:color w:val="auto"/>
        </w:rPr>
      </w:pPr>
      <w:bookmarkStart w:id="25" w:name="_Toc85173261"/>
      <w:bookmarkStart w:id="26" w:name="_Toc118730221"/>
      <w:bookmarkStart w:id="27" w:name="_Toc150502967"/>
      <w:r w:rsidRPr="00B66484">
        <w:rPr>
          <w:rFonts w:ascii="Times New Roman" w:hAnsi="Times New Roman" w:cs="Times New Roman"/>
          <w:color w:val="auto"/>
        </w:rPr>
        <w:lastRenderedPageBreak/>
        <w:t xml:space="preserve">2. </w:t>
      </w:r>
      <w:bookmarkEnd w:id="25"/>
      <w:r w:rsidRPr="00B66484">
        <w:rPr>
          <w:rFonts w:ascii="Times New Roman" w:hAnsi="Times New Roman" w:cs="Times New Roman"/>
          <w:color w:val="auto"/>
        </w:rPr>
        <w:t>КОМПЛЕКСНАЯ ОЦЕНКА И ПРОБЛЕМЫ РАЗВИТИЯ МУНИЦИПАЛЬНОГО ОБРАЗОВАНИЯ</w:t>
      </w:r>
      <w:bookmarkEnd w:id="26"/>
      <w:bookmarkEnd w:id="27"/>
      <w:r w:rsidRPr="00B66484">
        <w:rPr>
          <w:rFonts w:ascii="Times New Roman" w:hAnsi="Times New Roman" w:cs="Times New Roman"/>
          <w:color w:val="auto"/>
        </w:rPr>
        <w:t xml:space="preserve"> </w:t>
      </w:r>
    </w:p>
    <w:p w14:paraId="730C4FE8" w14:textId="39ECCE12" w:rsidR="00B27B2B" w:rsidRPr="00B66484" w:rsidRDefault="00B27B2B" w:rsidP="00AB0211">
      <w:pPr>
        <w:pStyle w:val="21"/>
      </w:pPr>
      <w:bookmarkStart w:id="28" w:name="_Toc85173262"/>
      <w:bookmarkStart w:id="29" w:name="_Toc118730222"/>
      <w:bookmarkStart w:id="30" w:name="_Toc150502968"/>
      <w:r w:rsidRPr="00B66484">
        <w:t xml:space="preserve">2.1 </w:t>
      </w:r>
      <w:bookmarkEnd w:id="28"/>
      <w:r w:rsidRPr="00B66484">
        <w:t xml:space="preserve">Экономико-географическое положение и общая характеристика муниципального образования </w:t>
      </w:r>
      <w:bookmarkEnd w:id="29"/>
      <w:r w:rsidR="00F52CAE" w:rsidRPr="00B66484">
        <w:t>«</w:t>
      </w:r>
      <w:r w:rsidRPr="00B66484">
        <w:t xml:space="preserve">Сельское поселение </w:t>
      </w:r>
      <w:r w:rsidRPr="00B66484">
        <w:rPr>
          <w:szCs w:val="20"/>
        </w:rPr>
        <w:t>Образцово-Травинский</w:t>
      </w:r>
      <w:r w:rsidRPr="00B66484">
        <w:t xml:space="preserve"> сельсовет Камызякского муниципального района Астраханской области»</w:t>
      </w:r>
      <w:bookmarkEnd w:id="30"/>
    </w:p>
    <w:p w14:paraId="1D938585" w14:textId="77777777" w:rsidR="00A34CA7" w:rsidRPr="00B66484" w:rsidRDefault="00A34CA7" w:rsidP="00A34CA7">
      <w:pPr>
        <w:rPr>
          <w:rFonts w:ascii="Times New Roman" w:eastAsia="Calibri" w:hAnsi="Times New Roman" w:cs="Times New Roman"/>
          <w:szCs w:val="24"/>
        </w:rPr>
      </w:pPr>
      <w:r w:rsidRPr="00B66484">
        <w:rPr>
          <w:rFonts w:ascii="Times New Roman" w:hAnsi="Times New Roman" w:cs="Times New Roman"/>
        </w:rPr>
        <w:t>Камызякский район расположен на юге Астраханской области в западной зоне дельты реки Волги. Территория района перерезана множеством рукавов и протоков реки Волги. Район покрыт разветвленной сетью автомобильных дорог регионального и местного значения. Система расселения района включает 48 населенных пунктов (1 город, 2 поселка городского типа и 45 сельских поселений), объединенных в 15 муниципальных образований.</w:t>
      </w:r>
      <w:r w:rsidRPr="00B66484">
        <w:rPr>
          <w:rFonts w:ascii="Times New Roman" w:eastAsia="Calibri" w:hAnsi="Times New Roman" w:cs="Times New Roman"/>
          <w:szCs w:val="24"/>
        </w:rPr>
        <w:t xml:space="preserve"> </w:t>
      </w:r>
    </w:p>
    <w:p w14:paraId="4D754E69" w14:textId="2EFCB597" w:rsidR="00B11F3C" w:rsidRPr="00B66484" w:rsidRDefault="00A34CA7" w:rsidP="00722B14">
      <w:pPr>
        <w:rPr>
          <w:rFonts w:ascii="Times New Roman" w:hAnsi="Times New Roman" w:cs="Times New Roman"/>
        </w:rPr>
      </w:pPr>
      <w:r w:rsidRPr="00B66484">
        <w:rPr>
          <w:rFonts w:ascii="Times New Roman" w:hAnsi="Times New Roman" w:cs="Times New Roman"/>
        </w:rPr>
        <w:t xml:space="preserve">Административный центр района – город Камызяк. Район является сельскохозяйственным со </w:t>
      </w:r>
      <w:r w:rsidR="00722B14" w:rsidRPr="00B66484">
        <w:rPr>
          <w:rFonts w:ascii="Times New Roman" w:hAnsi="Times New Roman" w:cs="Times New Roman"/>
        </w:rPr>
        <w:t>слабо развитой промышленностью.</w:t>
      </w:r>
    </w:p>
    <w:p w14:paraId="249B3D47" w14:textId="4BAD1EA7" w:rsidR="00F52CAE" w:rsidRPr="00B66484" w:rsidRDefault="000650AB" w:rsidP="00F52CAE">
      <w:pPr>
        <w:rPr>
          <w:rFonts w:ascii="Times New Roman" w:hAnsi="Times New Roman" w:cs="Times New Roman"/>
          <w:szCs w:val="24"/>
          <w:shd w:val="clear" w:color="auto" w:fill="FFFFFF"/>
        </w:rPr>
      </w:pPr>
      <w:r>
        <w:rPr>
          <w:rFonts w:ascii="Times New Roman" w:hAnsi="Times New Roman" w:cs="Times New Roman"/>
          <w:szCs w:val="24"/>
          <w:shd w:val="clear" w:color="auto" w:fill="FFFFFF"/>
        </w:rPr>
        <w:t>МО</w:t>
      </w:r>
      <w:r w:rsidR="00F52CAE" w:rsidRPr="00B66484">
        <w:rPr>
          <w:rFonts w:ascii="Times New Roman" w:hAnsi="Times New Roman" w:cs="Times New Roman"/>
          <w:szCs w:val="24"/>
          <w:shd w:val="clear" w:color="auto" w:fill="FFFFFF"/>
        </w:rPr>
        <w:t xml:space="preserve"> «</w:t>
      </w:r>
      <w:r w:rsidR="00F52CAE" w:rsidRPr="00B66484">
        <w:rPr>
          <w:rFonts w:ascii="Times New Roman" w:hAnsi="Times New Roman" w:cs="Times New Roman"/>
          <w:szCs w:val="24"/>
        </w:rPr>
        <w:t>Сельское поселение Образцово-Травинский сельсовет Камызякского муниципального района Астраханской области»</w:t>
      </w:r>
      <w:r w:rsidR="00F52CAE" w:rsidRPr="00B66484">
        <w:rPr>
          <w:rFonts w:ascii="Times New Roman" w:hAnsi="Times New Roman" w:cs="Times New Roman"/>
          <w:b/>
          <w:szCs w:val="24"/>
        </w:rPr>
        <w:t xml:space="preserve"> </w:t>
      </w:r>
      <w:r w:rsidR="008F6743" w:rsidRPr="00B66484">
        <w:rPr>
          <w:rFonts w:ascii="Times New Roman" w:hAnsi="Times New Roman" w:cs="Times New Roman"/>
          <w:szCs w:val="24"/>
          <w:shd w:val="clear" w:color="auto" w:fill="FFFFFF"/>
        </w:rPr>
        <w:t>расположен</w:t>
      </w:r>
      <w:r w:rsidR="00F52CAE" w:rsidRPr="00B66484">
        <w:rPr>
          <w:rFonts w:ascii="Times New Roman" w:hAnsi="Times New Roman" w:cs="Times New Roman"/>
          <w:szCs w:val="24"/>
          <w:shd w:val="clear" w:color="auto" w:fill="FFFFFF"/>
        </w:rPr>
        <w:t>о</w:t>
      </w:r>
      <w:r w:rsidR="008F6743" w:rsidRPr="00B66484">
        <w:rPr>
          <w:rFonts w:ascii="Times New Roman" w:hAnsi="Times New Roman" w:cs="Times New Roman"/>
          <w:szCs w:val="24"/>
          <w:shd w:val="clear" w:color="auto" w:fill="FFFFFF"/>
        </w:rPr>
        <w:t xml:space="preserve"> в юго-западной части района.</w:t>
      </w:r>
      <w:r w:rsidR="00F52CAE" w:rsidRPr="00B66484">
        <w:rPr>
          <w:rFonts w:ascii="Times New Roman" w:hAnsi="Times New Roman" w:cs="Times New Roman"/>
          <w:szCs w:val="24"/>
          <w:shd w:val="clear" w:color="auto" w:fill="FFFFFF"/>
        </w:rPr>
        <w:t xml:space="preserve"> В состав сельского поселение входит 7 населенных пунктов:</w:t>
      </w:r>
    </w:p>
    <w:p w14:paraId="2C0AFFD1" w14:textId="77777777" w:rsidR="00B11F3C" w:rsidRPr="00B66484" w:rsidRDefault="00B11F3C">
      <w:pPr>
        <w:pStyle w:val="aff1"/>
        <w:numPr>
          <w:ilvl w:val="0"/>
          <w:numId w:val="16"/>
        </w:numPr>
        <w:ind w:left="0" w:firstLine="851"/>
        <w:rPr>
          <w:rFonts w:ascii="Times New Roman" w:hAnsi="Times New Roman"/>
          <w:sz w:val="24"/>
          <w:szCs w:val="24"/>
        </w:rPr>
      </w:pPr>
      <w:r w:rsidRPr="00B66484">
        <w:rPr>
          <w:rFonts w:ascii="Times New Roman" w:hAnsi="Times New Roman"/>
          <w:sz w:val="24"/>
          <w:szCs w:val="24"/>
        </w:rPr>
        <w:t xml:space="preserve">с. Образцово-Травино, </w:t>
      </w:r>
    </w:p>
    <w:p w14:paraId="037B0CC2" w14:textId="77777777" w:rsidR="00B11F3C" w:rsidRPr="00B66484" w:rsidRDefault="00B11F3C">
      <w:pPr>
        <w:pStyle w:val="aff1"/>
        <w:numPr>
          <w:ilvl w:val="0"/>
          <w:numId w:val="16"/>
        </w:numPr>
        <w:ind w:left="0" w:firstLine="851"/>
        <w:rPr>
          <w:rFonts w:ascii="Times New Roman" w:hAnsi="Times New Roman"/>
          <w:sz w:val="24"/>
          <w:szCs w:val="24"/>
        </w:rPr>
      </w:pPr>
      <w:r w:rsidRPr="00B66484">
        <w:rPr>
          <w:rFonts w:ascii="Times New Roman" w:hAnsi="Times New Roman"/>
          <w:sz w:val="24"/>
          <w:szCs w:val="24"/>
        </w:rPr>
        <w:t xml:space="preserve">с. </w:t>
      </w:r>
      <w:proofErr w:type="spellStart"/>
      <w:r w:rsidRPr="00B66484">
        <w:rPr>
          <w:rFonts w:ascii="Times New Roman" w:hAnsi="Times New Roman"/>
          <w:sz w:val="24"/>
          <w:szCs w:val="24"/>
        </w:rPr>
        <w:t>Гандурино</w:t>
      </w:r>
      <w:proofErr w:type="spellEnd"/>
      <w:r w:rsidRPr="00B66484">
        <w:rPr>
          <w:rFonts w:ascii="Times New Roman" w:hAnsi="Times New Roman"/>
          <w:sz w:val="24"/>
          <w:szCs w:val="24"/>
        </w:rPr>
        <w:t xml:space="preserve">, </w:t>
      </w:r>
    </w:p>
    <w:p w14:paraId="7D864E71" w14:textId="5836A71E" w:rsidR="00B11F3C" w:rsidRPr="00B66484" w:rsidRDefault="00B11F3C">
      <w:pPr>
        <w:pStyle w:val="aff1"/>
        <w:numPr>
          <w:ilvl w:val="0"/>
          <w:numId w:val="16"/>
        </w:numPr>
        <w:ind w:left="0" w:firstLine="851"/>
        <w:rPr>
          <w:rFonts w:ascii="Times New Roman" w:hAnsi="Times New Roman"/>
          <w:sz w:val="24"/>
          <w:szCs w:val="24"/>
        </w:rPr>
      </w:pPr>
      <w:r w:rsidRPr="00B66484">
        <w:rPr>
          <w:rFonts w:ascii="Times New Roman" w:hAnsi="Times New Roman"/>
          <w:sz w:val="24"/>
          <w:szCs w:val="24"/>
        </w:rPr>
        <w:t xml:space="preserve">п. </w:t>
      </w:r>
      <w:proofErr w:type="spellStart"/>
      <w:r w:rsidRPr="00B66484">
        <w:rPr>
          <w:rFonts w:ascii="Times New Roman" w:hAnsi="Times New Roman"/>
          <w:sz w:val="24"/>
          <w:szCs w:val="24"/>
        </w:rPr>
        <w:t>Нижненикольский</w:t>
      </w:r>
      <w:proofErr w:type="spellEnd"/>
      <w:r w:rsidRPr="00B66484">
        <w:rPr>
          <w:rFonts w:ascii="Times New Roman" w:hAnsi="Times New Roman"/>
          <w:sz w:val="24"/>
          <w:szCs w:val="24"/>
        </w:rPr>
        <w:t xml:space="preserve">, </w:t>
      </w:r>
    </w:p>
    <w:p w14:paraId="5039FA82" w14:textId="77777777" w:rsidR="00B11F3C" w:rsidRPr="00B66484" w:rsidRDefault="00B11F3C">
      <w:pPr>
        <w:pStyle w:val="aff1"/>
        <w:numPr>
          <w:ilvl w:val="0"/>
          <w:numId w:val="16"/>
        </w:numPr>
        <w:ind w:left="0" w:firstLine="851"/>
        <w:rPr>
          <w:rFonts w:ascii="Times New Roman" w:hAnsi="Times New Roman"/>
          <w:sz w:val="24"/>
          <w:szCs w:val="24"/>
        </w:rPr>
      </w:pPr>
      <w:r w:rsidRPr="00B66484">
        <w:rPr>
          <w:rFonts w:ascii="Times New Roman" w:hAnsi="Times New Roman"/>
          <w:sz w:val="24"/>
          <w:szCs w:val="24"/>
        </w:rPr>
        <w:t xml:space="preserve">c. </w:t>
      </w:r>
      <w:proofErr w:type="spellStart"/>
      <w:r w:rsidRPr="00B66484">
        <w:rPr>
          <w:rFonts w:ascii="Times New Roman" w:hAnsi="Times New Roman"/>
          <w:sz w:val="24"/>
          <w:szCs w:val="24"/>
        </w:rPr>
        <w:t>Полдневое</w:t>
      </w:r>
      <w:proofErr w:type="spellEnd"/>
      <w:r w:rsidRPr="00B66484">
        <w:rPr>
          <w:rFonts w:ascii="Times New Roman" w:hAnsi="Times New Roman"/>
          <w:sz w:val="24"/>
          <w:szCs w:val="24"/>
        </w:rPr>
        <w:t xml:space="preserve">, </w:t>
      </w:r>
    </w:p>
    <w:p w14:paraId="00F84FBF" w14:textId="537B95F1" w:rsidR="00B11F3C" w:rsidRPr="00B66484" w:rsidRDefault="00B11F3C">
      <w:pPr>
        <w:pStyle w:val="aff1"/>
        <w:numPr>
          <w:ilvl w:val="0"/>
          <w:numId w:val="16"/>
        </w:numPr>
        <w:ind w:left="0" w:firstLine="851"/>
        <w:rPr>
          <w:rFonts w:ascii="Times New Roman" w:hAnsi="Times New Roman"/>
          <w:sz w:val="24"/>
          <w:szCs w:val="24"/>
        </w:rPr>
      </w:pPr>
      <w:r w:rsidRPr="00B66484">
        <w:rPr>
          <w:rFonts w:ascii="Times New Roman" w:hAnsi="Times New Roman"/>
          <w:sz w:val="24"/>
          <w:szCs w:val="24"/>
        </w:rPr>
        <w:t xml:space="preserve">п. </w:t>
      </w:r>
      <w:proofErr w:type="spellStart"/>
      <w:r w:rsidRPr="00B66484">
        <w:rPr>
          <w:rFonts w:ascii="Times New Roman" w:hAnsi="Times New Roman"/>
          <w:sz w:val="24"/>
          <w:szCs w:val="24"/>
        </w:rPr>
        <w:t>Дамчик</w:t>
      </w:r>
      <w:proofErr w:type="spellEnd"/>
      <w:r w:rsidRPr="00B66484">
        <w:rPr>
          <w:rFonts w:ascii="Times New Roman" w:hAnsi="Times New Roman"/>
          <w:sz w:val="24"/>
          <w:szCs w:val="24"/>
        </w:rPr>
        <w:t xml:space="preserve">, </w:t>
      </w:r>
    </w:p>
    <w:p w14:paraId="7AE27CC5" w14:textId="77777777" w:rsidR="00B11F3C" w:rsidRPr="00B66484" w:rsidRDefault="00B11F3C">
      <w:pPr>
        <w:pStyle w:val="aff1"/>
        <w:numPr>
          <w:ilvl w:val="0"/>
          <w:numId w:val="16"/>
        </w:numPr>
        <w:ind w:left="0" w:firstLine="851"/>
        <w:rPr>
          <w:rFonts w:ascii="Times New Roman" w:hAnsi="Times New Roman"/>
          <w:sz w:val="24"/>
          <w:szCs w:val="24"/>
        </w:rPr>
      </w:pPr>
      <w:r w:rsidRPr="00B66484">
        <w:rPr>
          <w:rFonts w:ascii="Times New Roman" w:hAnsi="Times New Roman"/>
          <w:sz w:val="24"/>
          <w:szCs w:val="24"/>
        </w:rPr>
        <w:t xml:space="preserve">с. Лебяжье, </w:t>
      </w:r>
    </w:p>
    <w:p w14:paraId="071CE675" w14:textId="3B5DBCF1" w:rsidR="00B11F3C" w:rsidRPr="00B66484" w:rsidRDefault="00B11F3C">
      <w:pPr>
        <w:pStyle w:val="aff1"/>
        <w:numPr>
          <w:ilvl w:val="0"/>
          <w:numId w:val="16"/>
        </w:numPr>
        <w:spacing w:after="0"/>
        <w:ind w:left="0" w:firstLine="851"/>
        <w:rPr>
          <w:rFonts w:ascii="Times New Roman" w:hAnsi="Times New Roman"/>
          <w:sz w:val="24"/>
          <w:szCs w:val="24"/>
        </w:rPr>
      </w:pPr>
      <w:r w:rsidRPr="00B66484">
        <w:rPr>
          <w:rFonts w:ascii="Times New Roman" w:hAnsi="Times New Roman"/>
          <w:sz w:val="24"/>
          <w:szCs w:val="24"/>
        </w:rPr>
        <w:t xml:space="preserve">п. Октябрьский. </w:t>
      </w:r>
    </w:p>
    <w:p w14:paraId="58E64972" w14:textId="1849C824" w:rsidR="00B11F3C" w:rsidRPr="00B66484" w:rsidRDefault="00F52CAE" w:rsidP="00F52CAE">
      <w:pPr>
        <w:rPr>
          <w:rFonts w:ascii="Times New Roman" w:hAnsi="Times New Roman" w:cs="Times New Roman"/>
        </w:rPr>
      </w:pPr>
      <w:r w:rsidRPr="00B66484">
        <w:rPr>
          <w:rFonts w:ascii="Times New Roman" w:hAnsi="Times New Roman" w:cs="Times New Roman"/>
        </w:rPr>
        <w:t xml:space="preserve">Административным центром </w:t>
      </w:r>
      <w:r w:rsidR="000650AB" w:rsidRPr="000650AB">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0650AB">
        <w:rPr>
          <w:rFonts w:ascii="Times New Roman" w:hAnsi="Times New Roman" w:cs="Times New Roman"/>
        </w:rPr>
        <w:t xml:space="preserve"> </w:t>
      </w:r>
      <w:r w:rsidRPr="00B66484">
        <w:rPr>
          <w:rFonts w:ascii="Times New Roman" w:hAnsi="Times New Roman" w:cs="Times New Roman"/>
        </w:rPr>
        <w:t>является село Образцово-Травино, которое удалено от районного центра г. Камызяка на 27 км (дорога включает в себя п</w:t>
      </w:r>
      <w:r w:rsidR="00A0603A" w:rsidRPr="00B66484">
        <w:rPr>
          <w:rFonts w:ascii="Times New Roman" w:hAnsi="Times New Roman" w:cs="Times New Roman"/>
        </w:rPr>
        <w:t>аромную переправу</w:t>
      </w:r>
      <w:r w:rsidRPr="00B66484">
        <w:rPr>
          <w:rFonts w:ascii="Times New Roman" w:hAnsi="Times New Roman" w:cs="Times New Roman"/>
        </w:rPr>
        <w:t xml:space="preserve">) и от областного центра – </w:t>
      </w:r>
      <w:r w:rsidR="00A0603A" w:rsidRPr="00B66484">
        <w:rPr>
          <w:rFonts w:ascii="Times New Roman" w:hAnsi="Times New Roman" w:cs="Times New Roman"/>
        </w:rPr>
        <w:t>52</w:t>
      </w:r>
      <w:r w:rsidRPr="00B66484">
        <w:rPr>
          <w:rFonts w:ascii="Times New Roman" w:hAnsi="Times New Roman" w:cs="Times New Roman"/>
        </w:rPr>
        <w:t xml:space="preserve"> км. Связующим звеном с районным и областным центром являются автодороги регионального значения.</w:t>
      </w:r>
    </w:p>
    <w:p w14:paraId="51838193" w14:textId="673F0D18" w:rsidR="00A0603A" w:rsidRPr="00B66484" w:rsidRDefault="00A0603A" w:rsidP="00A0603A">
      <w:pPr>
        <w:pStyle w:val="af0"/>
        <w:rPr>
          <w:rFonts w:ascii="Times New Roman" w:hAnsi="Times New Roman" w:cs="Times New Roman"/>
        </w:rPr>
      </w:pPr>
      <w:r w:rsidRPr="00B66484">
        <w:rPr>
          <w:rFonts w:ascii="Times New Roman" w:hAnsi="Times New Roman" w:cs="Times New Roman"/>
        </w:rPr>
        <w:t xml:space="preserve">В </w:t>
      </w:r>
      <w:r w:rsidRPr="00B66484">
        <w:rPr>
          <w:rStyle w:val="00"/>
          <w:rFonts w:ascii="Times New Roman" w:eastAsiaTheme="minorHAnsi" w:hAnsi="Times New Roman" w:cs="Times New Roman"/>
          <w:szCs w:val="24"/>
        </w:rPr>
        <w:t>существующих административных границах МО «</w:t>
      </w:r>
      <w:r w:rsidRPr="00B66484">
        <w:rPr>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Style w:val="00"/>
          <w:rFonts w:ascii="Times New Roman" w:eastAsiaTheme="minorHAnsi" w:hAnsi="Times New Roman" w:cs="Times New Roman"/>
          <w:szCs w:val="24"/>
        </w:rPr>
        <w:t xml:space="preserve">» занимает территорию </w:t>
      </w:r>
      <w:r w:rsidR="00321881" w:rsidRPr="00B66484">
        <w:rPr>
          <w:rStyle w:val="00"/>
          <w:rFonts w:ascii="Times New Roman" w:eastAsiaTheme="minorHAnsi" w:hAnsi="Times New Roman" w:cs="Times New Roman"/>
          <w:szCs w:val="24"/>
        </w:rPr>
        <w:t>77495,17</w:t>
      </w:r>
      <w:r w:rsidRPr="00B66484">
        <w:rPr>
          <w:rStyle w:val="00"/>
          <w:rFonts w:ascii="Times New Roman" w:eastAsiaTheme="minorHAnsi" w:hAnsi="Times New Roman" w:cs="Times New Roman"/>
          <w:szCs w:val="24"/>
        </w:rPr>
        <w:t xml:space="preserve"> га., в том числе земли сельхозназначения</w:t>
      </w:r>
      <w:r w:rsidR="000F7E32">
        <w:rPr>
          <w:rStyle w:val="00"/>
          <w:rFonts w:ascii="Times New Roman" w:eastAsiaTheme="minorHAnsi" w:hAnsi="Times New Roman" w:cs="Times New Roman"/>
          <w:szCs w:val="24"/>
        </w:rPr>
        <w:t xml:space="preserve"> </w:t>
      </w:r>
      <w:r w:rsidR="00321881" w:rsidRPr="00B66484">
        <w:rPr>
          <w:rStyle w:val="00"/>
          <w:rFonts w:ascii="Times New Roman" w:eastAsiaTheme="minorHAnsi" w:hAnsi="Times New Roman" w:cs="Times New Roman"/>
          <w:szCs w:val="24"/>
        </w:rPr>
        <w:t>70789,55</w:t>
      </w:r>
      <w:r w:rsidRPr="00B66484">
        <w:rPr>
          <w:rStyle w:val="00"/>
          <w:rFonts w:ascii="Times New Roman" w:eastAsiaTheme="minorHAnsi" w:hAnsi="Times New Roman" w:cs="Times New Roman"/>
          <w:szCs w:val="24"/>
        </w:rPr>
        <w:t xml:space="preserve"> га, земли </w:t>
      </w:r>
      <w:r w:rsidR="00321881" w:rsidRPr="00B66484">
        <w:rPr>
          <w:rStyle w:val="00"/>
          <w:rFonts w:ascii="Times New Roman" w:eastAsiaTheme="minorHAnsi" w:hAnsi="Times New Roman" w:cs="Times New Roman"/>
          <w:szCs w:val="24"/>
        </w:rPr>
        <w:t>населенных пунктов</w:t>
      </w:r>
      <w:r w:rsidR="000F7E32">
        <w:rPr>
          <w:rStyle w:val="00"/>
          <w:rFonts w:ascii="Times New Roman" w:eastAsiaTheme="minorHAnsi" w:hAnsi="Times New Roman" w:cs="Times New Roman"/>
          <w:szCs w:val="24"/>
        </w:rPr>
        <w:t xml:space="preserve"> </w:t>
      </w:r>
      <w:r w:rsidR="00321881" w:rsidRPr="00B66484">
        <w:rPr>
          <w:rStyle w:val="00"/>
          <w:rFonts w:ascii="Times New Roman" w:eastAsiaTheme="minorHAnsi" w:hAnsi="Times New Roman" w:cs="Times New Roman"/>
          <w:szCs w:val="24"/>
        </w:rPr>
        <w:t>1315,7</w:t>
      </w:r>
      <w:r w:rsidRPr="00B66484">
        <w:rPr>
          <w:rStyle w:val="00"/>
          <w:rFonts w:ascii="Times New Roman" w:eastAsiaTheme="minorHAnsi" w:hAnsi="Times New Roman" w:cs="Times New Roman"/>
          <w:szCs w:val="24"/>
        </w:rPr>
        <w:t xml:space="preserve"> га, численность населения составляет – </w:t>
      </w:r>
      <w:r w:rsidR="00321881" w:rsidRPr="00B66484">
        <w:rPr>
          <w:rFonts w:ascii="Times New Roman" w:eastAsia="Times New Roman" w:hAnsi="Times New Roman" w:cs="Times New Roman"/>
          <w:color w:val="000000"/>
          <w:lang w:eastAsia="ru-RU"/>
        </w:rPr>
        <w:t>5221</w:t>
      </w:r>
      <w:r w:rsidRPr="00B66484">
        <w:rPr>
          <w:rStyle w:val="00"/>
          <w:rFonts w:ascii="Times New Roman" w:eastAsiaTheme="minorHAnsi" w:hAnsi="Times New Roman" w:cs="Times New Roman"/>
          <w:szCs w:val="24"/>
        </w:rPr>
        <w:t xml:space="preserve"> (плотность населения </w:t>
      </w:r>
      <w:r w:rsidR="00321881" w:rsidRPr="00B66484">
        <w:rPr>
          <w:rStyle w:val="00"/>
          <w:rFonts w:ascii="Times New Roman" w:eastAsiaTheme="minorHAnsi" w:hAnsi="Times New Roman" w:cs="Times New Roman"/>
          <w:szCs w:val="24"/>
        </w:rPr>
        <w:t>0,1</w:t>
      </w:r>
      <w:r w:rsidRPr="00B66484">
        <w:rPr>
          <w:rStyle w:val="00"/>
          <w:rFonts w:ascii="Times New Roman" w:eastAsiaTheme="minorHAnsi" w:hAnsi="Times New Roman" w:cs="Times New Roman"/>
          <w:szCs w:val="24"/>
        </w:rPr>
        <w:t xml:space="preserve"> чел/км</w:t>
      </w:r>
      <w:r w:rsidRPr="00B66484">
        <w:rPr>
          <w:rStyle w:val="00"/>
          <w:rFonts w:ascii="Times New Roman" w:eastAsiaTheme="minorHAnsi" w:hAnsi="Times New Roman" w:cs="Times New Roman"/>
          <w:szCs w:val="24"/>
          <w:vertAlign w:val="superscript"/>
        </w:rPr>
        <w:t>2</w:t>
      </w:r>
      <w:r w:rsidRPr="00B66484">
        <w:rPr>
          <w:rStyle w:val="00"/>
          <w:rFonts w:ascii="Times New Roman" w:eastAsiaTheme="minorHAnsi" w:hAnsi="Times New Roman" w:cs="Times New Roman"/>
          <w:szCs w:val="24"/>
        </w:rPr>
        <w:t>).</w:t>
      </w:r>
    </w:p>
    <w:p w14:paraId="3D0ED013" w14:textId="6ACBD447" w:rsidR="00A0603A" w:rsidRPr="00B66484" w:rsidRDefault="00A0603A" w:rsidP="00A0603A">
      <w:pPr>
        <w:rPr>
          <w:rFonts w:ascii="Times New Roman" w:hAnsi="Times New Roman" w:cs="Times New Roman"/>
        </w:rPr>
      </w:pPr>
      <w:r w:rsidRPr="00B66484">
        <w:rPr>
          <w:rFonts w:ascii="Times New Roman" w:hAnsi="Times New Roman" w:cs="Times New Roman"/>
        </w:rPr>
        <w:t xml:space="preserve">Административный центр МО «Сельское поселение </w:t>
      </w:r>
      <w:r w:rsidRPr="00B66484">
        <w:rPr>
          <w:rFonts w:ascii="Times New Roman" w:hAnsi="Times New Roman" w:cs="Times New Roman"/>
          <w:szCs w:val="24"/>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удалён от</w:t>
      </w:r>
    </w:p>
    <w:p w14:paraId="7C51436A" w14:textId="0D2852F7" w:rsidR="00A0603A" w:rsidRPr="00B66484" w:rsidRDefault="00A0603A">
      <w:pPr>
        <w:pStyle w:val="aff1"/>
        <w:numPr>
          <w:ilvl w:val="0"/>
          <w:numId w:val="18"/>
        </w:numPr>
        <w:rPr>
          <w:rFonts w:ascii="Times New Roman" w:hAnsi="Times New Roman"/>
          <w:sz w:val="24"/>
          <w:szCs w:val="24"/>
        </w:rPr>
      </w:pPr>
      <w:r w:rsidRPr="00B66484">
        <w:rPr>
          <w:rFonts w:ascii="Times New Roman" w:hAnsi="Times New Roman"/>
          <w:sz w:val="24"/>
          <w:szCs w:val="24"/>
        </w:rPr>
        <w:t xml:space="preserve">железнодорожного вокзала г. Астрахани </w:t>
      </w:r>
      <w:r w:rsidR="00E4084E" w:rsidRPr="00B66484">
        <w:rPr>
          <w:rFonts w:ascii="Times New Roman" w:hAnsi="Times New Roman"/>
          <w:sz w:val="24"/>
          <w:szCs w:val="24"/>
        </w:rPr>
        <w:t>–</w:t>
      </w:r>
      <w:r w:rsidRPr="00B66484">
        <w:rPr>
          <w:rFonts w:ascii="Times New Roman" w:hAnsi="Times New Roman"/>
          <w:sz w:val="24"/>
          <w:szCs w:val="24"/>
        </w:rPr>
        <w:t xml:space="preserve"> 55 км;</w:t>
      </w:r>
    </w:p>
    <w:p w14:paraId="54942388" w14:textId="6004A4F8" w:rsidR="00A0603A" w:rsidRPr="00B66484" w:rsidRDefault="00A0603A">
      <w:pPr>
        <w:pStyle w:val="aff1"/>
        <w:numPr>
          <w:ilvl w:val="0"/>
          <w:numId w:val="18"/>
        </w:numPr>
        <w:rPr>
          <w:rFonts w:ascii="Times New Roman" w:hAnsi="Times New Roman"/>
          <w:sz w:val="24"/>
          <w:szCs w:val="24"/>
        </w:rPr>
      </w:pPr>
      <w:r w:rsidRPr="00B66484">
        <w:rPr>
          <w:rFonts w:ascii="Times New Roman" w:hAnsi="Times New Roman"/>
          <w:sz w:val="24"/>
          <w:szCs w:val="24"/>
        </w:rPr>
        <w:t xml:space="preserve">речного порта г. Астрахани </w:t>
      </w:r>
      <w:r w:rsidR="00E4084E" w:rsidRPr="00B66484">
        <w:rPr>
          <w:rFonts w:ascii="Times New Roman" w:hAnsi="Times New Roman"/>
          <w:sz w:val="24"/>
          <w:szCs w:val="24"/>
        </w:rPr>
        <w:t>–</w:t>
      </w:r>
      <w:r w:rsidRPr="00B66484">
        <w:rPr>
          <w:rFonts w:ascii="Times New Roman" w:hAnsi="Times New Roman"/>
          <w:sz w:val="24"/>
          <w:szCs w:val="24"/>
        </w:rPr>
        <w:t xml:space="preserve"> 58 км;</w:t>
      </w:r>
    </w:p>
    <w:p w14:paraId="5223F325" w14:textId="3C5D3FE4" w:rsidR="00A0603A" w:rsidRPr="00B66484" w:rsidRDefault="00A0603A">
      <w:pPr>
        <w:pStyle w:val="aff1"/>
        <w:numPr>
          <w:ilvl w:val="0"/>
          <w:numId w:val="18"/>
        </w:numPr>
        <w:rPr>
          <w:rFonts w:ascii="Times New Roman" w:hAnsi="Times New Roman"/>
          <w:sz w:val="24"/>
          <w:szCs w:val="24"/>
        </w:rPr>
      </w:pPr>
      <w:r w:rsidRPr="00B66484">
        <w:rPr>
          <w:rFonts w:ascii="Times New Roman" w:hAnsi="Times New Roman"/>
          <w:sz w:val="24"/>
          <w:szCs w:val="24"/>
        </w:rPr>
        <w:t xml:space="preserve">автовокзала г. Астрахани </w:t>
      </w:r>
      <w:r w:rsidR="00E4084E" w:rsidRPr="00B66484">
        <w:rPr>
          <w:rFonts w:ascii="Times New Roman" w:hAnsi="Times New Roman"/>
          <w:sz w:val="24"/>
          <w:szCs w:val="24"/>
        </w:rPr>
        <w:t>–</w:t>
      </w:r>
      <w:r w:rsidRPr="00B66484">
        <w:rPr>
          <w:rFonts w:ascii="Times New Roman" w:hAnsi="Times New Roman"/>
          <w:sz w:val="24"/>
          <w:szCs w:val="24"/>
        </w:rPr>
        <w:t xml:space="preserve"> </w:t>
      </w:r>
      <w:r w:rsidR="00835914" w:rsidRPr="00B66484">
        <w:rPr>
          <w:rFonts w:ascii="Times New Roman" w:hAnsi="Times New Roman"/>
          <w:sz w:val="24"/>
          <w:szCs w:val="24"/>
        </w:rPr>
        <w:t>55</w:t>
      </w:r>
      <w:r w:rsidRPr="00B66484">
        <w:rPr>
          <w:rFonts w:ascii="Times New Roman" w:hAnsi="Times New Roman"/>
          <w:sz w:val="24"/>
          <w:szCs w:val="24"/>
        </w:rPr>
        <w:t xml:space="preserve"> км;</w:t>
      </w:r>
    </w:p>
    <w:p w14:paraId="7496BC2F" w14:textId="4684263E" w:rsidR="00835914" w:rsidRPr="00B66484" w:rsidRDefault="00835914">
      <w:pPr>
        <w:pStyle w:val="aff1"/>
        <w:numPr>
          <w:ilvl w:val="0"/>
          <w:numId w:val="18"/>
        </w:numPr>
        <w:rPr>
          <w:rFonts w:ascii="Times New Roman" w:hAnsi="Times New Roman"/>
          <w:sz w:val="24"/>
          <w:szCs w:val="24"/>
        </w:rPr>
      </w:pPr>
      <w:r w:rsidRPr="00B66484">
        <w:rPr>
          <w:rFonts w:ascii="Times New Roman" w:hAnsi="Times New Roman"/>
          <w:sz w:val="24"/>
          <w:szCs w:val="24"/>
        </w:rPr>
        <w:t>автовокзала г. Камызяк – 26,3 км;</w:t>
      </w:r>
    </w:p>
    <w:p w14:paraId="4833AB02" w14:textId="3174A3C3" w:rsidR="00A0603A" w:rsidRPr="00B66484" w:rsidRDefault="00A0603A">
      <w:pPr>
        <w:pStyle w:val="aff1"/>
        <w:numPr>
          <w:ilvl w:val="0"/>
          <w:numId w:val="18"/>
        </w:numPr>
        <w:rPr>
          <w:rFonts w:ascii="Times New Roman" w:hAnsi="Times New Roman"/>
          <w:sz w:val="24"/>
          <w:szCs w:val="24"/>
        </w:rPr>
      </w:pPr>
      <w:r w:rsidRPr="00B66484">
        <w:rPr>
          <w:rFonts w:ascii="Times New Roman" w:hAnsi="Times New Roman"/>
          <w:sz w:val="24"/>
          <w:szCs w:val="24"/>
        </w:rPr>
        <w:t xml:space="preserve">аэропорта «Нариманово» </w:t>
      </w:r>
      <w:r w:rsidR="00E4084E" w:rsidRPr="00B66484">
        <w:rPr>
          <w:rFonts w:ascii="Times New Roman" w:hAnsi="Times New Roman"/>
          <w:sz w:val="24"/>
          <w:szCs w:val="24"/>
        </w:rPr>
        <w:t>–</w:t>
      </w:r>
      <w:r w:rsidRPr="00B66484">
        <w:rPr>
          <w:rFonts w:ascii="Times New Roman" w:hAnsi="Times New Roman"/>
          <w:sz w:val="24"/>
          <w:szCs w:val="24"/>
        </w:rPr>
        <w:t xml:space="preserve"> </w:t>
      </w:r>
      <w:r w:rsidR="00835914" w:rsidRPr="00B66484">
        <w:rPr>
          <w:rFonts w:ascii="Times New Roman" w:hAnsi="Times New Roman"/>
          <w:sz w:val="24"/>
          <w:szCs w:val="24"/>
        </w:rPr>
        <w:t>47</w:t>
      </w:r>
      <w:r w:rsidRPr="00B66484">
        <w:rPr>
          <w:rFonts w:ascii="Times New Roman" w:hAnsi="Times New Roman"/>
          <w:sz w:val="24"/>
          <w:szCs w:val="24"/>
        </w:rPr>
        <w:t xml:space="preserve"> км;</w:t>
      </w:r>
    </w:p>
    <w:p w14:paraId="08E28A42" w14:textId="31A65E6E" w:rsidR="00F52CAE" w:rsidRPr="00B66484" w:rsidRDefault="00A0603A">
      <w:pPr>
        <w:pStyle w:val="aff1"/>
        <w:numPr>
          <w:ilvl w:val="0"/>
          <w:numId w:val="18"/>
        </w:numPr>
        <w:rPr>
          <w:rFonts w:ascii="Times New Roman" w:hAnsi="Times New Roman"/>
          <w:sz w:val="24"/>
          <w:szCs w:val="24"/>
        </w:rPr>
      </w:pPr>
      <w:r w:rsidRPr="00B66484">
        <w:rPr>
          <w:rFonts w:ascii="Times New Roman" w:hAnsi="Times New Roman"/>
          <w:sz w:val="24"/>
          <w:szCs w:val="24"/>
        </w:rPr>
        <w:t xml:space="preserve">административного центра района с. Камызяк </w:t>
      </w:r>
      <w:r w:rsidR="00E4084E" w:rsidRPr="00B66484">
        <w:rPr>
          <w:rFonts w:ascii="Times New Roman" w:hAnsi="Times New Roman"/>
          <w:sz w:val="24"/>
          <w:szCs w:val="24"/>
        </w:rPr>
        <w:t>–</w:t>
      </w:r>
      <w:r w:rsidRPr="00B66484">
        <w:rPr>
          <w:rFonts w:ascii="Times New Roman" w:hAnsi="Times New Roman"/>
          <w:sz w:val="24"/>
          <w:szCs w:val="24"/>
        </w:rPr>
        <w:t xml:space="preserve"> </w:t>
      </w:r>
      <w:r w:rsidR="00835914" w:rsidRPr="00B66484">
        <w:rPr>
          <w:rFonts w:ascii="Times New Roman" w:hAnsi="Times New Roman"/>
          <w:sz w:val="24"/>
          <w:szCs w:val="24"/>
        </w:rPr>
        <w:t>27 км.</w:t>
      </w:r>
    </w:p>
    <w:p w14:paraId="5681646C" w14:textId="21AAFF0F" w:rsidR="00513A2D" w:rsidRPr="00B66484" w:rsidRDefault="00513A2D" w:rsidP="005924EB">
      <w:pPr>
        <w:ind w:firstLine="0"/>
        <w:jc w:val="center"/>
        <w:rPr>
          <w:rFonts w:ascii="Times New Roman" w:hAnsi="Times New Roman" w:cs="Times New Roman"/>
          <w:szCs w:val="24"/>
        </w:rPr>
      </w:pPr>
      <w:r w:rsidRPr="00B66484">
        <w:rPr>
          <w:rFonts w:ascii="Times New Roman" w:hAnsi="Times New Roman" w:cs="Times New Roman"/>
          <w:noProof/>
          <w:szCs w:val="24"/>
          <w:lang w:eastAsia="ru-RU"/>
        </w:rPr>
        <w:lastRenderedPageBreak/>
        <w:drawing>
          <wp:inline distT="0" distB="0" distL="0" distR="0" wp14:anchorId="3807B911" wp14:editId="6DED11D4">
            <wp:extent cx="5265420" cy="594787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80d400e-e96e-4776-a06f-013245ea9263.jpg"/>
                    <pic:cNvPicPr/>
                  </pic:nvPicPr>
                  <pic:blipFill rotWithShape="1">
                    <a:blip r:embed="rId9" cstate="print">
                      <a:extLst>
                        <a:ext uri="{28A0092B-C50C-407E-A947-70E740481C1C}">
                          <a14:useLocalDpi xmlns:a14="http://schemas.microsoft.com/office/drawing/2010/main" val="0"/>
                        </a:ext>
                      </a:extLst>
                    </a:blip>
                    <a:srcRect l="962" t="9236" r="1390"/>
                    <a:stretch/>
                  </pic:blipFill>
                  <pic:spPr bwMode="auto">
                    <a:xfrm>
                      <a:off x="0" y="0"/>
                      <a:ext cx="5269816" cy="5952843"/>
                    </a:xfrm>
                    <a:prstGeom prst="rect">
                      <a:avLst/>
                    </a:prstGeom>
                    <a:ln>
                      <a:noFill/>
                    </a:ln>
                    <a:extLst>
                      <a:ext uri="{53640926-AAD7-44D8-BBD7-CCE9431645EC}">
                        <a14:shadowObscured xmlns:a14="http://schemas.microsoft.com/office/drawing/2010/main"/>
                      </a:ext>
                    </a:extLst>
                  </pic:spPr>
                </pic:pic>
              </a:graphicData>
            </a:graphic>
          </wp:inline>
        </w:drawing>
      </w:r>
    </w:p>
    <w:p w14:paraId="4C7B4279" w14:textId="582AD814" w:rsidR="00835914" w:rsidRPr="00B66484" w:rsidRDefault="00E4084E" w:rsidP="00E4084E">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Положение МО «Сельское поселение Образцово-Травинский сельсовет Камызякского муниципального района Астраханской области» в системе расселения Камызякского района.</w:t>
      </w:r>
    </w:p>
    <w:p w14:paraId="46F872DF" w14:textId="77777777" w:rsidR="009B5D46" w:rsidRPr="00B66484" w:rsidRDefault="009B5D46" w:rsidP="00E4084E">
      <w:pPr>
        <w:ind w:firstLine="851"/>
        <w:contextualSpacing/>
        <w:rPr>
          <w:rFonts w:ascii="Times New Roman" w:hAnsi="Times New Roman" w:cs="Times New Roman"/>
          <w:szCs w:val="24"/>
        </w:rPr>
      </w:pPr>
    </w:p>
    <w:p w14:paraId="129B4864" w14:textId="11D5F929" w:rsidR="008F6743" w:rsidRPr="00B66484" w:rsidRDefault="008F6743" w:rsidP="00E4084E">
      <w:pPr>
        <w:ind w:firstLine="851"/>
        <w:contextualSpacing/>
        <w:rPr>
          <w:rFonts w:ascii="Times New Roman" w:hAnsi="Times New Roman" w:cs="Times New Roman"/>
          <w:szCs w:val="24"/>
        </w:rPr>
      </w:pPr>
      <w:r w:rsidRPr="00B66484">
        <w:rPr>
          <w:rFonts w:ascii="Times New Roman" w:hAnsi="Times New Roman" w:cs="Times New Roman"/>
          <w:szCs w:val="24"/>
        </w:rPr>
        <w:t xml:space="preserve">Территория </w:t>
      </w:r>
      <w:r w:rsidR="000650AB" w:rsidRPr="000650AB">
        <w:rPr>
          <w:rFonts w:ascii="Times New Roman" w:hAnsi="Times New Roman" w:cs="Times New Roman"/>
          <w:szCs w:val="24"/>
        </w:rPr>
        <w:t>МО «Сельское поселение Образцово-Травинский сельсовет Камызякского муниципального района Астраханской области»</w:t>
      </w:r>
      <w:r w:rsidR="000650AB">
        <w:rPr>
          <w:rFonts w:ascii="Times New Roman" w:hAnsi="Times New Roman" w:cs="Times New Roman"/>
          <w:szCs w:val="24"/>
        </w:rPr>
        <w:t xml:space="preserve"> </w:t>
      </w:r>
      <w:r w:rsidRPr="00B66484">
        <w:rPr>
          <w:rFonts w:ascii="Times New Roman" w:hAnsi="Times New Roman" w:cs="Times New Roman"/>
          <w:szCs w:val="24"/>
        </w:rPr>
        <w:t>граничит:</w:t>
      </w:r>
    </w:p>
    <w:p w14:paraId="6A34DCE6" w14:textId="229CDDD0" w:rsidR="008F6743" w:rsidRPr="00B66484" w:rsidRDefault="008F6743">
      <w:pPr>
        <w:pStyle w:val="aff1"/>
        <w:numPr>
          <w:ilvl w:val="0"/>
          <w:numId w:val="17"/>
        </w:numPr>
        <w:spacing w:after="0"/>
        <w:ind w:left="0" w:firstLine="851"/>
        <w:jc w:val="both"/>
        <w:rPr>
          <w:rFonts w:ascii="Times New Roman" w:hAnsi="Times New Roman"/>
          <w:sz w:val="24"/>
          <w:szCs w:val="24"/>
        </w:rPr>
      </w:pPr>
      <w:r w:rsidRPr="00B66484">
        <w:rPr>
          <w:rFonts w:ascii="Times New Roman" w:hAnsi="Times New Roman"/>
          <w:sz w:val="24"/>
          <w:szCs w:val="24"/>
        </w:rPr>
        <w:t xml:space="preserve">с северо-запада – с территорией </w:t>
      </w:r>
      <w:r w:rsidR="00EF4FFC">
        <w:rPr>
          <w:rFonts w:ascii="Times New Roman" w:hAnsi="Times New Roman"/>
          <w:sz w:val="24"/>
          <w:szCs w:val="24"/>
        </w:rPr>
        <w:t>МО</w:t>
      </w:r>
      <w:r w:rsidRPr="00B66484">
        <w:rPr>
          <w:rFonts w:ascii="Times New Roman" w:hAnsi="Times New Roman"/>
          <w:sz w:val="24"/>
          <w:szCs w:val="24"/>
        </w:rPr>
        <w:t xml:space="preserve"> «Сельское поселение </w:t>
      </w:r>
      <w:proofErr w:type="spellStart"/>
      <w:r w:rsidRPr="00B66484">
        <w:rPr>
          <w:rFonts w:ascii="Times New Roman" w:hAnsi="Times New Roman"/>
          <w:sz w:val="24"/>
          <w:szCs w:val="24"/>
        </w:rPr>
        <w:t>Самосдельский</w:t>
      </w:r>
      <w:proofErr w:type="spellEnd"/>
      <w:r w:rsidRPr="00B66484">
        <w:rPr>
          <w:rFonts w:ascii="Times New Roman" w:hAnsi="Times New Roman"/>
          <w:sz w:val="24"/>
          <w:szCs w:val="24"/>
        </w:rPr>
        <w:t xml:space="preserve"> сельсовет Камызякского муниципального района Астраханской области»;</w:t>
      </w:r>
    </w:p>
    <w:p w14:paraId="090B42B8" w14:textId="429D74D4" w:rsidR="008F6743" w:rsidRPr="00B66484" w:rsidRDefault="008625EF">
      <w:pPr>
        <w:pStyle w:val="aff1"/>
        <w:numPr>
          <w:ilvl w:val="0"/>
          <w:numId w:val="17"/>
        </w:numPr>
        <w:spacing w:after="0"/>
        <w:ind w:left="0" w:firstLine="851"/>
        <w:jc w:val="both"/>
        <w:rPr>
          <w:rFonts w:ascii="Times New Roman" w:hAnsi="Times New Roman"/>
          <w:sz w:val="24"/>
          <w:szCs w:val="24"/>
        </w:rPr>
      </w:pPr>
      <w:r w:rsidRPr="00B66484">
        <w:rPr>
          <w:rFonts w:ascii="Times New Roman" w:hAnsi="Times New Roman"/>
          <w:sz w:val="24"/>
          <w:szCs w:val="24"/>
        </w:rPr>
        <w:t>с северо-востока –</w:t>
      </w:r>
      <w:r w:rsidR="008F6743" w:rsidRPr="00B66484">
        <w:rPr>
          <w:rFonts w:ascii="Times New Roman" w:hAnsi="Times New Roman"/>
          <w:sz w:val="24"/>
          <w:szCs w:val="24"/>
        </w:rPr>
        <w:t xml:space="preserve"> с территорией </w:t>
      </w:r>
      <w:r w:rsidR="00EF4FFC">
        <w:rPr>
          <w:rFonts w:ascii="Times New Roman" w:hAnsi="Times New Roman"/>
          <w:sz w:val="24"/>
          <w:szCs w:val="24"/>
        </w:rPr>
        <w:t>МО</w:t>
      </w:r>
      <w:r w:rsidR="008F6743" w:rsidRPr="00B66484">
        <w:rPr>
          <w:rFonts w:ascii="Times New Roman" w:hAnsi="Times New Roman"/>
          <w:sz w:val="24"/>
          <w:szCs w:val="24"/>
        </w:rPr>
        <w:t xml:space="preserve"> «Сельское поселение </w:t>
      </w:r>
      <w:proofErr w:type="spellStart"/>
      <w:r w:rsidR="005924EB" w:rsidRPr="00B66484">
        <w:rPr>
          <w:rFonts w:ascii="Times New Roman" w:hAnsi="Times New Roman"/>
          <w:sz w:val="24"/>
          <w:szCs w:val="24"/>
        </w:rPr>
        <w:t>Чаганский</w:t>
      </w:r>
      <w:proofErr w:type="spellEnd"/>
      <w:r w:rsidR="008F6743" w:rsidRPr="00B66484">
        <w:rPr>
          <w:rFonts w:ascii="Times New Roman" w:hAnsi="Times New Roman"/>
          <w:sz w:val="24"/>
          <w:szCs w:val="24"/>
        </w:rPr>
        <w:t xml:space="preserve"> сельсовет Камызякского муниципального района Астраханской области»;</w:t>
      </w:r>
    </w:p>
    <w:p w14:paraId="100B342F" w14:textId="5C94765A" w:rsidR="008F6743" w:rsidRPr="00B66484" w:rsidRDefault="008625EF">
      <w:pPr>
        <w:pStyle w:val="aff1"/>
        <w:numPr>
          <w:ilvl w:val="0"/>
          <w:numId w:val="17"/>
        </w:numPr>
        <w:spacing w:after="0"/>
        <w:ind w:left="0" w:firstLine="851"/>
        <w:jc w:val="both"/>
        <w:rPr>
          <w:rFonts w:ascii="Times New Roman" w:hAnsi="Times New Roman"/>
          <w:sz w:val="24"/>
          <w:szCs w:val="24"/>
        </w:rPr>
      </w:pPr>
      <w:r w:rsidRPr="00B66484">
        <w:rPr>
          <w:rFonts w:ascii="Times New Roman" w:hAnsi="Times New Roman"/>
          <w:sz w:val="24"/>
          <w:szCs w:val="24"/>
        </w:rPr>
        <w:t>с востока и юго-востока –</w:t>
      </w:r>
      <w:r w:rsidR="008F6743" w:rsidRPr="00B66484">
        <w:rPr>
          <w:rFonts w:ascii="Times New Roman" w:hAnsi="Times New Roman"/>
          <w:sz w:val="24"/>
          <w:szCs w:val="24"/>
        </w:rPr>
        <w:t xml:space="preserve"> с территориями </w:t>
      </w:r>
      <w:r w:rsidR="00EF4FFC">
        <w:rPr>
          <w:rFonts w:ascii="Times New Roman" w:hAnsi="Times New Roman"/>
          <w:sz w:val="24"/>
          <w:szCs w:val="24"/>
        </w:rPr>
        <w:t>МО</w:t>
      </w:r>
      <w:r w:rsidR="008F6743" w:rsidRPr="00B66484">
        <w:rPr>
          <w:rFonts w:ascii="Times New Roman" w:hAnsi="Times New Roman"/>
          <w:sz w:val="24"/>
          <w:szCs w:val="24"/>
        </w:rPr>
        <w:t xml:space="preserve"> «Сельское поселение </w:t>
      </w:r>
      <w:proofErr w:type="spellStart"/>
      <w:r w:rsidR="008F6743" w:rsidRPr="00B66484">
        <w:rPr>
          <w:rFonts w:ascii="Times New Roman" w:hAnsi="Times New Roman"/>
          <w:sz w:val="24"/>
          <w:szCs w:val="24"/>
        </w:rPr>
        <w:t>Караулинский</w:t>
      </w:r>
      <w:proofErr w:type="spellEnd"/>
      <w:r w:rsidR="008F6743" w:rsidRPr="00B66484">
        <w:rPr>
          <w:rFonts w:ascii="Times New Roman" w:hAnsi="Times New Roman"/>
          <w:sz w:val="24"/>
          <w:szCs w:val="24"/>
        </w:rPr>
        <w:t xml:space="preserve"> сельсовет Камызякского муниципального района Астраханской области» и </w:t>
      </w:r>
      <w:r w:rsidR="00EF4FFC">
        <w:rPr>
          <w:rFonts w:ascii="Times New Roman" w:hAnsi="Times New Roman"/>
          <w:sz w:val="24"/>
          <w:szCs w:val="24"/>
        </w:rPr>
        <w:t>МО</w:t>
      </w:r>
      <w:r w:rsidR="008F6743" w:rsidRPr="00B66484">
        <w:rPr>
          <w:rFonts w:ascii="Times New Roman" w:hAnsi="Times New Roman"/>
          <w:sz w:val="24"/>
          <w:szCs w:val="24"/>
        </w:rPr>
        <w:t xml:space="preserve"> «Сельское поселение Поселок Кировский Камызякского муниципального района Астраханской области»;</w:t>
      </w:r>
    </w:p>
    <w:p w14:paraId="18DDB06A" w14:textId="61468227" w:rsidR="008F6743" w:rsidRPr="00B66484" w:rsidRDefault="008625EF">
      <w:pPr>
        <w:pStyle w:val="aff1"/>
        <w:numPr>
          <w:ilvl w:val="0"/>
          <w:numId w:val="17"/>
        </w:numPr>
        <w:spacing w:after="0"/>
        <w:ind w:left="0" w:firstLine="851"/>
        <w:jc w:val="both"/>
        <w:rPr>
          <w:rFonts w:ascii="Times New Roman" w:hAnsi="Times New Roman"/>
          <w:sz w:val="24"/>
          <w:szCs w:val="24"/>
        </w:rPr>
      </w:pPr>
      <w:r w:rsidRPr="00B66484">
        <w:rPr>
          <w:rFonts w:ascii="Times New Roman" w:hAnsi="Times New Roman"/>
          <w:sz w:val="24"/>
          <w:szCs w:val="24"/>
        </w:rPr>
        <w:lastRenderedPageBreak/>
        <w:t>с запада и юго-запада –</w:t>
      </w:r>
      <w:r w:rsidR="008F6743" w:rsidRPr="00B66484">
        <w:rPr>
          <w:rFonts w:ascii="Times New Roman" w:hAnsi="Times New Roman"/>
          <w:sz w:val="24"/>
          <w:szCs w:val="24"/>
        </w:rPr>
        <w:t xml:space="preserve"> с территорией муниципального образования «Икрянинский муниципальный район</w:t>
      </w:r>
      <w:r w:rsidR="000D56AF">
        <w:rPr>
          <w:rFonts w:ascii="Times New Roman" w:hAnsi="Times New Roman"/>
          <w:sz w:val="24"/>
          <w:szCs w:val="24"/>
        </w:rPr>
        <w:t xml:space="preserve"> Астраханской области</w:t>
      </w:r>
      <w:r w:rsidR="008F6743" w:rsidRPr="00B66484">
        <w:rPr>
          <w:rFonts w:ascii="Times New Roman" w:hAnsi="Times New Roman"/>
          <w:sz w:val="24"/>
          <w:szCs w:val="24"/>
        </w:rPr>
        <w:t>»;</w:t>
      </w:r>
    </w:p>
    <w:p w14:paraId="0BC594F9" w14:textId="77777777" w:rsidR="008F6743" w:rsidRPr="00B66484" w:rsidRDefault="008F6743">
      <w:pPr>
        <w:pStyle w:val="aff1"/>
        <w:numPr>
          <w:ilvl w:val="0"/>
          <w:numId w:val="17"/>
        </w:numPr>
        <w:spacing w:after="0"/>
        <w:ind w:left="0" w:firstLine="851"/>
        <w:jc w:val="both"/>
        <w:rPr>
          <w:rFonts w:ascii="Times New Roman" w:hAnsi="Times New Roman"/>
          <w:sz w:val="24"/>
          <w:szCs w:val="24"/>
        </w:rPr>
      </w:pPr>
      <w:r w:rsidRPr="00B66484">
        <w:rPr>
          <w:rFonts w:ascii="Times New Roman" w:hAnsi="Times New Roman"/>
          <w:sz w:val="24"/>
          <w:szCs w:val="24"/>
        </w:rPr>
        <w:t>с юга – с Каспийским морем.</w:t>
      </w:r>
    </w:p>
    <w:p w14:paraId="5EA2D386" w14:textId="4F6509B6" w:rsidR="00E4084E" w:rsidRPr="00B66484" w:rsidRDefault="00E4084E" w:rsidP="00E4084E">
      <w:pPr>
        <w:ind w:firstLine="851"/>
        <w:rPr>
          <w:rFonts w:ascii="Times New Roman" w:hAnsi="Times New Roman" w:cs="Times New Roman"/>
        </w:rPr>
      </w:pPr>
      <w:r w:rsidRPr="00B66484">
        <w:rPr>
          <w:rFonts w:ascii="Times New Roman" w:hAnsi="Times New Roman" w:cs="Times New Roman"/>
        </w:rPr>
        <w:t xml:space="preserve">Границы </w:t>
      </w:r>
      <w:r w:rsidR="00C16D28">
        <w:rPr>
          <w:rFonts w:ascii="Times New Roman" w:hAnsi="Times New Roman" w:cs="Times New Roman"/>
        </w:rPr>
        <w:t>МО</w:t>
      </w:r>
      <w:r w:rsidRPr="00B66484">
        <w:rPr>
          <w:rFonts w:ascii="Times New Roman" w:hAnsi="Times New Roman" w:cs="Times New Roman"/>
        </w:rPr>
        <w:t xml:space="preserve"> «Сельское поселение </w:t>
      </w:r>
      <w:r w:rsidR="00375282" w:rsidRPr="00B66484">
        <w:rPr>
          <w:rFonts w:ascii="Times New Roman" w:hAnsi="Times New Roman" w:cs="Times New Roman"/>
          <w:szCs w:val="24"/>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установлены Законом Астраханской области и определены в проекте в соответствии с Приложением 69 к </w:t>
      </w:r>
      <w:r w:rsidR="00D94F68" w:rsidRPr="00D94F68">
        <w:rPr>
          <w:rFonts w:ascii="Times New Roman" w:hAnsi="Times New Roman" w:cs="Times New Roman"/>
        </w:rPr>
        <w:t>Закон</w:t>
      </w:r>
      <w:r w:rsidR="00D94F68">
        <w:rPr>
          <w:rFonts w:ascii="Times New Roman" w:hAnsi="Times New Roman" w:cs="Times New Roman"/>
        </w:rPr>
        <w:t>у</w:t>
      </w:r>
      <w:r w:rsidR="00D94F68" w:rsidRPr="00D94F68">
        <w:rPr>
          <w:rFonts w:ascii="Times New Roman" w:hAnsi="Times New Roman" w:cs="Times New Roman"/>
        </w:rPr>
        <w:t xml:space="preserve"> Астраханской области от 06.08.2004 </w:t>
      </w:r>
      <w:r w:rsidR="00D94F68">
        <w:rPr>
          <w:rFonts w:ascii="Times New Roman" w:hAnsi="Times New Roman" w:cs="Times New Roman"/>
        </w:rPr>
        <w:t>№</w:t>
      </w:r>
      <w:r w:rsidR="00D94F68" w:rsidRPr="00D94F68">
        <w:rPr>
          <w:rFonts w:ascii="Times New Roman" w:hAnsi="Times New Roman" w:cs="Times New Roman"/>
        </w:rPr>
        <w:t xml:space="preserve"> 43/2004-ОЗ «Об установлении границ муниципальных образований и наделении их статусом сельского, городского поселения, городского округа, муниципального округа, муниципального района»</w:t>
      </w:r>
      <w:r w:rsidR="00D94F68">
        <w:rPr>
          <w:rFonts w:ascii="Times New Roman" w:hAnsi="Times New Roman" w:cs="Times New Roman"/>
        </w:rPr>
        <w:t>.</w:t>
      </w:r>
    </w:p>
    <w:p w14:paraId="6BD70117" w14:textId="0B64A5EC" w:rsidR="00B27B2B" w:rsidRPr="00B66484" w:rsidRDefault="00B27B2B" w:rsidP="00722B14">
      <w:pPr>
        <w:ind w:firstLine="0"/>
        <w:rPr>
          <w:rFonts w:ascii="Times New Roman" w:hAnsi="Times New Roman" w:cs="Times New Roman"/>
        </w:rPr>
      </w:pPr>
    </w:p>
    <w:p w14:paraId="3251AF91" w14:textId="77777777" w:rsidR="00B27B2B" w:rsidRPr="00B66484" w:rsidRDefault="00B27B2B" w:rsidP="00AB0211">
      <w:pPr>
        <w:pStyle w:val="21"/>
      </w:pPr>
      <w:bookmarkStart w:id="31" w:name="_Toc85173264"/>
      <w:bookmarkStart w:id="32" w:name="_Toc118730223"/>
      <w:bookmarkStart w:id="33" w:name="_Toc150502969"/>
      <w:r w:rsidRPr="00B66484">
        <w:t>2.2 Природные условия и ресурсы</w:t>
      </w:r>
      <w:bookmarkEnd w:id="31"/>
      <w:bookmarkEnd w:id="32"/>
      <w:bookmarkEnd w:id="33"/>
    </w:p>
    <w:p w14:paraId="02C909D9" w14:textId="77777777" w:rsidR="00B27B2B" w:rsidRPr="00B66484" w:rsidRDefault="00B27B2B" w:rsidP="005F42F9">
      <w:pPr>
        <w:pStyle w:val="3"/>
      </w:pPr>
      <w:bookmarkStart w:id="34" w:name="_Toc150502970"/>
      <w:r w:rsidRPr="00B66484">
        <w:t>2.2.1 Геологическое строение,</w:t>
      </w:r>
      <w:bookmarkEnd w:id="34"/>
    </w:p>
    <w:p w14:paraId="3429243F" w14:textId="2C84C062" w:rsidR="00E4084E" w:rsidRPr="00B66484" w:rsidRDefault="00E4084E" w:rsidP="00E4084E">
      <w:pPr>
        <w:rPr>
          <w:rFonts w:ascii="Times New Roman" w:hAnsi="Times New Roman" w:cs="Times New Roman"/>
        </w:rPr>
      </w:pPr>
      <w:r w:rsidRPr="00B66484">
        <w:rPr>
          <w:rFonts w:ascii="Times New Roman" w:hAnsi="Times New Roman" w:cs="Times New Roman"/>
        </w:rPr>
        <w:t xml:space="preserve">Территория </w:t>
      </w:r>
      <w:r w:rsidR="00C16D28">
        <w:rPr>
          <w:rFonts w:ascii="Times New Roman" w:hAnsi="Times New Roman" w:cs="Times New Roman"/>
        </w:rPr>
        <w:t>МО</w:t>
      </w:r>
      <w:r w:rsidR="00A93FE8" w:rsidRPr="00B66484">
        <w:rPr>
          <w:rFonts w:ascii="Times New Roman" w:hAnsi="Times New Roman" w:cs="Times New Roman"/>
        </w:rPr>
        <w:t xml:space="preserve"> «</w:t>
      </w:r>
      <w:r w:rsidR="00375282" w:rsidRPr="00B66484">
        <w:rPr>
          <w:rFonts w:ascii="Times New Roman" w:hAnsi="Times New Roman" w:cs="Times New Roman"/>
        </w:rPr>
        <w:t xml:space="preserve">Сельское поселение </w:t>
      </w:r>
      <w:r w:rsidR="00375282" w:rsidRPr="00B66484">
        <w:rPr>
          <w:rFonts w:ascii="Times New Roman" w:hAnsi="Times New Roman" w:cs="Times New Roman"/>
          <w:szCs w:val="24"/>
        </w:rPr>
        <w:t>Образцово-Травинский</w:t>
      </w:r>
      <w:r w:rsidR="00375282" w:rsidRPr="00B66484">
        <w:rPr>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находится в пределах современной аллювиальной дельтовой равнины.</w:t>
      </w:r>
    </w:p>
    <w:p w14:paraId="296060C0" w14:textId="77777777" w:rsidR="00E4084E" w:rsidRPr="00B66484" w:rsidRDefault="00E4084E" w:rsidP="00E4084E">
      <w:pPr>
        <w:rPr>
          <w:rFonts w:ascii="Times New Roman" w:eastAsia="Times New Roman" w:hAnsi="Times New Roman" w:cs="Times New Roman"/>
          <w:spacing w:val="-3"/>
        </w:rPr>
      </w:pPr>
      <w:r w:rsidRPr="00B66484">
        <w:rPr>
          <w:rFonts w:ascii="Times New Roman" w:eastAsia="Times New Roman" w:hAnsi="Times New Roman" w:cs="Times New Roman"/>
        </w:rPr>
        <w:t xml:space="preserve">Основным рельефообразующим фактором для дельты Волги является сток наносов. Существенную роль в </w:t>
      </w:r>
      <w:r w:rsidRPr="00B66484">
        <w:rPr>
          <w:rFonts w:ascii="Times New Roman" w:eastAsia="Times New Roman" w:hAnsi="Times New Roman" w:cs="Times New Roman"/>
          <w:spacing w:val="-3"/>
        </w:rPr>
        <w:t>формировании современного облика дельты</w:t>
      </w:r>
      <w:r w:rsidRPr="00B66484">
        <w:rPr>
          <w:rFonts w:ascii="Times New Roman" w:eastAsia="Times New Roman" w:hAnsi="Times New Roman" w:cs="Times New Roman"/>
        </w:rPr>
        <w:t xml:space="preserve"> играет антропогенный фактор</w:t>
      </w:r>
      <w:r w:rsidRPr="00B66484">
        <w:rPr>
          <w:rFonts w:ascii="Times New Roman" w:eastAsia="Times New Roman" w:hAnsi="Times New Roman" w:cs="Times New Roman"/>
          <w:spacing w:val="-3"/>
        </w:rPr>
        <w:t>.</w:t>
      </w:r>
    </w:p>
    <w:p w14:paraId="716C73BF" w14:textId="6E3E5B8B" w:rsidR="00E4084E" w:rsidRPr="00B66484" w:rsidRDefault="00A93FE8" w:rsidP="00E4084E">
      <w:pPr>
        <w:rPr>
          <w:rFonts w:ascii="Times New Roman" w:hAnsi="Times New Roman" w:cs="Times New Roman"/>
          <w:szCs w:val="24"/>
        </w:rPr>
      </w:pPr>
      <w:r w:rsidRPr="00B66484">
        <w:rPr>
          <w:rFonts w:ascii="Times New Roman" w:hAnsi="Times New Roman" w:cs="Times New Roman"/>
          <w:szCs w:val="24"/>
        </w:rPr>
        <w:t>В геолого-</w:t>
      </w:r>
      <w:r w:rsidR="00E4084E" w:rsidRPr="00B66484">
        <w:rPr>
          <w:rFonts w:ascii="Times New Roman" w:hAnsi="Times New Roman" w:cs="Times New Roman"/>
          <w:szCs w:val="24"/>
        </w:rPr>
        <w:t xml:space="preserve">литологическом строении дельтовой равнины принимают участие современные, хвалынские, хазарские и бакинские отложения. Бакинские отложения являются региональным </w:t>
      </w:r>
      <w:proofErr w:type="spellStart"/>
      <w:r w:rsidR="00E4084E" w:rsidRPr="00B66484">
        <w:rPr>
          <w:rFonts w:ascii="Times New Roman" w:hAnsi="Times New Roman" w:cs="Times New Roman"/>
          <w:szCs w:val="24"/>
        </w:rPr>
        <w:t>водоупором</w:t>
      </w:r>
      <w:proofErr w:type="spellEnd"/>
      <w:r w:rsidR="00E4084E" w:rsidRPr="00B66484">
        <w:rPr>
          <w:rFonts w:ascii="Times New Roman" w:hAnsi="Times New Roman" w:cs="Times New Roman"/>
          <w:szCs w:val="24"/>
        </w:rPr>
        <w:t xml:space="preserve">. </w:t>
      </w:r>
    </w:p>
    <w:p w14:paraId="68A169F5" w14:textId="4A756FE2" w:rsidR="00E4084E" w:rsidRPr="00B66484" w:rsidRDefault="00E4084E" w:rsidP="00E4084E">
      <w:pPr>
        <w:rPr>
          <w:rFonts w:ascii="Times New Roman" w:hAnsi="Times New Roman" w:cs="Times New Roman"/>
          <w:szCs w:val="24"/>
        </w:rPr>
      </w:pPr>
      <w:r w:rsidRPr="00B66484">
        <w:rPr>
          <w:rFonts w:ascii="Times New Roman" w:hAnsi="Times New Roman" w:cs="Times New Roman"/>
          <w:szCs w:val="24"/>
        </w:rPr>
        <w:t>Современные отложения по генезису подразделяются</w:t>
      </w:r>
      <w:r w:rsidR="00A93FE8" w:rsidRPr="00B66484">
        <w:rPr>
          <w:rFonts w:ascii="Times New Roman" w:hAnsi="Times New Roman" w:cs="Times New Roman"/>
          <w:szCs w:val="24"/>
        </w:rPr>
        <w:t xml:space="preserve"> на аллювиальные, аллювиально-</w:t>
      </w:r>
      <w:r w:rsidRPr="00B66484">
        <w:rPr>
          <w:rFonts w:ascii="Times New Roman" w:hAnsi="Times New Roman" w:cs="Times New Roman"/>
          <w:szCs w:val="24"/>
        </w:rPr>
        <w:t xml:space="preserve">морские и частично на делювиальные. Аллювиальные включают </w:t>
      </w:r>
      <w:proofErr w:type="spellStart"/>
      <w:r w:rsidRPr="00B66484">
        <w:rPr>
          <w:rFonts w:ascii="Times New Roman" w:hAnsi="Times New Roman" w:cs="Times New Roman"/>
          <w:szCs w:val="24"/>
        </w:rPr>
        <w:t>полойные</w:t>
      </w:r>
      <w:proofErr w:type="spellEnd"/>
      <w:r w:rsidRPr="00B66484">
        <w:rPr>
          <w:rFonts w:ascii="Times New Roman" w:hAnsi="Times New Roman" w:cs="Times New Roman"/>
          <w:szCs w:val="24"/>
        </w:rPr>
        <w:t xml:space="preserve">, проточные и </w:t>
      </w:r>
      <w:proofErr w:type="spellStart"/>
      <w:r w:rsidRPr="00B66484">
        <w:rPr>
          <w:rFonts w:ascii="Times New Roman" w:hAnsi="Times New Roman" w:cs="Times New Roman"/>
          <w:szCs w:val="24"/>
        </w:rPr>
        <w:t>ильменные</w:t>
      </w:r>
      <w:proofErr w:type="spellEnd"/>
      <w:r w:rsidRPr="00B66484">
        <w:rPr>
          <w:rFonts w:ascii="Times New Roman" w:hAnsi="Times New Roman" w:cs="Times New Roman"/>
          <w:szCs w:val="24"/>
        </w:rPr>
        <w:t xml:space="preserve">. </w:t>
      </w:r>
      <w:proofErr w:type="spellStart"/>
      <w:r w:rsidRPr="00B66484">
        <w:rPr>
          <w:rFonts w:ascii="Times New Roman" w:hAnsi="Times New Roman" w:cs="Times New Roman"/>
          <w:szCs w:val="24"/>
        </w:rPr>
        <w:t>Полойные</w:t>
      </w:r>
      <w:proofErr w:type="spellEnd"/>
      <w:r w:rsidRPr="00B66484">
        <w:rPr>
          <w:rFonts w:ascii="Times New Roman" w:hAnsi="Times New Roman" w:cs="Times New Roman"/>
          <w:szCs w:val="24"/>
        </w:rPr>
        <w:t xml:space="preserve"> отложения представляют поверхностные горизонты аллювиального покрова, литологически представленные </w:t>
      </w:r>
      <w:proofErr w:type="spellStart"/>
      <w:r w:rsidRPr="00B66484">
        <w:rPr>
          <w:rFonts w:ascii="Times New Roman" w:hAnsi="Times New Roman" w:cs="Times New Roman"/>
          <w:szCs w:val="24"/>
        </w:rPr>
        <w:t>переслаиванием</w:t>
      </w:r>
      <w:proofErr w:type="spellEnd"/>
      <w:r w:rsidRPr="00B66484">
        <w:rPr>
          <w:rFonts w:ascii="Times New Roman" w:hAnsi="Times New Roman" w:cs="Times New Roman"/>
          <w:szCs w:val="24"/>
        </w:rPr>
        <w:t xml:space="preserve"> песка и серого суглинка. Проточные осадки залегают преимущественно под </w:t>
      </w:r>
      <w:proofErr w:type="spellStart"/>
      <w:r w:rsidRPr="00B66484">
        <w:rPr>
          <w:rFonts w:ascii="Times New Roman" w:hAnsi="Times New Roman" w:cs="Times New Roman"/>
          <w:szCs w:val="24"/>
        </w:rPr>
        <w:t>полойными</w:t>
      </w:r>
      <w:proofErr w:type="spellEnd"/>
      <w:r w:rsidRPr="00B66484">
        <w:rPr>
          <w:rFonts w:ascii="Times New Roman" w:hAnsi="Times New Roman" w:cs="Times New Roman"/>
          <w:szCs w:val="24"/>
        </w:rPr>
        <w:t xml:space="preserve">, реже </w:t>
      </w:r>
      <w:proofErr w:type="spellStart"/>
      <w:r w:rsidRPr="00B66484">
        <w:rPr>
          <w:rFonts w:ascii="Times New Roman" w:hAnsi="Times New Roman" w:cs="Times New Roman"/>
          <w:szCs w:val="24"/>
        </w:rPr>
        <w:t>ильменными</w:t>
      </w:r>
      <w:proofErr w:type="spellEnd"/>
      <w:r w:rsidRPr="00B66484">
        <w:rPr>
          <w:rFonts w:ascii="Times New Roman" w:hAnsi="Times New Roman" w:cs="Times New Roman"/>
          <w:szCs w:val="24"/>
        </w:rPr>
        <w:t xml:space="preserve"> отложениями </w:t>
      </w:r>
      <w:r w:rsidR="00375282" w:rsidRPr="00B66484">
        <w:rPr>
          <w:rFonts w:ascii="Times New Roman" w:hAnsi="Times New Roman" w:cs="Times New Roman"/>
          <w:szCs w:val="24"/>
        </w:rPr>
        <w:t>и представлены</w:t>
      </w:r>
      <w:r w:rsidRPr="00B66484">
        <w:rPr>
          <w:rFonts w:ascii="Times New Roman" w:hAnsi="Times New Roman" w:cs="Times New Roman"/>
          <w:szCs w:val="24"/>
        </w:rPr>
        <w:t xml:space="preserve"> мелкозернистыми и глинистыми песками, реже супесями. </w:t>
      </w:r>
    </w:p>
    <w:p w14:paraId="136ADAB6" w14:textId="156B219C" w:rsidR="00E4084E" w:rsidRPr="00B66484" w:rsidRDefault="00E4084E" w:rsidP="00E4084E">
      <w:pPr>
        <w:rPr>
          <w:rFonts w:ascii="Times New Roman" w:hAnsi="Times New Roman" w:cs="Times New Roman"/>
          <w:szCs w:val="24"/>
        </w:rPr>
      </w:pPr>
      <w:r w:rsidRPr="00B66484">
        <w:rPr>
          <w:rFonts w:ascii="Times New Roman" w:hAnsi="Times New Roman" w:cs="Times New Roman"/>
          <w:szCs w:val="24"/>
        </w:rPr>
        <w:t xml:space="preserve">Осадки </w:t>
      </w:r>
      <w:proofErr w:type="spellStart"/>
      <w:r w:rsidRPr="00B66484">
        <w:rPr>
          <w:rFonts w:ascii="Times New Roman" w:hAnsi="Times New Roman" w:cs="Times New Roman"/>
          <w:szCs w:val="24"/>
        </w:rPr>
        <w:t>ильменно-култучных</w:t>
      </w:r>
      <w:proofErr w:type="spellEnd"/>
      <w:r w:rsidRPr="00B66484">
        <w:rPr>
          <w:rFonts w:ascii="Times New Roman" w:hAnsi="Times New Roman" w:cs="Times New Roman"/>
          <w:szCs w:val="24"/>
        </w:rPr>
        <w:t xml:space="preserve"> впадин распространены на всей площади дельты, встречаясь на </w:t>
      </w:r>
      <w:r w:rsidR="00375282" w:rsidRPr="00B66484">
        <w:rPr>
          <w:rFonts w:ascii="Times New Roman" w:hAnsi="Times New Roman" w:cs="Times New Roman"/>
          <w:szCs w:val="24"/>
        </w:rPr>
        <w:t>глубине 1</w:t>
      </w:r>
      <w:r w:rsidR="00A93FE8" w:rsidRPr="00B66484">
        <w:rPr>
          <w:rFonts w:ascii="Times New Roman" w:hAnsi="Times New Roman" w:cs="Times New Roman"/>
          <w:szCs w:val="24"/>
        </w:rPr>
        <w:t>-</w:t>
      </w:r>
      <w:smartTag w:uri="urn:schemas-microsoft-com:office:smarttags" w:element="metricconverter">
        <w:smartTagPr>
          <w:attr w:name="ProductID" w:val="7 м"/>
        </w:smartTagPr>
        <w:r w:rsidRPr="00B66484">
          <w:rPr>
            <w:rFonts w:ascii="Times New Roman" w:hAnsi="Times New Roman" w:cs="Times New Roman"/>
            <w:szCs w:val="24"/>
          </w:rPr>
          <w:t>7 м</w:t>
        </w:r>
      </w:smartTag>
      <w:r w:rsidRPr="00B66484">
        <w:rPr>
          <w:rFonts w:ascii="Times New Roman" w:hAnsi="Times New Roman" w:cs="Times New Roman"/>
          <w:szCs w:val="24"/>
        </w:rPr>
        <w:t xml:space="preserve">. Перекрываются осадки </w:t>
      </w:r>
      <w:proofErr w:type="spellStart"/>
      <w:r w:rsidRPr="00B66484">
        <w:rPr>
          <w:rFonts w:ascii="Times New Roman" w:hAnsi="Times New Roman" w:cs="Times New Roman"/>
          <w:szCs w:val="24"/>
        </w:rPr>
        <w:t>полойными</w:t>
      </w:r>
      <w:proofErr w:type="spellEnd"/>
      <w:r w:rsidRPr="00B66484">
        <w:rPr>
          <w:rFonts w:ascii="Times New Roman" w:hAnsi="Times New Roman" w:cs="Times New Roman"/>
          <w:szCs w:val="24"/>
        </w:rPr>
        <w:t xml:space="preserve"> образованиями.</w:t>
      </w:r>
      <w:r w:rsidR="00952E15" w:rsidRPr="00B66484">
        <w:rPr>
          <w:rFonts w:ascii="Times New Roman" w:hAnsi="Times New Roman" w:cs="Times New Roman"/>
          <w:szCs w:val="24"/>
        </w:rPr>
        <w:t xml:space="preserve"> </w:t>
      </w:r>
    </w:p>
    <w:p w14:paraId="05553184" w14:textId="0552B2DE" w:rsidR="00E4084E" w:rsidRPr="00B66484" w:rsidRDefault="00E4084E" w:rsidP="00E4084E">
      <w:pPr>
        <w:rPr>
          <w:rFonts w:ascii="Times New Roman" w:hAnsi="Times New Roman" w:cs="Times New Roman"/>
          <w:szCs w:val="24"/>
        </w:rPr>
      </w:pPr>
      <w:r w:rsidRPr="00B66484">
        <w:rPr>
          <w:rFonts w:ascii="Times New Roman" w:hAnsi="Times New Roman" w:cs="Times New Roman"/>
          <w:szCs w:val="24"/>
        </w:rPr>
        <w:t xml:space="preserve">Хвалынские отложения не имеют сплошного распространения в дельте, на дневную поверхность выходят в виде бугров Бэра. Отложения </w:t>
      </w:r>
      <w:proofErr w:type="spellStart"/>
      <w:r w:rsidRPr="00B66484">
        <w:rPr>
          <w:rFonts w:ascii="Times New Roman" w:hAnsi="Times New Roman" w:cs="Times New Roman"/>
          <w:szCs w:val="24"/>
        </w:rPr>
        <w:t>бугровой</w:t>
      </w:r>
      <w:proofErr w:type="spellEnd"/>
      <w:r w:rsidRPr="00B66484">
        <w:rPr>
          <w:rFonts w:ascii="Times New Roman" w:hAnsi="Times New Roman" w:cs="Times New Roman"/>
          <w:szCs w:val="24"/>
        </w:rPr>
        <w:t xml:space="preserve"> толщи </w:t>
      </w:r>
      <w:r w:rsidR="00375282" w:rsidRPr="00B66484">
        <w:rPr>
          <w:rFonts w:ascii="Times New Roman" w:hAnsi="Times New Roman" w:cs="Times New Roman"/>
          <w:szCs w:val="24"/>
        </w:rPr>
        <w:t>представлены глинистыми</w:t>
      </w:r>
      <w:r w:rsidRPr="00B66484">
        <w:rPr>
          <w:rFonts w:ascii="Times New Roman" w:hAnsi="Times New Roman" w:cs="Times New Roman"/>
          <w:szCs w:val="24"/>
        </w:rPr>
        <w:t xml:space="preserve"> песками, супесями, лёгкими и средними суглинками общей мощностью до </w:t>
      </w:r>
      <w:smartTag w:uri="urn:schemas-microsoft-com:office:smarttags" w:element="metricconverter">
        <w:smartTagPr>
          <w:attr w:name="ProductID" w:val="20 м"/>
        </w:smartTagPr>
        <w:r w:rsidRPr="00B66484">
          <w:rPr>
            <w:rFonts w:ascii="Times New Roman" w:hAnsi="Times New Roman" w:cs="Times New Roman"/>
            <w:szCs w:val="24"/>
          </w:rPr>
          <w:t>20 м</w:t>
        </w:r>
      </w:smartTag>
      <w:r w:rsidRPr="00B66484">
        <w:rPr>
          <w:rFonts w:ascii="Times New Roman" w:hAnsi="Times New Roman" w:cs="Times New Roman"/>
          <w:szCs w:val="24"/>
        </w:rPr>
        <w:t xml:space="preserve">. В верхней части </w:t>
      </w:r>
      <w:proofErr w:type="spellStart"/>
      <w:r w:rsidRPr="00B66484">
        <w:rPr>
          <w:rFonts w:ascii="Times New Roman" w:hAnsi="Times New Roman" w:cs="Times New Roman"/>
          <w:szCs w:val="24"/>
        </w:rPr>
        <w:t>бугровой</w:t>
      </w:r>
      <w:proofErr w:type="spellEnd"/>
      <w:r w:rsidRPr="00B66484">
        <w:rPr>
          <w:rFonts w:ascii="Times New Roman" w:hAnsi="Times New Roman" w:cs="Times New Roman"/>
          <w:szCs w:val="24"/>
        </w:rPr>
        <w:t xml:space="preserve"> толщи преобладают супеси с высоким содержанием глинистых фракций, реже глинистые или пылеватые пески. Для подрайона современной дельты характерно совершенное отсутствие </w:t>
      </w:r>
      <w:proofErr w:type="spellStart"/>
      <w:r w:rsidRPr="00B66484">
        <w:rPr>
          <w:rFonts w:ascii="Times New Roman" w:hAnsi="Times New Roman" w:cs="Times New Roman"/>
          <w:szCs w:val="24"/>
        </w:rPr>
        <w:t>бэровских</w:t>
      </w:r>
      <w:proofErr w:type="spellEnd"/>
      <w:r w:rsidRPr="00B66484">
        <w:rPr>
          <w:rFonts w:ascii="Times New Roman" w:hAnsi="Times New Roman" w:cs="Times New Roman"/>
          <w:szCs w:val="24"/>
        </w:rPr>
        <w:t xml:space="preserve"> бугров.</w:t>
      </w:r>
    </w:p>
    <w:p w14:paraId="30594DAD" w14:textId="77777777" w:rsidR="00E4084E" w:rsidRPr="00B66484" w:rsidRDefault="00E4084E" w:rsidP="00E4084E">
      <w:pPr>
        <w:rPr>
          <w:rFonts w:ascii="Times New Roman" w:hAnsi="Times New Roman" w:cs="Times New Roman"/>
          <w:szCs w:val="24"/>
        </w:rPr>
      </w:pPr>
      <w:r w:rsidRPr="00B66484">
        <w:rPr>
          <w:rFonts w:ascii="Times New Roman" w:hAnsi="Times New Roman" w:cs="Times New Roman"/>
          <w:szCs w:val="24"/>
        </w:rPr>
        <w:t xml:space="preserve">Хазарские отложения представлены глинами, содержащими прослои песков и супесей различной мощности. Верхняя свита составлена глинами с тонкими прослоями песка. Мощность свиты изменяется от </w:t>
      </w:r>
      <w:smartTag w:uri="urn:schemas-microsoft-com:office:smarttags" w:element="metricconverter">
        <w:smartTagPr>
          <w:attr w:name="ProductID" w:val="0 м"/>
        </w:smartTagPr>
        <w:r w:rsidRPr="00B66484">
          <w:rPr>
            <w:rFonts w:ascii="Times New Roman" w:hAnsi="Times New Roman" w:cs="Times New Roman"/>
            <w:szCs w:val="24"/>
          </w:rPr>
          <w:t>0 м</w:t>
        </w:r>
      </w:smartTag>
      <w:r w:rsidRPr="00B66484">
        <w:rPr>
          <w:rFonts w:ascii="Times New Roman" w:hAnsi="Times New Roman" w:cs="Times New Roman"/>
          <w:szCs w:val="24"/>
        </w:rPr>
        <w:t xml:space="preserve"> до </w:t>
      </w:r>
      <w:smartTag w:uri="urn:schemas-microsoft-com:office:smarttags" w:element="metricconverter">
        <w:smartTagPr>
          <w:attr w:name="ProductID" w:val="18 м"/>
        </w:smartTagPr>
        <w:r w:rsidRPr="00B66484">
          <w:rPr>
            <w:rFonts w:ascii="Times New Roman" w:hAnsi="Times New Roman" w:cs="Times New Roman"/>
            <w:szCs w:val="24"/>
          </w:rPr>
          <w:t>18 м</w:t>
        </w:r>
      </w:smartTag>
      <w:r w:rsidRPr="00B66484">
        <w:rPr>
          <w:rFonts w:ascii="Times New Roman" w:hAnsi="Times New Roman" w:cs="Times New Roman"/>
          <w:szCs w:val="24"/>
        </w:rPr>
        <w:t xml:space="preserve">. Залегающая ниже свита сложена преимущественно глинами мощностью до </w:t>
      </w:r>
      <w:smartTag w:uri="urn:schemas-microsoft-com:office:smarttags" w:element="metricconverter">
        <w:smartTagPr>
          <w:attr w:name="ProductID" w:val="10 м"/>
        </w:smartTagPr>
        <w:r w:rsidRPr="00B66484">
          <w:rPr>
            <w:rFonts w:ascii="Times New Roman" w:hAnsi="Times New Roman" w:cs="Times New Roman"/>
            <w:szCs w:val="24"/>
          </w:rPr>
          <w:t>10 м</w:t>
        </w:r>
      </w:smartTag>
      <w:r w:rsidRPr="00B66484">
        <w:rPr>
          <w:rFonts w:ascii="Times New Roman" w:hAnsi="Times New Roman" w:cs="Times New Roman"/>
          <w:szCs w:val="24"/>
        </w:rPr>
        <w:t xml:space="preserve">. Суммарная мощность отложений достигает </w:t>
      </w:r>
      <w:smartTag w:uri="urn:schemas-microsoft-com:office:smarttags" w:element="metricconverter">
        <w:smartTagPr>
          <w:attr w:name="ProductID" w:val="50 м"/>
        </w:smartTagPr>
        <w:r w:rsidRPr="00B66484">
          <w:rPr>
            <w:rFonts w:ascii="Times New Roman" w:hAnsi="Times New Roman" w:cs="Times New Roman"/>
            <w:szCs w:val="24"/>
          </w:rPr>
          <w:t>50 м</w:t>
        </w:r>
      </w:smartTag>
      <w:r w:rsidRPr="00B66484">
        <w:rPr>
          <w:rFonts w:ascii="Times New Roman" w:hAnsi="Times New Roman" w:cs="Times New Roman"/>
          <w:szCs w:val="24"/>
        </w:rPr>
        <w:t>.</w:t>
      </w:r>
    </w:p>
    <w:p w14:paraId="6D05AC94" w14:textId="77777777" w:rsidR="00E4084E" w:rsidRPr="00B66484" w:rsidRDefault="00E4084E" w:rsidP="00E4084E">
      <w:pPr>
        <w:rPr>
          <w:rFonts w:ascii="Times New Roman" w:hAnsi="Times New Roman" w:cs="Times New Roman"/>
          <w:szCs w:val="24"/>
        </w:rPr>
      </w:pPr>
      <w:r w:rsidRPr="00B66484">
        <w:rPr>
          <w:rFonts w:ascii="Times New Roman" w:hAnsi="Times New Roman" w:cs="Times New Roman"/>
          <w:szCs w:val="24"/>
        </w:rPr>
        <w:t xml:space="preserve">Бакинские морские осадки, вскрытые в пределах современной дельтовой равнины, представлены глинами плотными, слоистыми, с прослоями мелкозернистых кварцевых песков. </w:t>
      </w:r>
    </w:p>
    <w:p w14:paraId="0DBA9597" w14:textId="77777777" w:rsidR="00E4084E" w:rsidRPr="00B66484" w:rsidRDefault="00E4084E" w:rsidP="00E4084E">
      <w:pPr>
        <w:rPr>
          <w:rFonts w:ascii="Times New Roman" w:hAnsi="Times New Roman" w:cs="Times New Roman"/>
        </w:rPr>
      </w:pPr>
      <w:r w:rsidRPr="00B66484">
        <w:rPr>
          <w:rFonts w:ascii="Times New Roman" w:hAnsi="Times New Roman" w:cs="Times New Roman"/>
        </w:rPr>
        <w:lastRenderedPageBreak/>
        <w:t xml:space="preserve">Максимальная вскрытая мощность бакинских отложений превышает </w:t>
      </w:r>
      <w:smartTag w:uri="urn:schemas-microsoft-com:office:smarttags" w:element="metricconverter">
        <w:smartTagPr>
          <w:attr w:name="ProductID" w:val="300 м"/>
        </w:smartTagPr>
        <w:r w:rsidRPr="00B66484">
          <w:rPr>
            <w:rFonts w:ascii="Times New Roman" w:hAnsi="Times New Roman" w:cs="Times New Roman"/>
          </w:rPr>
          <w:t>300 м</w:t>
        </w:r>
      </w:smartTag>
      <w:r w:rsidRPr="00B66484">
        <w:rPr>
          <w:rFonts w:ascii="Times New Roman" w:hAnsi="Times New Roman" w:cs="Times New Roman"/>
        </w:rPr>
        <w:t>.</w:t>
      </w:r>
    </w:p>
    <w:p w14:paraId="02813AD1" w14:textId="08AA73D6" w:rsidR="00B27B2B" w:rsidRPr="00B66484" w:rsidRDefault="00B27B2B" w:rsidP="00375282">
      <w:pPr>
        <w:ind w:firstLine="0"/>
        <w:rPr>
          <w:rFonts w:ascii="Times New Roman" w:hAnsi="Times New Roman" w:cs="Times New Roman"/>
        </w:rPr>
      </w:pPr>
    </w:p>
    <w:p w14:paraId="32BA27E3" w14:textId="77777777" w:rsidR="00B27B2B" w:rsidRPr="00B66484" w:rsidRDefault="00B27B2B" w:rsidP="005F42F9">
      <w:pPr>
        <w:pStyle w:val="3"/>
      </w:pPr>
      <w:bookmarkStart w:id="35" w:name="_Toc85173266"/>
      <w:bookmarkStart w:id="36" w:name="_Toc150502971"/>
      <w:r w:rsidRPr="00B66484">
        <w:t>2.2.2 Климатическая характеристика</w:t>
      </w:r>
      <w:bookmarkEnd w:id="35"/>
      <w:bookmarkEnd w:id="36"/>
    </w:p>
    <w:p w14:paraId="5F01A6D6" w14:textId="0ADED389" w:rsidR="00905019" w:rsidRPr="00B66484" w:rsidRDefault="00905019" w:rsidP="00905019">
      <w:pPr>
        <w:rPr>
          <w:rFonts w:ascii="Times New Roman" w:hAnsi="Times New Roman" w:cs="Times New Roman"/>
        </w:rPr>
      </w:pPr>
      <w:r w:rsidRPr="00B66484">
        <w:rPr>
          <w:rFonts w:ascii="Times New Roman" w:hAnsi="Times New Roman" w:cs="Times New Roman"/>
        </w:rPr>
        <w:t xml:space="preserve">Территория </w:t>
      </w:r>
      <w:r w:rsidR="00C16D28" w:rsidRPr="00C16D28">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C16D28">
        <w:rPr>
          <w:rFonts w:ascii="Times New Roman" w:hAnsi="Times New Roman" w:cs="Times New Roman"/>
        </w:rPr>
        <w:t xml:space="preserve"> </w:t>
      </w:r>
      <w:r w:rsidRPr="00B66484">
        <w:rPr>
          <w:rFonts w:ascii="Times New Roman" w:hAnsi="Times New Roman" w:cs="Times New Roman"/>
        </w:rPr>
        <w:t xml:space="preserve">расположена на юге Астраханской области в центральной зоне дельты реки Волги. Под воздействием ряда факторов в районе сформировался умеренный, резко континентальный климат с высокими температурами летом, низкими – зимой, большими годовыми и летними суточными амплитудами температуры воздуха, малым количеством осадков и большой испаряемостью. </w:t>
      </w:r>
    </w:p>
    <w:p w14:paraId="5D6A526B" w14:textId="0E0E86C4" w:rsidR="00905019" w:rsidRPr="00B66484" w:rsidRDefault="00905019" w:rsidP="00905019">
      <w:pPr>
        <w:rPr>
          <w:rFonts w:ascii="Times New Roman" w:hAnsi="Times New Roman" w:cs="Times New Roman"/>
        </w:rPr>
      </w:pPr>
      <w:r w:rsidRPr="00B66484">
        <w:rPr>
          <w:rFonts w:ascii="Times New Roman" w:hAnsi="Times New Roman" w:cs="Times New Roman"/>
        </w:rPr>
        <w:t>По данным климатического районирования для строительства, которое разработано на основе комплексного сочетания средней месячной температуры воздуха в январе и июле, средней скорости ветра за три зимних месяца, средней месячной относительной влажности воздуха в июле территория муниципального образования относится к подрайону IVГ и характеризуется наименее суровыми условиями</w:t>
      </w:r>
      <w:r w:rsidRPr="00B66484">
        <w:rPr>
          <w:rStyle w:val="aa"/>
          <w:rFonts w:ascii="Times New Roman" w:hAnsi="Times New Roman" w:cs="Times New Roman"/>
        </w:rPr>
        <w:footnoteReference w:id="2"/>
      </w:r>
      <w:r w:rsidRPr="00B66484">
        <w:rPr>
          <w:rFonts w:ascii="Times New Roman" w:hAnsi="Times New Roman" w:cs="Times New Roman"/>
        </w:rPr>
        <w:t xml:space="preserve">, далее представлена более подробная характеристика климата МО «Сельское поселение </w:t>
      </w:r>
      <w:r w:rsidR="001E28D3" w:rsidRPr="00B66484">
        <w:rPr>
          <w:rFonts w:ascii="Times New Roman" w:hAnsi="Times New Roman" w:cs="Times New Roman"/>
          <w:szCs w:val="20"/>
        </w:rPr>
        <w:t>Образцово-Травинский</w:t>
      </w:r>
      <w:r w:rsidR="001E28D3" w:rsidRPr="00B66484">
        <w:rPr>
          <w:rFonts w:ascii="Times New Roman" w:hAnsi="Times New Roman" w:cs="Times New Roman"/>
          <w:szCs w:val="24"/>
        </w:rPr>
        <w:t xml:space="preserve"> </w:t>
      </w:r>
      <w:r w:rsidRPr="00B66484">
        <w:rPr>
          <w:rFonts w:ascii="Times New Roman" w:hAnsi="Times New Roman" w:cs="Times New Roman"/>
        </w:rPr>
        <w:t>сельсовет Камызякского муниципального района Астраханской области».</w:t>
      </w:r>
    </w:p>
    <w:p w14:paraId="52E8BFF7" w14:textId="77777777" w:rsidR="00905019" w:rsidRPr="00B66484" w:rsidRDefault="00905019" w:rsidP="00905019">
      <w:pPr>
        <w:rPr>
          <w:rFonts w:ascii="Times New Roman" w:hAnsi="Times New Roman" w:cs="Times New Roman"/>
        </w:rPr>
      </w:pPr>
    </w:p>
    <w:p w14:paraId="4619528D" w14:textId="3DEB80AE" w:rsidR="00905019" w:rsidRPr="00B66484" w:rsidRDefault="00905019" w:rsidP="00905019">
      <w:pPr>
        <w:spacing w:line="360" w:lineRule="auto"/>
        <w:ind w:firstLine="0"/>
        <w:jc w:val="center"/>
        <w:rPr>
          <w:rFonts w:ascii="Times New Roman" w:eastAsia="Calibri" w:hAnsi="Times New Roman" w:cs="Times New Roman"/>
          <w:szCs w:val="24"/>
        </w:rPr>
      </w:pPr>
      <w:r w:rsidRPr="00B66484">
        <w:rPr>
          <w:rFonts w:ascii="Times New Roman" w:hAnsi="Times New Roman" w:cs="Times New Roman"/>
          <w:noProof/>
          <w:lang w:eastAsia="ru-RU"/>
        </w:rPr>
        <w:drawing>
          <wp:inline distT="0" distB="0" distL="0" distR="0" wp14:anchorId="0EB47A3E" wp14:editId="2835A242">
            <wp:extent cx="5940425" cy="2917825"/>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2917825"/>
                    </a:xfrm>
                    <a:prstGeom prst="rect">
                      <a:avLst/>
                    </a:prstGeom>
                  </pic:spPr>
                </pic:pic>
              </a:graphicData>
            </a:graphic>
          </wp:inline>
        </w:drawing>
      </w:r>
    </w:p>
    <w:p w14:paraId="6D454F43" w14:textId="7A23FE2D" w:rsidR="00905019" w:rsidRPr="00B66484" w:rsidRDefault="00905019" w:rsidP="00A93FE8">
      <w:pPr>
        <w:pStyle w:val="aff3"/>
        <w:ind w:firstLine="0"/>
        <w:rPr>
          <w:rFonts w:ascii="Times New Roman" w:eastAsia="Calibri"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Климатические показатели МО «Сельское поселение </w:t>
      </w:r>
      <w:r w:rsidR="001E28D3" w:rsidRPr="00B66484">
        <w:rPr>
          <w:rFonts w:ascii="Times New Roman" w:hAnsi="Times New Roman" w:cs="Times New Roman"/>
          <w:szCs w:val="20"/>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w:t>
      </w:r>
      <w:r w:rsidRPr="00B66484">
        <w:rPr>
          <w:rStyle w:val="aa"/>
          <w:rFonts w:ascii="Times New Roman" w:hAnsi="Times New Roman" w:cs="Times New Roman"/>
        </w:rPr>
        <w:footnoteReference w:id="3"/>
      </w:r>
    </w:p>
    <w:p w14:paraId="7AFEC504" w14:textId="77777777" w:rsidR="009B5D46" w:rsidRPr="00B66484" w:rsidRDefault="009B5D46" w:rsidP="00905019">
      <w:pPr>
        <w:rPr>
          <w:rFonts w:ascii="Times New Roman" w:hAnsi="Times New Roman" w:cs="Times New Roman"/>
        </w:rPr>
      </w:pPr>
    </w:p>
    <w:p w14:paraId="16FEBF1E" w14:textId="32EAF67C" w:rsidR="00905019" w:rsidRPr="00B66484" w:rsidRDefault="00905019" w:rsidP="00905019">
      <w:pPr>
        <w:rPr>
          <w:rFonts w:ascii="Times New Roman" w:hAnsi="Times New Roman" w:cs="Times New Roman"/>
        </w:rPr>
      </w:pPr>
      <w:r w:rsidRPr="00B66484">
        <w:rPr>
          <w:rFonts w:ascii="Times New Roman" w:hAnsi="Times New Roman" w:cs="Times New Roman"/>
        </w:rPr>
        <w:t xml:space="preserve">Климат волжской дельты имеет специфические особенности. Наличие на ее территории значительных водных пространств, лесных насаждений, луговой растительности способствует формированию микроклимата с повышенной влажностью воздуха в теплый период года, более продолжительного безморозного периода. Летом в </w:t>
      </w:r>
      <w:r w:rsidRPr="00B66484">
        <w:rPr>
          <w:rFonts w:ascii="Times New Roman" w:hAnsi="Times New Roman" w:cs="Times New Roman"/>
        </w:rPr>
        <w:lastRenderedPageBreak/>
        <w:t>дневные часы много тепла расходуется на испарение, прогрев воздуха уменьшается, и температура его понижается на 2°-3°С по сравнению с воздухом степных территорий. В ночные часы температура воздуха в пойме и дельте выше, в дневные – ниже по сравнению со степной территорией, снижается вероятность проявления и уровень воздействия суховеев, пыльных бурь.</w:t>
      </w:r>
    </w:p>
    <w:p w14:paraId="45F6AC74" w14:textId="0777ECC8" w:rsidR="00905019" w:rsidRPr="00B66484" w:rsidRDefault="00905019" w:rsidP="00905019">
      <w:pPr>
        <w:rPr>
          <w:rFonts w:ascii="Times New Roman" w:hAnsi="Times New Roman" w:cs="Times New Roman"/>
        </w:rPr>
      </w:pPr>
      <w:r w:rsidRPr="00B66484">
        <w:rPr>
          <w:rFonts w:ascii="Times New Roman" w:hAnsi="Times New Roman" w:cs="Times New Roman"/>
        </w:rPr>
        <w:t>Изотерма</w:t>
      </w:r>
      <w:r w:rsidR="001E28D3" w:rsidRPr="00B66484">
        <w:rPr>
          <w:rFonts w:ascii="Times New Roman" w:hAnsi="Times New Roman" w:cs="Times New Roman"/>
        </w:rPr>
        <w:t xml:space="preserve"> января на территории – минус 5°С, изотерма июля – плюс 34</w:t>
      </w:r>
      <w:r w:rsidRPr="00B66484">
        <w:rPr>
          <w:rFonts w:ascii="Times New Roman" w:hAnsi="Times New Roman" w:cs="Times New Roman"/>
        </w:rPr>
        <w:t xml:space="preserve">°С. Сумма средних суточных температур воздуха за период с температурой выше 5°С составляет 3850°. Средняя высота снежного покрова не превышает </w:t>
      </w:r>
      <w:smartTag w:uri="urn:schemas-microsoft-com:office:smarttags" w:element="metricconverter">
        <w:smartTagPr>
          <w:attr w:name="ProductID" w:val="10 см"/>
        </w:smartTagPr>
        <w:r w:rsidRPr="00B66484">
          <w:rPr>
            <w:rFonts w:ascii="Times New Roman" w:hAnsi="Times New Roman" w:cs="Times New Roman"/>
          </w:rPr>
          <w:t>10 см</w:t>
        </w:r>
      </w:smartTag>
      <w:r w:rsidRPr="00B66484">
        <w:rPr>
          <w:rFonts w:ascii="Times New Roman" w:hAnsi="Times New Roman" w:cs="Times New Roman"/>
        </w:rPr>
        <w:t xml:space="preserve">. Глубина промерзания почвы средняя – </w:t>
      </w:r>
      <w:smartTag w:uri="urn:schemas-microsoft-com:office:smarttags" w:element="metricconverter">
        <w:smartTagPr>
          <w:attr w:name="ProductID" w:val="60 см"/>
        </w:smartTagPr>
        <w:r w:rsidRPr="00B66484">
          <w:rPr>
            <w:rFonts w:ascii="Times New Roman" w:hAnsi="Times New Roman" w:cs="Times New Roman"/>
          </w:rPr>
          <w:t>60 см</w:t>
        </w:r>
      </w:smartTag>
      <w:r w:rsidRPr="00B66484">
        <w:rPr>
          <w:rFonts w:ascii="Times New Roman" w:hAnsi="Times New Roman" w:cs="Times New Roman"/>
        </w:rPr>
        <w:t xml:space="preserve">, максимальная – </w:t>
      </w:r>
      <w:smartTag w:uri="urn:schemas-microsoft-com:office:smarttags" w:element="metricconverter">
        <w:smartTagPr>
          <w:attr w:name="ProductID" w:val="125 см"/>
        </w:smartTagPr>
        <w:r w:rsidRPr="00B66484">
          <w:rPr>
            <w:rFonts w:ascii="Times New Roman" w:hAnsi="Times New Roman" w:cs="Times New Roman"/>
          </w:rPr>
          <w:t>125 см</w:t>
        </w:r>
      </w:smartTag>
      <w:r w:rsidRPr="00B66484">
        <w:rPr>
          <w:rFonts w:ascii="Times New Roman" w:hAnsi="Times New Roman" w:cs="Times New Roman"/>
        </w:rPr>
        <w:t>.</w:t>
      </w:r>
    </w:p>
    <w:p w14:paraId="2342ADB7" w14:textId="77777777" w:rsidR="00905019" w:rsidRPr="00B66484" w:rsidRDefault="00905019" w:rsidP="00905019">
      <w:pPr>
        <w:rPr>
          <w:rFonts w:ascii="Times New Roman" w:hAnsi="Times New Roman" w:cs="Times New Roman"/>
        </w:rPr>
      </w:pPr>
      <w:r w:rsidRPr="00B66484">
        <w:rPr>
          <w:rFonts w:ascii="Times New Roman" w:hAnsi="Times New Roman" w:cs="Times New Roman"/>
        </w:rPr>
        <w:t>Продолжительность солнечного сияния на территории района составляет 2200-2400 часов в год, суммарная солнечная радиация – до 120 ккал/см</w:t>
      </w:r>
      <w:r w:rsidRPr="00B66484">
        <w:rPr>
          <w:rFonts w:ascii="Times New Roman" w:hAnsi="Times New Roman" w:cs="Times New Roman"/>
          <w:vertAlign w:val="superscript"/>
        </w:rPr>
        <w:t>2</w:t>
      </w:r>
      <w:r w:rsidRPr="00B66484">
        <w:rPr>
          <w:rFonts w:ascii="Times New Roman" w:hAnsi="Times New Roman" w:cs="Times New Roman"/>
        </w:rPr>
        <w:t>.</w:t>
      </w:r>
    </w:p>
    <w:p w14:paraId="500F1B93" w14:textId="0A344204" w:rsidR="00905019" w:rsidRPr="00B66484" w:rsidRDefault="00905019" w:rsidP="00905019">
      <w:pPr>
        <w:rPr>
          <w:rFonts w:ascii="Times New Roman" w:hAnsi="Times New Roman" w:cs="Times New Roman"/>
        </w:rPr>
      </w:pPr>
      <w:r w:rsidRPr="00B66484">
        <w:rPr>
          <w:rFonts w:ascii="Times New Roman" w:hAnsi="Times New Roman" w:cs="Times New Roman"/>
        </w:rPr>
        <w:t xml:space="preserve">Согласно агроклиматическому районированию, Камызякский район, включая территорию МО «Сельское поселение </w:t>
      </w:r>
      <w:r w:rsidR="001E28D3" w:rsidRPr="00B66484">
        <w:rPr>
          <w:rFonts w:ascii="Times New Roman" w:hAnsi="Times New Roman" w:cs="Times New Roman"/>
          <w:szCs w:val="20"/>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по степени влагообеспеченности относится к очень сухой зоне, по условиям теплообеспеченности летнего периода – к жаркому подрайону. Зима умеренно холодная. Сумма температур активной вегетации (среднесуточная температура воздуха выше 10°С) достигает 3600°. Длительность безморозного периода – 170 -190 дней. В целом территория хорошо обеспечена теплом.</w:t>
      </w:r>
    </w:p>
    <w:p w14:paraId="7C65847C" w14:textId="150C34D3" w:rsidR="00905019" w:rsidRPr="00B66484" w:rsidRDefault="00905019" w:rsidP="00FE45BA">
      <w:pPr>
        <w:rPr>
          <w:rFonts w:ascii="Times New Roman" w:hAnsi="Times New Roman" w:cs="Times New Roman"/>
        </w:rPr>
      </w:pPr>
      <w:r w:rsidRPr="00B66484">
        <w:rPr>
          <w:rFonts w:ascii="Times New Roman" w:hAnsi="Times New Roman" w:cs="Times New Roman"/>
        </w:rPr>
        <w:t xml:space="preserve">Годовое количество осадков составляет в среднем </w:t>
      </w:r>
      <w:smartTag w:uri="urn:schemas-microsoft-com:office:smarttags" w:element="metricconverter">
        <w:smartTagPr>
          <w:attr w:name="ProductID" w:val="230 мм"/>
        </w:smartTagPr>
        <w:r w:rsidRPr="00B66484">
          <w:rPr>
            <w:rFonts w:ascii="Times New Roman" w:hAnsi="Times New Roman" w:cs="Times New Roman"/>
          </w:rPr>
          <w:t>230 мм</w:t>
        </w:r>
      </w:smartTag>
      <w:r w:rsidRPr="00B66484">
        <w:rPr>
          <w:rFonts w:ascii="Times New Roman" w:hAnsi="Times New Roman" w:cs="Times New Roman"/>
        </w:rPr>
        <w:t xml:space="preserve">, из них за теплый период (апрель-сентябрь) выпадает до </w:t>
      </w:r>
      <w:smartTag w:uri="urn:schemas-microsoft-com:office:smarttags" w:element="metricconverter">
        <w:smartTagPr>
          <w:attr w:name="ProductID" w:val="130 мм"/>
        </w:smartTagPr>
        <w:r w:rsidRPr="00B66484">
          <w:rPr>
            <w:rFonts w:ascii="Times New Roman" w:hAnsi="Times New Roman" w:cs="Times New Roman"/>
          </w:rPr>
          <w:t>130 мм</w:t>
        </w:r>
      </w:smartTag>
      <w:r w:rsidRPr="00B66484">
        <w:rPr>
          <w:rFonts w:ascii="Times New Roman" w:hAnsi="Times New Roman" w:cs="Times New Roman"/>
        </w:rPr>
        <w:t xml:space="preserve">. Максимальное количество осадков наблюдается в мае-июле (до </w:t>
      </w:r>
      <w:smartTag w:uri="urn:schemas-microsoft-com:office:smarttags" w:element="metricconverter">
        <w:smartTagPr>
          <w:attr w:name="ProductID" w:val="40 мм"/>
        </w:smartTagPr>
        <w:r w:rsidRPr="00B66484">
          <w:rPr>
            <w:rFonts w:ascii="Times New Roman" w:hAnsi="Times New Roman" w:cs="Times New Roman"/>
          </w:rPr>
          <w:t>40 мм</w:t>
        </w:r>
      </w:smartTag>
      <w:r w:rsidRPr="00B66484">
        <w:rPr>
          <w:rFonts w:ascii="Times New Roman" w:hAnsi="Times New Roman" w:cs="Times New Roman"/>
        </w:rPr>
        <w:t xml:space="preserve">), минимальное – в феврале (до </w:t>
      </w:r>
      <w:smartTag w:uri="urn:schemas-microsoft-com:office:smarttags" w:element="metricconverter">
        <w:smartTagPr>
          <w:attr w:name="ProductID" w:val="10 мм"/>
        </w:smartTagPr>
        <w:r w:rsidRPr="00B66484">
          <w:rPr>
            <w:rFonts w:ascii="Times New Roman" w:hAnsi="Times New Roman" w:cs="Times New Roman"/>
          </w:rPr>
          <w:t>10 мм</w:t>
        </w:r>
      </w:smartTag>
      <w:r w:rsidRPr="00B66484">
        <w:rPr>
          <w:rFonts w:ascii="Times New Roman" w:hAnsi="Times New Roman" w:cs="Times New Roman"/>
        </w:rPr>
        <w:t xml:space="preserve">). Средняя интенсивность осадков в холодный период года незначительна, обычно не более 0,4 мм/мин. Летом за счет ливневых дождей интенсивность осадков возрастает. Суточный максимум осадков в теплый период года достигает </w:t>
      </w:r>
      <w:smartTag w:uri="urn:schemas-microsoft-com:office:smarttags" w:element="metricconverter">
        <w:smartTagPr>
          <w:attr w:name="ProductID" w:val="73 мм"/>
        </w:smartTagPr>
        <w:r w:rsidRPr="00B66484">
          <w:rPr>
            <w:rFonts w:ascii="Times New Roman" w:hAnsi="Times New Roman" w:cs="Times New Roman"/>
          </w:rPr>
          <w:t>73 мм</w:t>
        </w:r>
      </w:smartTag>
      <w:r w:rsidRPr="00B66484">
        <w:rPr>
          <w:rFonts w:ascii="Times New Roman" w:hAnsi="Times New Roman" w:cs="Times New Roman"/>
        </w:rPr>
        <w:t xml:space="preserve">. Величина испаряемости за период вегетации может превышать </w:t>
      </w:r>
      <w:smartTag w:uri="urn:schemas-microsoft-com:office:smarttags" w:element="metricconverter">
        <w:smartTagPr>
          <w:attr w:name="ProductID" w:val="900 мм"/>
        </w:smartTagPr>
        <w:r w:rsidRPr="00B66484">
          <w:rPr>
            <w:rFonts w:ascii="Times New Roman" w:hAnsi="Times New Roman" w:cs="Times New Roman"/>
          </w:rPr>
          <w:t>900 мм</w:t>
        </w:r>
      </w:smartTag>
      <w:r w:rsidRPr="00B66484">
        <w:rPr>
          <w:rFonts w:ascii="Times New Roman" w:hAnsi="Times New Roman" w:cs="Times New Roman"/>
        </w:rPr>
        <w:t>. Ограничивающим фактором для успешного возделывания сельскохозяйственных культур является недостаточная естественная в</w:t>
      </w:r>
      <w:r w:rsidR="00FE45BA" w:rsidRPr="00B66484">
        <w:rPr>
          <w:rFonts w:ascii="Times New Roman" w:hAnsi="Times New Roman" w:cs="Times New Roman"/>
        </w:rPr>
        <w:t xml:space="preserve">лагообеспеченность территории. </w:t>
      </w:r>
    </w:p>
    <w:p w14:paraId="5D987FBB" w14:textId="77777777" w:rsidR="00905019" w:rsidRPr="00B66484" w:rsidRDefault="00905019" w:rsidP="00905019">
      <w:pPr>
        <w:rPr>
          <w:rFonts w:ascii="Times New Roman" w:hAnsi="Times New Roman" w:cs="Times New Roman"/>
        </w:rPr>
      </w:pPr>
      <w:r w:rsidRPr="00B66484">
        <w:rPr>
          <w:rFonts w:ascii="Times New Roman" w:hAnsi="Times New Roman" w:cs="Times New Roman"/>
        </w:rPr>
        <w:t>Характерной особенностью ветрового режима территории является постоянство ветров восточных направлений. В течение большей части года преобладают восточные и юго-восточные ветры (19-36%), достигая максимума в холодный период. В летний период их повторяемость снижается до 16-20%. В теплый период года (июль-август) и в начале осени (сентябрь-октябрь) существенную роль играют ветры западного и северо-западного направлений, повторяемость которых в последнее десятилетие возросла. В течение года преобладают ветры со скоростями 2-5 м/с (65-73%). Повторяемость ветров со скоростями более 12 м/с составляет 3-7%. Наибольшая повторяемость сильных ветров (со скоростью 15 м/с и более) приходится на апрель, наименьшая - на летний период и раннюю осень. Среднее количество дней с сильным ветром достигает 17. Максимальная скорость ветра составляет 28 м/с. Пыльные бури наблюдаются в среднем 6 раз в год.</w:t>
      </w:r>
    </w:p>
    <w:p w14:paraId="3E691E59" w14:textId="77777777" w:rsidR="00905019" w:rsidRPr="00B66484" w:rsidRDefault="00905019" w:rsidP="00905019">
      <w:pPr>
        <w:rPr>
          <w:rFonts w:ascii="Times New Roman" w:hAnsi="Times New Roman" w:cs="Times New Roman"/>
        </w:rPr>
      </w:pPr>
      <w:r w:rsidRPr="00B66484">
        <w:rPr>
          <w:rFonts w:ascii="Times New Roman" w:hAnsi="Times New Roman" w:cs="Times New Roman"/>
        </w:rPr>
        <w:t xml:space="preserve">Штили не превышают 4-8% общего числа наблюдений за ветровым режимом. Наибольшая повторяемость штилей наблюдается летом и поздней осенью, наименьшая – зимой и ранней весной. Штилевая погода способствует застою воздуха и накоплению в нем вредных примесей. Накопление примесей в атмосфере отмечено при туманах, которые наблюдаются в среднем 40 дней в году. </w:t>
      </w:r>
    </w:p>
    <w:p w14:paraId="61BE0802" w14:textId="77777777" w:rsidR="00905019" w:rsidRPr="00B66484" w:rsidRDefault="00905019" w:rsidP="00905019">
      <w:pPr>
        <w:rPr>
          <w:rFonts w:ascii="Times New Roman" w:hAnsi="Times New Roman" w:cs="Times New Roman"/>
        </w:rPr>
      </w:pPr>
      <w:r w:rsidRPr="00B66484">
        <w:rPr>
          <w:rFonts w:ascii="Times New Roman" w:hAnsi="Times New Roman" w:cs="Times New Roman"/>
        </w:rPr>
        <w:lastRenderedPageBreak/>
        <w:t xml:space="preserve">Наиболее благоприятные условия для накопления вредных примесей в атмосфере складываются в осенне-зимний период. Значительно возрастает уровень загрязнения атмосферного воздуха при туманах, густых дымках, слабо моросящих осадках, сопровождаемых инверсиями температуры воздуха и штилем. Заметное вымывание загрязняющих веществ из атмосферы вызывают сильные дожди. Наблюдаются они преимущественно летом, количество их за сутки может превышать месячную норму осадков. </w:t>
      </w:r>
    </w:p>
    <w:p w14:paraId="44A6D88D" w14:textId="59BA4BBC" w:rsidR="00952E15" w:rsidRPr="00B66484" w:rsidRDefault="00905019" w:rsidP="00952E15">
      <w:pPr>
        <w:rPr>
          <w:rFonts w:ascii="Times New Roman" w:hAnsi="Times New Roman" w:cs="Times New Roman"/>
          <w:b/>
        </w:rPr>
      </w:pPr>
      <w:r w:rsidRPr="00B66484">
        <w:rPr>
          <w:rFonts w:ascii="Times New Roman" w:hAnsi="Times New Roman" w:cs="Times New Roman"/>
          <w:b/>
        </w:rPr>
        <w:t>Климатические условия дельты р. Волги, в пределах которой расположена территория МО «</w:t>
      </w:r>
      <w:r w:rsidR="001E28D3" w:rsidRPr="00B66484">
        <w:rPr>
          <w:rFonts w:ascii="Times New Roman" w:hAnsi="Times New Roman" w:cs="Times New Roman"/>
          <w:b/>
        </w:rPr>
        <w:t>Сельское поселение Образцово-Травинский</w:t>
      </w:r>
      <w:r w:rsidRPr="00B66484">
        <w:rPr>
          <w:rFonts w:ascii="Times New Roman" w:hAnsi="Times New Roman" w:cs="Times New Roman"/>
          <w:b/>
        </w:rPr>
        <w:t xml:space="preserve"> сельсовет Камызякского муниципального района Астраханской области», относительно благоприятны для проживания населения. В летний период вероятны дискомфортные условия, связанные с установлением высоких летних температур, низкой относительной влажности воздуха. </w:t>
      </w:r>
      <w:r w:rsidR="00952E15" w:rsidRPr="00B66484">
        <w:rPr>
          <w:rFonts w:ascii="Times New Roman" w:hAnsi="Times New Roman" w:cs="Times New Roman"/>
          <w:b/>
        </w:rPr>
        <w:t xml:space="preserve">Ограничивающим фактором для </w:t>
      </w:r>
      <w:r w:rsidRPr="00B66484">
        <w:rPr>
          <w:rFonts w:ascii="Times New Roman" w:hAnsi="Times New Roman" w:cs="Times New Roman"/>
          <w:b/>
        </w:rPr>
        <w:t xml:space="preserve">успешного возделывания сельскохозяйственных культур является недостаточная естественная влагообеспеченность территории. К неблагоприятным для сельскохозяйственного производства явлениям относятся засухи и суховеи, поздние весенние и ранние осенние заморозки, сдувание снежного покрова с полей, образование ледяной корки на почве. </w:t>
      </w:r>
    </w:p>
    <w:p w14:paraId="4A940EB2" w14:textId="1B2B81D4" w:rsidR="00B27B2B" w:rsidRPr="00B66484" w:rsidRDefault="00B27B2B" w:rsidP="001E28D3">
      <w:pPr>
        <w:ind w:firstLine="0"/>
        <w:rPr>
          <w:rFonts w:ascii="Times New Roman" w:hAnsi="Times New Roman" w:cs="Times New Roman"/>
        </w:rPr>
      </w:pPr>
    </w:p>
    <w:p w14:paraId="2D048D85" w14:textId="3BE62392" w:rsidR="00B27B2B" w:rsidRPr="00B66484" w:rsidRDefault="00B27B2B" w:rsidP="005F42F9">
      <w:pPr>
        <w:pStyle w:val="3"/>
      </w:pPr>
      <w:bookmarkStart w:id="37" w:name="_Toc85173267"/>
      <w:bookmarkStart w:id="38" w:name="_Toc150502972"/>
      <w:r w:rsidRPr="00B66484">
        <w:t>2.2.3 Водные ресурсы</w:t>
      </w:r>
      <w:bookmarkEnd w:id="37"/>
      <w:r w:rsidR="00375282" w:rsidRPr="00B66484">
        <w:t xml:space="preserve"> и гидрологический режим</w:t>
      </w:r>
      <w:bookmarkEnd w:id="38"/>
    </w:p>
    <w:p w14:paraId="5C446981" w14:textId="387FCE90" w:rsidR="00375282" w:rsidRPr="00B66484" w:rsidRDefault="00375282" w:rsidP="00FE0293">
      <w:pPr>
        <w:rPr>
          <w:rFonts w:ascii="Times New Roman" w:hAnsi="Times New Roman" w:cs="Times New Roman"/>
          <w:szCs w:val="24"/>
        </w:rPr>
      </w:pPr>
      <w:r w:rsidRPr="00B66484">
        <w:rPr>
          <w:rFonts w:ascii="Times New Roman" w:hAnsi="Times New Roman" w:cs="Times New Roman"/>
          <w:szCs w:val="24"/>
        </w:rPr>
        <w:t xml:space="preserve">В дельте Волги выделяется пять основных направлений стока воды, соответствующих самым крупным водотокам дельты: Бузан, </w:t>
      </w:r>
      <w:proofErr w:type="spellStart"/>
      <w:r w:rsidRPr="00B66484">
        <w:rPr>
          <w:rFonts w:ascii="Times New Roman" w:hAnsi="Times New Roman" w:cs="Times New Roman"/>
          <w:szCs w:val="24"/>
        </w:rPr>
        <w:t>Болда</w:t>
      </w:r>
      <w:proofErr w:type="spellEnd"/>
      <w:r w:rsidRPr="00B66484">
        <w:rPr>
          <w:rFonts w:ascii="Times New Roman" w:hAnsi="Times New Roman" w:cs="Times New Roman"/>
          <w:szCs w:val="24"/>
        </w:rPr>
        <w:t xml:space="preserve">, Камызяк, Старая Волга, Бахтемир. На территорию </w:t>
      </w:r>
      <w:r w:rsidR="000D56AF">
        <w:rPr>
          <w:rFonts w:ascii="Times New Roman" w:hAnsi="Times New Roman" w:cs="Times New Roman"/>
          <w:szCs w:val="24"/>
        </w:rPr>
        <w:t>МО</w:t>
      </w:r>
      <w:r w:rsidRPr="00B66484">
        <w:rPr>
          <w:rFonts w:ascii="Times New Roman" w:hAnsi="Times New Roman" w:cs="Times New Roman"/>
          <w:szCs w:val="24"/>
        </w:rPr>
        <w:t xml:space="preserve"> «</w:t>
      </w:r>
      <w:r w:rsidR="00FE0293" w:rsidRPr="00B66484">
        <w:rPr>
          <w:rFonts w:ascii="Times New Roman" w:hAnsi="Times New Roman" w:cs="Times New Roman"/>
          <w:szCs w:val="24"/>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szCs w:val="24"/>
        </w:rPr>
        <w:t>» приходится один из полноводных вод</w:t>
      </w:r>
      <w:r w:rsidR="00FE0293" w:rsidRPr="00B66484">
        <w:rPr>
          <w:rFonts w:ascii="Times New Roman" w:hAnsi="Times New Roman" w:cs="Times New Roman"/>
          <w:szCs w:val="24"/>
        </w:rPr>
        <w:t>отоков – р.</w:t>
      </w:r>
      <w:r w:rsidR="00FE45BA" w:rsidRPr="00B66484">
        <w:rPr>
          <w:rFonts w:ascii="Times New Roman" w:hAnsi="Times New Roman" w:cs="Times New Roman"/>
          <w:szCs w:val="24"/>
        </w:rPr>
        <w:t xml:space="preserve"> </w:t>
      </w:r>
      <w:r w:rsidR="00FE0293" w:rsidRPr="00B66484">
        <w:rPr>
          <w:rFonts w:ascii="Times New Roman" w:hAnsi="Times New Roman" w:cs="Times New Roman"/>
          <w:szCs w:val="24"/>
        </w:rPr>
        <w:t xml:space="preserve">Волга, а также реки </w:t>
      </w:r>
      <w:proofErr w:type="spellStart"/>
      <w:r w:rsidRPr="00B66484">
        <w:rPr>
          <w:rFonts w:ascii="Times New Roman" w:hAnsi="Times New Roman" w:cs="Times New Roman"/>
          <w:szCs w:val="24"/>
        </w:rPr>
        <w:t>Гандурино</w:t>
      </w:r>
      <w:proofErr w:type="spellEnd"/>
      <w:r w:rsidRPr="00B66484">
        <w:rPr>
          <w:rFonts w:ascii="Times New Roman" w:hAnsi="Times New Roman" w:cs="Times New Roman"/>
          <w:szCs w:val="24"/>
        </w:rPr>
        <w:t xml:space="preserve">, Полдневая, </w:t>
      </w:r>
      <w:proofErr w:type="spellStart"/>
      <w:r w:rsidRPr="00B66484">
        <w:rPr>
          <w:rFonts w:ascii="Times New Roman" w:hAnsi="Times New Roman" w:cs="Times New Roman"/>
          <w:szCs w:val="24"/>
        </w:rPr>
        <w:t>Каныча</w:t>
      </w:r>
      <w:proofErr w:type="spellEnd"/>
      <w:r w:rsidRPr="00B66484">
        <w:rPr>
          <w:rFonts w:ascii="Times New Roman" w:hAnsi="Times New Roman" w:cs="Times New Roman"/>
          <w:szCs w:val="24"/>
        </w:rPr>
        <w:t xml:space="preserve">, Вертячка, </w:t>
      </w:r>
      <w:proofErr w:type="spellStart"/>
      <w:r w:rsidRPr="00B66484">
        <w:rPr>
          <w:rFonts w:ascii="Times New Roman" w:hAnsi="Times New Roman" w:cs="Times New Roman"/>
          <w:szCs w:val="24"/>
        </w:rPr>
        <w:t>Кизань</w:t>
      </w:r>
      <w:proofErr w:type="spellEnd"/>
      <w:r w:rsidRPr="00B66484">
        <w:rPr>
          <w:rFonts w:ascii="Times New Roman" w:hAnsi="Times New Roman" w:cs="Times New Roman"/>
          <w:szCs w:val="24"/>
        </w:rPr>
        <w:t xml:space="preserve">, </w:t>
      </w:r>
      <w:proofErr w:type="spellStart"/>
      <w:r w:rsidRPr="00B66484">
        <w:rPr>
          <w:rFonts w:ascii="Times New Roman" w:hAnsi="Times New Roman" w:cs="Times New Roman"/>
          <w:szCs w:val="24"/>
        </w:rPr>
        <w:t>Гандуринский</w:t>
      </w:r>
      <w:proofErr w:type="spellEnd"/>
      <w:r w:rsidRPr="00B66484">
        <w:rPr>
          <w:rFonts w:ascii="Times New Roman" w:hAnsi="Times New Roman" w:cs="Times New Roman"/>
          <w:szCs w:val="24"/>
        </w:rPr>
        <w:t xml:space="preserve"> канал, ерики Горный, Быстрый, Кульков, Долгий и др.</w:t>
      </w:r>
    </w:p>
    <w:p w14:paraId="47245151" w14:textId="4B10C235" w:rsidR="0069220E" w:rsidRPr="00B66484" w:rsidRDefault="0069220E" w:rsidP="00FE0293">
      <w:pPr>
        <w:rPr>
          <w:rFonts w:ascii="Times New Roman" w:hAnsi="Times New Roman" w:cs="Times New Roman"/>
          <w:szCs w:val="24"/>
        </w:rPr>
      </w:pPr>
      <w:r w:rsidRPr="00B66484">
        <w:rPr>
          <w:rFonts w:ascii="Times New Roman" w:hAnsi="Times New Roman" w:cs="Times New Roman"/>
          <w:szCs w:val="24"/>
        </w:rPr>
        <w:t>Протяженности водных объектов:</w:t>
      </w:r>
    </w:p>
    <w:p w14:paraId="2D5D3D43" w14:textId="410C55BA" w:rsidR="0069220E" w:rsidRPr="00B66484" w:rsidRDefault="0069220E">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 xml:space="preserve">пр. </w:t>
      </w:r>
      <w:proofErr w:type="spellStart"/>
      <w:r w:rsidRPr="00B66484">
        <w:rPr>
          <w:rFonts w:ascii="Times New Roman" w:hAnsi="Times New Roman"/>
          <w:sz w:val="24"/>
          <w:szCs w:val="28"/>
        </w:rPr>
        <w:t>Гандурино</w:t>
      </w:r>
      <w:proofErr w:type="spellEnd"/>
      <w:r w:rsidRPr="00B66484">
        <w:rPr>
          <w:rFonts w:ascii="Times New Roman" w:hAnsi="Times New Roman"/>
          <w:sz w:val="24"/>
          <w:szCs w:val="28"/>
        </w:rPr>
        <w:t xml:space="preserve"> – 53,4 км;</w:t>
      </w:r>
    </w:p>
    <w:p w14:paraId="1141A13B" w14:textId="661B5611" w:rsidR="0069220E" w:rsidRPr="00B66484" w:rsidRDefault="0069220E">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 xml:space="preserve">ер. </w:t>
      </w:r>
      <w:proofErr w:type="spellStart"/>
      <w:r w:rsidRPr="00B66484">
        <w:rPr>
          <w:rFonts w:ascii="Times New Roman" w:hAnsi="Times New Roman"/>
          <w:sz w:val="24"/>
          <w:szCs w:val="28"/>
        </w:rPr>
        <w:t>Дресвянный</w:t>
      </w:r>
      <w:proofErr w:type="spellEnd"/>
      <w:r w:rsidRPr="00B66484">
        <w:rPr>
          <w:rFonts w:ascii="Times New Roman" w:hAnsi="Times New Roman"/>
          <w:sz w:val="24"/>
          <w:szCs w:val="28"/>
        </w:rPr>
        <w:t xml:space="preserve"> – 15,2 км;</w:t>
      </w:r>
    </w:p>
    <w:p w14:paraId="4C4A44B6" w14:textId="50A25B2A" w:rsidR="0069220E" w:rsidRPr="00B66484" w:rsidRDefault="0069220E">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 xml:space="preserve">пр. </w:t>
      </w:r>
      <w:proofErr w:type="spellStart"/>
      <w:r w:rsidRPr="00B66484">
        <w:rPr>
          <w:rFonts w:ascii="Times New Roman" w:hAnsi="Times New Roman"/>
          <w:sz w:val="24"/>
          <w:szCs w:val="28"/>
        </w:rPr>
        <w:t>Днищево</w:t>
      </w:r>
      <w:proofErr w:type="spellEnd"/>
      <w:r w:rsidRPr="00B66484">
        <w:rPr>
          <w:rFonts w:ascii="Times New Roman" w:hAnsi="Times New Roman"/>
          <w:sz w:val="24"/>
          <w:szCs w:val="28"/>
        </w:rPr>
        <w:t xml:space="preserve"> – 10,9 км;</w:t>
      </w:r>
    </w:p>
    <w:p w14:paraId="7F902E49" w14:textId="6BDFE7C8" w:rsidR="0069220E" w:rsidRPr="00B66484" w:rsidRDefault="0069220E">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пр. Петунья – 14 км;</w:t>
      </w:r>
    </w:p>
    <w:p w14:paraId="07CBE151" w14:textId="23D31C05" w:rsidR="0069220E" w:rsidRPr="00B66484" w:rsidRDefault="0069220E">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 xml:space="preserve">пр. </w:t>
      </w:r>
      <w:proofErr w:type="spellStart"/>
      <w:r w:rsidRPr="00B66484">
        <w:rPr>
          <w:rFonts w:ascii="Times New Roman" w:hAnsi="Times New Roman"/>
          <w:sz w:val="24"/>
          <w:szCs w:val="28"/>
        </w:rPr>
        <w:t>Новостанка</w:t>
      </w:r>
      <w:proofErr w:type="spellEnd"/>
      <w:r w:rsidRPr="00B66484">
        <w:rPr>
          <w:rFonts w:ascii="Times New Roman" w:hAnsi="Times New Roman"/>
          <w:sz w:val="24"/>
          <w:szCs w:val="28"/>
        </w:rPr>
        <w:t xml:space="preserve"> – 8,8 км;</w:t>
      </w:r>
    </w:p>
    <w:p w14:paraId="74E6B2C5" w14:textId="295E05CF" w:rsidR="0069220E" w:rsidRPr="00B66484" w:rsidRDefault="0069220E">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пр. Вертячка – 11 км;</w:t>
      </w:r>
    </w:p>
    <w:p w14:paraId="1711990A" w14:textId="17E5A924" w:rsidR="0069220E" w:rsidRPr="00B66484" w:rsidRDefault="0069220E">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 xml:space="preserve">рук. </w:t>
      </w:r>
      <w:proofErr w:type="spellStart"/>
      <w:r w:rsidRPr="00B66484">
        <w:rPr>
          <w:rFonts w:ascii="Times New Roman" w:hAnsi="Times New Roman"/>
          <w:sz w:val="24"/>
          <w:szCs w:val="28"/>
        </w:rPr>
        <w:t>Кизань</w:t>
      </w:r>
      <w:proofErr w:type="spellEnd"/>
      <w:r w:rsidRPr="00B66484">
        <w:rPr>
          <w:rFonts w:ascii="Times New Roman" w:hAnsi="Times New Roman"/>
          <w:sz w:val="24"/>
          <w:szCs w:val="28"/>
        </w:rPr>
        <w:t xml:space="preserve"> – 55,4 км</w:t>
      </w:r>
      <w:r w:rsidR="00DB639B" w:rsidRPr="00B66484">
        <w:rPr>
          <w:rFonts w:ascii="Times New Roman" w:hAnsi="Times New Roman"/>
          <w:sz w:val="24"/>
          <w:szCs w:val="28"/>
        </w:rPr>
        <w:t>;</w:t>
      </w:r>
    </w:p>
    <w:p w14:paraId="60968472" w14:textId="1EB7BD0B" w:rsidR="00DB639B" w:rsidRPr="00B66484" w:rsidRDefault="00DB639B">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пр. Полдневая – 11км;</w:t>
      </w:r>
    </w:p>
    <w:p w14:paraId="09DC0972" w14:textId="4C7980C0" w:rsidR="00DB639B" w:rsidRPr="00B66484" w:rsidRDefault="00DB639B">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пр. Горная – 55,4 км;</w:t>
      </w:r>
    </w:p>
    <w:p w14:paraId="6C4D20CA" w14:textId="45496776" w:rsidR="00DB639B" w:rsidRPr="00B66484" w:rsidRDefault="00DB639B">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 xml:space="preserve">ер. </w:t>
      </w:r>
      <w:proofErr w:type="spellStart"/>
      <w:r w:rsidRPr="00B66484">
        <w:rPr>
          <w:rFonts w:ascii="Times New Roman" w:hAnsi="Times New Roman"/>
          <w:sz w:val="24"/>
          <w:szCs w:val="28"/>
        </w:rPr>
        <w:t>Иванчуг</w:t>
      </w:r>
      <w:proofErr w:type="spellEnd"/>
      <w:r w:rsidRPr="00B66484">
        <w:rPr>
          <w:rFonts w:ascii="Times New Roman" w:hAnsi="Times New Roman"/>
          <w:sz w:val="24"/>
          <w:szCs w:val="28"/>
        </w:rPr>
        <w:t xml:space="preserve"> – 2,5 км;</w:t>
      </w:r>
    </w:p>
    <w:p w14:paraId="2C12EA57" w14:textId="12A7D815" w:rsidR="00DB639B" w:rsidRPr="00B66484" w:rsidRDefault="00DB639B">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пр. Прокатная – 6 км;</w:t>
      </w:r>
    </w:p>
    <w:p w14:paraId="4C1965EF" w14:textId="7998A68A" w:rsidR="00DB639B" w:rsidRPr="00B66484" w:rsidRDefault="00DB639B">
      <w:pPr>
        <w:pStyle w:val="aff1"/>
        <w:numPr>
          <w:ilvl w:val="0"/>
          <w:numId w:val="57"/>
        </w:numPr>
        <w:spacing w:after="0"/>
        <w:ind w:left="0" w:firstLine="426"/>
        <w:rPr>
          <w:rFonts w:ascii="Times New Roman" w:hAnsi="Times New Roman"/>
          <w:sz w:val="24"/>
          <w:szCs w:val="28"/>
        </w:rPr>
      </w:pPr>
      <w:r w:rsidRPr="00B66484">
        <w:rPr>
          <w:rFonts w:ascii="Times New Roman" w:hAnsi="Times New Roman"/>
          <w:sz w:val="24"/>
          <w:szCs w:val="28"/>
        </w:rPr>
        <w:t xml:space="preserve">пр. </w:t>
      </w:r>
      <w:proofErr w:type="spellStart"/>
      <w:r w:rsidRPr="00B66484">
        <w:rPr>
          <w:rFonts w:ascii="Times New Roman" w:hAnsi="Times New Roman"/>
          <w:sz w:val="24"/>
          <w:szCs w:val="28"/>
        </w:rPr>
        <w:t>Каныча</w:t>
      </w:r>
      <w:proofErr w:type="spellEnd"/>
      <w:r w:rsidRPr="00B66484">
        <w:rPr>
          <w:rFonts w:ascii="Times New Roman" w:hAnsi="Times New Roman"/>
          <w:sz w:val="24"/>
          <w:szCs w:val="28"/>
        </w:rPr>
        <w:t xml:space="preserve"> – 26 км</w:t>
      </w:r>
      <w:r w:rsidR="007061D6" w:rsidRPr="00B66484">
        <w:rPr>
          <w:rStyle w:val="aa"/>
          <w:rFonts w:ascii="Times New Roman" w:hAnsi="Times New Roman"/>
          <w:sz w:val="24"/>
          <w:szCs w:val="28"/>
        </w:rPr>
        <w:footnoteReference w:id="4"/>
      </w:r>
      <w:r w:rsidRPr="00B66484">
        <w:rPr>
          <w:rFonts w:ascii="Times New Roman" w:hAnsi="Times New Roman"/>
          <w:sz w:val="24"/>
          <w:szCs w:val="28"/>
        </w:rPr>
        <w:t xml:space="preserve">. </w:t>
      </w:r>
    </w:p>
    <w:p w14:paraId="47905F51" w14:textId="77777777" w:rsidR="00375282" w:rsidRPr="00B66484" w:rsidRDefault="00375282" w:rsidP="00FE0293">
      <w:pPr>
        <w:rPr>
          <w:rFonts w:ascii="Times New Roman" w:hAnsi="Times New Roman" w:cs="Times New Roman"/>
          <w:szCs w:val="24"/>
        </w:rPr>
      </w:pPr>
      <w:r w:rsidRPr="00B66484">
        <w:rPr>
          <w:rFonts w:ascii="Times New Roman" w:hAnsi="Times New Roman" w:cs="Times New Roman"/>
          <w:szCs w:val="24"/>
        </w:rPr>
        <w:t>Волга при своём приближении к Каспийскому морю веерообразно разветвляются на системы более мелких водотоков (шириной до 30-</w:t>
      </w:r>
      <w:smartTag w:uri="urn:schemas-microsoft-com:office:smarttags" w:element="metricconverter">
        <w:smartTagPr>
          <w:attr w:name="ProductID" w:val="40 м"/>
        </w:smartTagPr>
        <w:r w:rsidRPr="00B66484">
          <w:rPr>
            <w:rFonts w:ascii="Times New Roman" w:hAnsi="Times New Roman" w:cs="Times New Roman"/>
            <w:szCs w:val="24"/>
          </w:rPr>
          <w:t>40 м</w:t>
        </w:r>
      </w:smartTag>
      <w:r w:rsidRPr="00B66484">
        <w:rPr>
          <w:rFonts w:ascii="Times New Roman" w:hAnsi="Times New Roman" w:cs="Times New Roman"/>
          <w:szCs w:val="24"/>
        </w:rPr>
        <w:t xml:space="preserve">), составляющих основу русловой сети. </w:t>
      </w:r>
    </w:p>
    <w:p w14:paraId="08A57E05" w14:textId="3FA20F79" w:rsidR="00375282" w:rsidRPr="00B66484" w:rsidRDefault="00952E15"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lastRenderedPageBreak/>
        <w:t xml:space="preserve"> </w:t>
      </w:r>
      <w:r w:rsidR="00FE0293" w:rsidRPr="00B66484">
        <w:rPr>
          <w:rFonts w:ascii="Times New Roman" w:eastAsia="Times New Roman" w:hAnsi="Times New Roman" w:cs="Times New Roman"/>
          <w:szCs w:val="24"/>
        </w:rPr>
        <w:t>В связи</w:t>
      </w:r>
      <w:r w:rsidR="00375282" w:rsidRPr="00B66484">
        <w:rPr>
          <w:rFonts w:ascii="Times New Roman" w:eastAsia="Times New Roman" w:hAnsi="Times New Roman" w:cs="Times New Roman"/>
          <w:szCs w:val="24"/>
        </w:rPr>
        <w:t xml:space="preserve"> с зарегулированием стока Волги каскадом волжских водохранилищ уровни воды в реке в период половодья на 1,0-1,5 </w:t>
      </w:r>
      <w:r w:rsidR="00FE0293" w:rsidRPr="00B66484">
        <w:rPr>
          <w:rFonts w:ascii="Times New Roman" w:eastAsia="Times New Roman" w:hAnsi="Times New Roman" w:cs="Times New Roman"/>
          <w:szCs w:val="24"/>
        </w:rPr>
        <w:t>м ниже</w:t>
      </w:r>
      <w:r w:rsidR="00375282" w:rsidRPr="00B66484">
        <w:rPr>
          <w:rFonts w:ascii="Times New Roman" w:eastAsia="Times New Roman" w:hAnsi="Times New Roman" w:cs="Times New Roman"/>
          <w:szCs w:val="24"/>
        </w:rPr>
        <w:t xml:space="preserve">, в период межени на 0,4 </w:t>
      </w:r>
      <w:smartTag w:uri="urn:schemas-microsoft-com:office:smarttags" w:element="metricconverter">
        <w:smartTagPr>
          <w:attr w:name="ProductID" w:val="-1,0 м"/>
        </w:smartTagPr>
        <w:r w:rsidR="00375282" w:rsidRPr="00B66484">
          <w:rPr>
            <w:rFonts w:ascii="Times New Roman" w:eastAsia="Times New Roman" w:hAnsi="Times New Roman" w:cs="Times New Roman"/>
            <w:szCs w:val="24"/>
          </w:rPr>
          <w:t>-1,0 м</w:t>
        </w:r>
      </w:smartTag>
      <w:r w:rsidR="00375282" w:rsidRPr="00B66484">
        <w:rPr>
          <w:rFonts w:ascii="Times New Roman" w:eastAsia="Times New Roman" w:hAnsi="Times New Roman" w:cs="Times New Roman"/>
          <w:szCs w:val="24"/>
        </w:rPr>
        <w:t xml:space="preserve"> выше естественных. Весеннее половодье начинается в среднем во второй декаде апреля. Максимальный уровень наблюдается в первой декаде июня.</w:t>
      </w:r>
    </w:p>
    <w:p w14:paraId="4FE04641" w14:textId="51005C97" w:rsidR="00375282" w:rsidRPr="00B66484" w:rsidRDefault="00375282" w:rsidP="00FE0293">
      <w:pPr>
        <w:rPr>
          <w:rFonts w:ascii="Times New Roman" w:hAnsi="Times New Roman" w:cs="Times New Roman"/>
          <w:szCs w:val="24"/>
        </w:rPr>
      </w:pPr>
      <w:r w:rsidRPr="00B66484">
        <w:rPr>
          <w:rFonts w:ascii="Times New Roman" w:hAnsi="Times New Roman" w:cs="Times New Roman"/>
          <w:szCs w:val="24"/>
        </w:rPr>
        <w:t xml:space="preserve">Влияние моря на уровневый режим водотоков дельты проявляется в виде сгонно-нагонных колебаний уровня воды. Характерные для волжской </w:t>
      </w:r>
      <w:r w:rsidR="00FE0293" w:rsidRPr="00B66484">
        <w:rPr>
          <w:rFonts w:ascii="Times New Roman" w:hAnsi="Times New Roman" w:cs="Times New Roman"/>
          <w:szCs w:val="24"/>
        </w:rPr>
        <w:t>дельты сгонно</w:t>
      </w:r>
      <w:r w:rsidRPr="00B66484">
        <w:rPr>
          <w:rFonts w:ascii="Times New Roman" w:hAnsi="Times New Roman" w:cs="Times New Roman"/>
          <w:szCs w:val="24"/>
        </w:rPr>
        <w:t xml:space="preserve">-нагонные колебания уровня воды отмечаются ранней весной и поздней осенью при </w:t>
      </w:r>
      <w:r w:rsidR="00FE0293" w:rsidRPr="00B66484">
        <w:rPr>
          <w:rFonts w:ascii="Times New Roman" w:hAnsi="Times New Roman" w:cs="Times New Roman"/>
          <w:szCs w:val="24"/>
        </w:rPr>
        <w:t>ветрах преимущественно</w:t>
      </w:r>
      <w:r w:rsidRPr="00B66484">
        <w:rPr>
          <w:rFonts w:ascii="Times New Roman" w:hAnsi="Times New Roman" w:cs="Times New Roman"/>
          <w:szCs w:val="24"/>
        </w:rPr>
        <w:t xml:space="preserve"> восточных (нагоны) и западных (сгоны) направлений. Величина нагона в зависимости от </w:t>
      </w:r>
      <w:r w:rsidR="00FE0293" w:rsidRPr="00B66484">
        <w:rPr>
          <w:rFonts w:ascii="Times New Roman" w:hAnsi="Times New Roman" w:cs="Times New Roman"/>
          <w:szCs w:val="24"/>
        </w:rPr>
        <w:t>обеспеченности изменяется</w:t>
      </w:r>
      <w:r w:rsidRPr="00B66484">
        <w:rPr>
          <w:rFonts w:ascii="Times New Roman" w:hAnsi="Times New Roman" w:cs="Times New Roman"/>
          <w:szCs w:val="24"/>
        </w:rPr>
        <w:t xml:space="preserve"> от </w:t>
      </w:r>
      <w:smartTag w:uri="urn:schemas-microsoft-com:office:smarttags" w:element="metricconverter">
        <w:smartTagPr>
          <w:attr w:name="ProductID" w:val="2 см"/>
        </w:smartTagPr>
        <w:r w:rsidRPr="00B66484">
          <w:rPr>
            <w:rFonts w:ascii="Times New Roman" w:hAnsi="Times New Roman" w:cs="Times New Roman"/>
            <w:szCs w:val="24"/>
          </w:rPr>
          <w:t>2 см</w:t>
        </w:r>
      </w:smartTag>
      <w:r w:rsidRPr="00B66484">
        <w:rPr>
          <w:rFonts w:ascii="Times New Roman" w:hAnsi="Times New Roman" w:cs="Times New Roman"/>
          <w:szCs w:val="24"/>
        </w:rPr>
        <w:t xml:space="preserve"> до </w:t>
      </w:r>
      <w:smartTag w:uri="urn:schemas-microsoft-com:office:smarttags" w:element="metricconverter">
        <w:smartTagPr>
          <w:attr w:name="ProductID" w:val="137 см"/>
        </w:smartTagPr>
        <w:r w:rsidRPr="00B66484">
          <w:rPr>
            <w:rFonts w:ascii="Times New Roman" w:hAnsi="Times New Roman" w:cs="Times New Roman"/>
            <w:szCs w:val="24"/>
          </w:rPr>
          <w:t>137 см</w:t>
        </w:r>
      </w:smartTag>
      <w:r w:rsidRPr="00B66484">
        <w:rPr>
          <w:rFonts w:ascii="Times New Roman" w:hAnsi="Times New Roman" w:cs="Times New Roman"/>
          <w:szCs w:val="24"/>
        </w:rPr>
        <w:t xml:space="preserve">, максимально наблюденный </w:t>
      </w:r>
      <w:r w:rsidR="00FE0293" w:rsidRPr="00B66484">
        <w:rPr>
          <w:rFonts w:ascii="Times New Roman" w:hAnsi="Times New Roman" w:cs="Times New Roman"/>
          <w:szCs w:val="24"/>
        </w:rPr>
        <w:t>нагон –</w:t>
      </w:r>
      <w:r w:rsidRPr="00B66484">
        <w:rPr>
          <w:rFonts w:ascii="Times New Roman" w:hAnsi="Times New Roman" w:cs="Times New Roman"/>
          <w:szCs w:val="24"/>
        </w:rPr>
        <w:t xml:space="preserve"> </w:t>
      </w:r>
      <w:smartTag w:uri="urn:schemas-microsoft-com:office:smarttags" w:element="metricconverter">
        <w:smartTagPr>
          <w:attr w:name="ProductID" w:val="98 см"/>
        </w:smartTagPr>
        <w:r w:rsidRPr="00B66484">
          <w:rPr>
            <w:rFonts w:ascii="Times New Roman" w:hAnsi="Times New Roman" w:cs="Times New Roman"/>
            <w:szCs w:val="24"/>
          </w:rPr>
          <w:t>98 см</w:t>
        </w:r>
      </w:smartTag>
      <w:r w:rsidRPr="00B66484">
        <w:rPr>
          <w:rFonts w:ascii="Times New Roman" w:hAnsi="Times New Roman" w:cs="Times New Roman"/>
          <w:szCs w:val="24"/>
        </w:rPr>
        <w:t xml:space="preserve">. При </w:t>
      </w:r>
      <w:r w:rsidR="00FE0293" w:rsidRPr="00B66484">
        <w:rPr>
          <w:rFonts w:ascii="Times New Roman" w:hAnsi="Times New Roman" w:cs="Times New Roman"/>
          <w:szCs w:val="24"/>
        </w:rPr>
        <w:t>сгонах уровень</w:t>
      </w:r>
      <w:r w:rsidRPr="00B66484">
        <w:rPr>
          <w:rFonts w:ascii="Times New Roman" w:hAnsi="Times New Roman" w:cs="Times New Roman"/>
          <w:szCs w:val="24"/>
        </w:rPr>
        <w:t xml:space="preserve"> воды может понижаться на 0,2 –0,4 м. В зоне </w:t>
      </w:r>
      <w:r w:rsidR="00FE0293" w:rsidRPr="00B66484">
        <w:rPr>
          <w:rFonts w:ascii="Times New Roman" w:hAnsi="Times New Roman" w:cs="Times New Roman"/>
          <w:szCs w:val="24"/>
        </w:rPr>
        <w:t>влияния сгонно</w:t>
      </w:r>
      <w:r w:rsidRPr="00B66484">
        <w:rPr>
          <w:rFonts w:ascii="Times New Roman" w:hAnsi="Times New Roman" w:cs="Times New Roman"/>
          <w:szCs w:val="24"/>
        </w:rPr>
        <w:t>-нагонных колебаний уровня воды Каспийского моря находится юго-восточная часть территории муниципального образования.</w:t>
      </w:r>
    </w:p>
    <w:p w14:paraId="69F40D8B" w14:textId="19D60692" w:rsidR="00375282" w:rsidRPr="00B66484" w:rsidRDefault="00375282"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t xml:space="preserve">Отметки поверхности земли на территории </w:t>
      </w:r>
      <w:r w:rsidR="00C16D28" w:rsidRPr="00C16D28">
        <w:rPr>
          <w:rFonts w:ascii="Times New Roman" w:eastAsia="Times New Roman" w:hAnsi="Times New Roman" w:cs="Times New Roman"/>
          <w:szCs w:val="24"/>
        </w:rPr>
        <w:t xml:space="preserve">МО «Сельское поселение Образцово-Травинский сельсовет Камызякского муниципального района Астраханской </w:t>
      </w:r>
      <w:proofErr w:type="gramStart"/>
      <w:r w:rsidR="00C16D28" w:rsidRPr="00C16D28">
        <w:rPr>
          <w:rFonts w:ascii="Times New Roman" w:eastAsia="Times New Roman" w:hAnsi="Times New Roman" w:cs="Times New Roman"/>
          <w:szCs w:val="24"/>
        </w:rPr>
        <w:t>области»</w:t>
      </w:r>
      <w:r w:rsidR="00C16D28">
        <w:rPr>
          <w:rFonts w:ascii="Times New Roman" w:eastAsia="Times New Roman" w:hAnsi="Times New Roman" w:cs="Times New Roman"/>
          <w:szCs w:val="24"/>
        </w:rPr>
        <w:t xml:space="preserve">  </w:t>
      </w:r>
      <w:r w:rsidRPr="00B66484">
        <w:rPr>
          <w:rFonts w:ascii="Times New Roman" w:eastAsia="Times New Roman" w:hAnsi="Times New Roman" w:cs="Times New Roman"/>
          <w:szCs w:val="24"/>
        </w:rPr>
        <w:t>изм</w:t>
      </w:r>
      <w:r w:rsidR="004C21CF" w:rsidRPr="00B66484">
        <w:rPr>
          <w:rFonts w:ascii="Times New Roman" w:eastAsia="Times New Roman" w:hAnsi="Times New Roman" w:cs="Times New Roman"/>
          <w:szCs w:val="24"/>
        </w:rPr>
        <w:t>еняются</w:t>
      </w:r>
      <w:proofErr w:type="gramEnd"/>
      <w:r w:rsidR="004C21CF" w:rsidRPr="00B66484">
        <w:rPr>
          <w:rFonts w:ascii="Times New Roman" w:eastAsia="Times New Roman" w:hAnsi="Times New Roman" w:cs="Times New Roman"/>
          <w:szCs w:val="24"/>
        </w:rPr>
        <w:t xml:space="preserve"> в пределах минус 25,6м –</w:t>
      </w:r>
      <w:r w:rsidRPr="00B66484">
        <w:rPr>
          <w:rFonts w:ascii="Times New Roman" w:eastAsia="Times New Roman" w:hAnsi="Times New Roman" w:cs="Times New Roman"/>
          <w:szCs w:val="24"/>
        </w:rPr>
        <w:t xml:space="preserve"> минус </w:t>
      </w:r>
      <w:smartTag w:uri="urn:schemas-microsoft-com:office:smarttags" w:element="metricconverter">
        <w:smartTagPr>
          <w:attr w:name="ProductID" w:val="24,4 м"/>
        </w:smartTagPr>
        <w:r w:rsidRPr="00B66484">
          <w:rPr>
            <w:rFonts w:ascii="Times New Roman" w:eastAsia="Times New Roman" w:hAnsi="Times New Roman" w:cs="Times New Roman"/>
            <w:szCs w:val="24"/>
          </w:rPr>
          <w:t>24,4 м</w:t>
        </w:r>
      </w:smartTag>
      <w:r w:rsidRPr="00B66484">
        <w:rPr>
          <w:rFonts w:ascii="Times New Roman" w:eastAsia="Times New Roman" w:hAnsi="Times New Roman" w:cs="Times New Roman"/>
          <w:szCs w:val="24"/>
        </w:rPr>
        <w:t xml:space="preserve">. От затопления паводковыми водами территории населенных пунктов, земли оросительных </w:t>
      </w:r>
      <w:r w:rsidR="00FE0293" w:rsidRPr="00B66484">
        <w:rPr>
          <w:rFonts w:ascii="Times New Roman" w:eastAsia="Times New Roman" w:hAnsi="Times New Roman" w:cs="Times New Roman"/>
          <w:szCs w:val="24"/>
        </w:rPr>
        <w:t>систем защищены</w:t>
      </w:r>
      <w:r w:rsidRPr="00B66484">
        <w:rPr>
          <w:rFonts w:ascii="Times New Roman" w:eastAsia="Times New Roman" w:hAnsi="Times New Roman" w:cs="Times New Roman"/>
          <w:szCs w:val="24"/>
        </w:rPr>
        <w:t xml:space="preserve"> насыпями автомобильных </w:t>
      </w:r>
      <w:r w:rsidR="00FE0293" w:rsidRPr="00B66484">
        <w:rPr>
          <w:rFonts w:ascii="Times New Roman" w:eastAsia="Times New Roman" w:hAnsi="Times New Roman" w:cs="Times New Roman"/>
          <w:szCs w:val="24"/>
        </w:rPr>
        <w:t xml:space="preserve">дорог, </w:t>
      </w:r>
      <w:proofErr w:type="spellStart"/>
      <w:r w:rsidR="00FE0293" w:rsidRPr="00B66484">
        <w:rPr>
          <w:rFonts w:ascii="Times New Roman" w:eastAsia="Times New Roman" w:hAnsi="Times New Roman" w:cs="Times New Roman"/>
          <w:szCs w:val="24"/>
        </w:rPr>
        <w:t>водооградительными</w:t>
      </w:r>
      <w:proofErr w:type="spellEnd"/>
      <w:r w:rsidRPr="00B66484">
        <w:rPr>
          <w:rFonts w:ascii="Times New Roman" w:eastAsia="Times New Roman" w:hAnsi="Times New Roman" w:cs="Times New Roman"/>
          <w:szCs w:val="24"/>
        </w:rPr>
        <w:t xml:space="preserve"> сооружениями.</w:t>
      </w:r>
    </w:p>
    <w:p w14:paraId="52B876D8" w14:textId="6AC39343" w:rsidR="00375282" w:rsidRPr="00B66484" w:rsidRDefault="00375282"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t xml:space="preserve">Гидрологический режим р. Волги в пределах Астраханской </w:t>
      </w:r>
      <w:r w:rsidR="00FE0293" w:rsidRPr="00B66484">
        <w:rPr>
          <w:rFonts w:ascii="Times New Roman" w:eastAsia="Times New Roman" w:hAnsi="Times New Roman" w:cs="Times New Roman"/>
          <w:szCs w:val="24"/>
        </w:rPr>
        <w:t>области, водотоков</w:t>
      </w:r>
      <w:r w:rsidRPr="00B66484">
        <w:rPr>
          <w:rFonts w:ascii="Times New Roman" w:eastAsia="Times New Roman" w:hAnsi="Times New Roman" w:cs="Times New Roman"/>
          <w:szCs w:val="24"/>
        </w:rPr>
        <w:t xml:space="preserve"> волжской дельты зависит от режима сброса воды в нижний бьеф Волгоградского гидроузла. В меженный период величина попуска воды изменяется от 4000 до 8000 м</w:t>
      </w:r>
      <w:r w:rsidRPr="00B66484">
        <w:rPr>
          <w:rFonts w:ascii="Times New Roman" w:eastAsia="Times New Roman" w:hAnsi="Times New Roman" w:cs="Times New Roman"/>
          <w:szCs w:val="24"/>
          <w:vertAlign w:val="superscript"/>
        </w:rPr>
        <w:t>3</w:t>
      </w:r>
      <w:r w:rsidRPr="00B66484">
        <w:rPr>
          <w:rFonts w:ascii="Times New Roman" w:eastAsia="Times New Roman" w:hAnsi="Times New Roman" w:cs="Times New Roman"/>
          <w:szCs w:val="24"/>
        </w:rPr>
        <w:t xml:space="preserve">/с. Согласно «Основным правилам использования водных ресурсов водохранилищ на р. Волге», минимальный (навигационный) расход воды, сбрасываемый в нижний бьеф Волгоградского </w:t>
      </w:r>
      <w:r w:rsidR="00FE0293" w:rsidRPr="00B66484">
        <w:rPr>
          <w:rFonts w:ascii="Times New Roman" w:eastAsia="Times New Roman" w:hAnsi="Times New Roman" w:cs="Times New Roman"/>
          <w:szCs w:val="24"/>
        </w:rPr>
        <w:t>гидроузла, не</w:t>
      </w:r>
      <w:r w:rsidRPr="00B66484">
        <w:rPr>
          <w:rFonts w:ascii="Times New Roman" w:eastAsia="Times New Roman" w:hAnsi="Times New Roman" w:cs="Times New Roman"/>
          <w:szCs w:val="24"/>
        </w:rPr>
        <w:t xml:space="preserve"> должен быть менее 3000 м</w:t>
      </w:r>
      <w:r w:rsidRPr="00B66484">
        <w:rPr>
          <w:rFonts w:ascii="Times New Roman" w:eastAsia="Times New Roman" w:hAnsi="Times New Roman" w:cs="Times New Roman"/>
          <w:szCs w:val="24"/>
          <w:vertAlign w:val="superscript"/>
        </w:rPr>
        <w:t>3</w:t>
      </w:r>
      <w:r w:rsidRPr="00B66484">
        <w:rPr>
          <w:rFonts w:ascii="Times New Roman" w:eastAsia="Times New Roman" w:hAnsi="Times New Roman" w:cs="Times New Roman"/>
          <w:szCs w:val="24"/>
        </w:rPr>
        <w:t xml:space="preserve">/с. С целью поддержания необходимого </w:t>
      </w:r>
      <w:r w:rsidR="00FE0293" w:rsidRPr="00B66484">
        <w:rPr>
          <w:rFonts w:ascii="Times New Roman" w:eastAsia="Times New Roman" w:hAnsi="Times New Roman" w:cs="Times New Roman"/>
          <w:szCs w:val="24"/>
        </w:rPr>
        <w:t>уровня водообеспеченности</w:t>
      </w:r>
      <w:r w:rsidRPr="00B66484">
        <w:rPr>
          <w:rFonts w:ascii="Times New Roman" w:eastAsia="Times New Roman" w:hAnsi="Times New Roman" w:cs="Times New Roman"/>
          <w:szCs w:val="24"/>
        </w:rPr>
        <w:t xml:space="preserve"> водотоков, имеющих рыбохозяйственное значение, режим попусков воды из волжских водохранилищ в низовья Волги определяется с учетом возможного сохранения ежегодных половодий, близких по условиям к среднегодовым. </w:t>
      </w:r>
    </w:p>
    <w:p w14:paraId="09B42526" w14:textId="693CF720" w:rsidR="00375282" w:rsidRPr="00B66484" w:rsidRDefault="00375282"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t>Термический режим водотоков дельты характеризуется нулевыми и близкими к нулю значениями температуры в зимний период. Интенсивное повышение температуры наступает в июне. Максимальных значений температура речной воды достигает в июле</w:t>
      </w:r>
      <w:r w:rsidR="004C21CF" w:rsidRPr="00B66484">
        <w:rPr>
          <w:rFonts w:ascii="Times New Roman" w:eastAsia="Times New Roman" w:hAnsi="Times New Roman" w:cs="Times New Roman"/>
          <w:szCs w:val="24"/>
        </w:rPr>
        <w:t xml:space="preserve"> и составляет 22°-22,5°, наблюдаемый максимум –</w:t>
      </w:r>
      <w:r w:rsidRPr="00B66484">
        <w:rPr>
          <w:rFonts w:ascii="Times New Roman" w:eastAsia="Times New Roman" w:hAnsi="Times New Roman" w:cs="Times New Roman"/>
          <w:szCs w:val="24"/>
        </w:rPr>
        <w:t xml:space="preserve"> 26°-28,7°. Продо</w:t>
      </w:r>
      <w:r w:rsidR="004C21CF" w:rsidRPr="00B66484">
        <w:rPr>
          <w:rFonts w:ascii="Times New Roman" w:eastAsia="Times New Roman" w:hAnsi="Times New Roman" w:cs="Times New Roman"/>
          <w:szCs w:val="24"/>
        </w:rPr>
        <w:t>лжительность купального сезона –</w:t>
      </w:r>
      <w:r w:rsidRPr="00B66484">
        <w:rPr>
          <w:rFonts w:ascii="Times New Roman" w:eastAsia="Times New Roman" w:hAnsi="Times New Roman" w:cs="Times New Roman"/>
          <w:szCs w:val="24"/>
        </w:rPr>
        <w:t xml:space="preserve"> около 4-х месяцев.</w:t>
      </w:r>
    </w:p>
    <w:p w14:paraId="5F01CCC3" w14:textId="10ACB9CF" w:rsidR="00375282" w:rsidRPr="00B66484" w:rsidRDefault="00375282" w:rsidP="00FE0293">
      <w:pPr>
        <w:rPr>
          <w:rFonts w:ascii="Times New Roman" w:hAnsi="Times New Roman" w:cs="Times New Roman"/>
          <w:szCs w:val="24"/>
        </w:rPr>
      </w:pPr>
      <w:r w:rsidRPr="00B66484">
        <w:rPr>
          <w:rFonts w:ascii="Times New Roman" w:eastAsia="Times New Roman" w:hAnsi="Times New Roman" w:cs="Times New Roman"/>
          <w:szCs w:val="24"/>
        </w:rPr>
        <w:t xml:space="preserve">Ледовый режим р. Волги нарушен работой Волгоградского гидроузла. Ниже с. </w:t>
      </w:r>
      <w:proofErr w:type="spellStart"/>
      <w:r w:rsidR="00FE0293" w:rsidRPr="00B66484">
        <w:rPr>
          <w:rFonts w:ascii="Times New Roman" w:eastAsia="Times New Roman" w:hAnsi="Times New Roman" w:cs="Times New Roman"/>
          <w:szCs w:val="24"/>
        </w:rPr>
        <w:t>Верхнелебяжье</w:t>
      </w:r>
      <w:proofErr w:type="spellEnd"/>
      <w:r w:rsidR="00FE0293" w:rsidRPr="00B66484">
        <w:rPr>
          <w:rFonts w:ascii="Times New Roman" w:eastAsia="Times New Roman" w:hAnsi="Times New Roman" w:cs="Times New Roman"/>
          <w:szCs w:val="24"/>
        </w:rPr>
        <w:t xml:space="preserve"> ледовый</w:t>
      </w:r>
      <w:r w:rsidRPr="00B66484">
        <w:rPr>
          <w:rFonts w:ascii="Times New Roman" w:eastAsia="Times New Roman" w:hAnsi="Times New Roman" w:cs="Times New Roman"/>
          <w:szCs w:val="24"/>
        </w:rPr>
        <w:t xml:space="preserve"> режим приближается к естественному. Первые ледовые явления на Нижней Волге появляются в виде заберегов и сала обычно в начале декабря. Раннее появление ледовых образований – начало ноября, позднее – начало января. Ледостав устанавливается обычно в конце декабря – начале января и продолжается в течение 2,5-3 месяцев. Средняя толщина льда 55-</w:t>
      </w:r>
      <w:smartTag w:uri="urn:schemas-microsoft-com:office:smarttags" w:element="metricconverter">
        <w:smartTagPr>
          <w:attr w:name="ProductID" w:val="70 см"/>
        </w:smartTagPr>
        <w:r w:rsidRPr="00B66484">
          <w:rPr>
            <w:rFonts w:ascii="Times New Roman" w:eastAsia="Times New Roman" w:hAnsi="Times New Roman" w:cs="Times New Roman"/>
            <w:szCs w:val="24"/>
          </w:rPr>
          <w:t>70 см</w:t>
        </w:r>
      </w:smartTag>
      <w:r w:rsidRPr="00B66484">
        <w:rPr>
          <w:rFonts w:ascii="Times New Roman" w:eastAsia="Times New Roman" w:hAnsi="Times New Roman" w:cs="Times New Roman"/>
          <w:szCs w:val="24"/>
        </w:rPr>
        <w:t xml:space="preserve">. Разрушение ледяного покрова </w:t>
      </w:r>
      <w:r w:rsidR="00FE0293" w:rsidRPr="00B66484">
        <w:rPr>
          <w:rFonts w:ascii="Times New Roman" w:eastAsia="Times New Roman" w:hAnsi="Times New Roman" w:cs="Times New Roman"/>
          <w:szCs w:val="24"/>
        </w:rPr>
        <w:t>начинается в</w:t>
      </w:r>
      <w:r w:rsidRPr="00B66484">
        <w:rPr>
          <w:rFonts w:ascii="Times New Roman" w:eastAsia="Times New Roman" w:hAnsi="Times New Roman" w:cs="Times New Roman"/>
          <w:szCs w:val="24"/>
        </w:rPr>
        <w:t xml:space="preserve"> конце марта. Весенний ледоход начинается во второй декаде марта и продолжается 8-20 дней.</w:t>
      </w:r>
    </w:p>
    <w:p w14:paraId="63194A40" w14:textId="2D4A28CF" w:rsidR="00375282" w:rsidRPr="00B66484" w:rsidRDefault="00FE0293" w:rsidP="00FE0293">
      <w:pPr>
        <w:rPr>
          <w:rFonts w:ascii="Times New Roman" w:hAnsi="Times New Roman" w:cs="Times New Roman"/>
          <w:szCs w:val="24"/>
        </w:rPr>
      </w:pPr>
      <w:r w:rsidRPr="00B66484">
        <w:rPr>
          <w:rFonts w:ascii="Times New Roman" w:hAnsi="Times New Roman" w:cs="Times New Roman"/>
          <w:szCs w:val="24"/>
        </w:rPr>
        <w:t>Водотоки являются</w:t>
      </w:r>
      <w:r w:rsidR="00375282" w:rsidRPr="00B66484">
        <w:rPr>
          <w:rFonts w:ascii="Times New Roman" w:hAnsi="Times New Roman" w:cs="Times New Roman"/>
          <w:szCs w:val="24"/>
        </w:rPr>
        <w:t xml:space="preserve"> источником воды для водоснабжения населения </w:t>
      </w:r>
      <w:r w:rsidR="00C16D28" w:rsidRPr="00C16D28">
        <w:rPr>
          <w:rFonts w:ascii="Times New Roman" w:hAnsi="Times New Roman" w:cs="Times New Roman"/>
          <w:szCs w:val="24"/>
        </w:rPr>
        <w:t>МО «Сельское поселение Образцово-Травинский сельсовет Камызякского муниципального района Астраханской области»</w:t>
      </w:r>
      <w:r w:rsidR="00375282" w:rsidRPr="00B66484">
        <w:rPr>
          <w:rFonts w:ascii="Times New Roman" w:hAnsi="Times New Roman" w:cs="Times New Roman"/>
          <w:szCs w:val="24"/>
        </w:rPr>
        <w:t xml:space="preserve">. </w:t>
      </w:r>
    </w:p>
    <w:p w14:paraId="5C426B4A" w14:textId="1C213470" w:rsidR="00375282" w:rsidRPr="00B66484" w:rsidRDefault="00375282"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lastRenderedPageBreak/>
        <w:t xml:space="preserve">Минерализация волжской </w:t>
      </w:r>
      <w:r w:rsidR="00FE0293" w:rsidRPr="00B66484">
        <w:rPr>
          <w:rFonts w:ascii="Times New Roman" w:eastAsia="Times New Roman" w:hAnsi="Times New Roman" w:cs="Times New Roman"/>
          <w:szCs w:val="24"/>
        </w:rPr>
        <w:t>воды изменяется</w:t>
      </w:r>
      <w:r w:rsidRPr="00B66484">
        <w:rPr>
          <w:rFonts w:ascii="Times New Roman" w:eastAsia="Times New Roman" w:hAnsi="Times New Roman" w:cs="Times New Roman"/>
          <w:szCs w:val="24"/>
        </w:rPr>
        <w:t xml:space="preserve"> от 180 мг/дм</w:t>
      </w:r>
      <w:r w:rsidRPr="00B66484">
        <w:rPr>
          <w:rFonts w:ascii="Times New Roman" w:eastAsia="Times New Roman" w:hAnsi="Times New Roman" w:cs="Times New Roman"/>
          <w:szCs w:val="24"/>
          <w:vertAlign w:val="superscript"/>
        </w:rPr>
        <w:t>3</w:t>
      </w:r>
      <w:r w:rsidRPr="00B66484">
        <w:rPr>
          <w:rFonts w:ascii="Times New Roman" w:eastAsia="Times New Roman" w:hAnsi="Times New Roman" w:cs="Times New Roman"/>
          <w:szCs w:val="24"/>
        </w:rPr>
        <w:t xml:space="preserve"> (паводок) до 370 мг/дм</w:t>
      </w:r>
      <w:r w:rsidRPr="00B66484">
        <w:rPr>
          <w:rFonts w:ascii="Times New Roman" w:eastAsia="Times New Roman" w:hAnsi="Times New Roman" w:cs="Times New Roman"/>
          <w:szCs w:val="24"/>
          <w:vertAlign w:val="superscript"/>
        </w:rPr>
        <w:t>3</w:t>
      </w:r>
      <w:r w:rsidRPr="00B66484">
        <w:rPr>
          <w:rFonts w:ascii="Times New Roman" w:eastAsia="Times New Roman" w:hAnsi="Times New Roman" w:cs="Times New Roman"/>
          <w:szCs w:val="24"/>
        </w:rPr>
        <w:t xml:space="preserve"> (межень). Гидрохимический состав речной воды характеризуется следующими основными показателями (среднемноголетние): взвешенные вещества – 13 мг/дм</w:t>
      </w:r>
      <w:r w:rsidRPr="00B66484">
        <w:rPr>
          <w:rFonts w:ascii="Times New Roman" w:eastAsia="Times New Roman" w:hAnsi="Times New Roman" w:cs="Times New Roman"/>
          <w:szCs w:val="24"/>
          <w:vertAlign w:val="superscript"/>
        </w:rPr>
        <w:t>3</w:t>
      </w:r>
      <w:r w:rsidRPr="00B66484">
        <w:rPr>
          <w:rFonts w:ascii="Times New Roman" w:eastAsia="Times New Roman" w:hAnsi="Times New Roman" w:cs="Times New Roman"/>
          <w:szCs w:val="24"/>
        </w:rPr>
        <w:t>, хлориды – 31,2 мг/дм</w:t>
      </w:r>
      <w:r w:rsidRPr="00B66484">
        <w:rPr>
          <w:rFonts w:ascii="Times New Roman" w:eastAsia="Times New Roman" w:hAnsi="Times New Roman" w:cs="Times New Roman"/>
          <w:szCs w:val="24"/>
          <w:vertAlign w:val="superscript"/>
        </w:rPr>
        <w:t>3</w:t>
      </w:r>
      <w:r w:rsidRPr="00B66484">
        <w:rPr>
          <w:rFonts w:ascii="Times New Roman" w:eastAsia="Times New Roman" w:hAnsi="Times New Roman" w:cs="Times New Roman"/>
          <w:szCs w:val="24"/>
        </w:rPr>
        <w:t>, сульфаты – 80,5 мг/ дм</w:t>
      </w:r>
      <w:r w:rsidR="00FE0293" w:rsidRPr="00B66484">
        <w:rPr>
          <w:rFonts w:ascii="Times New Roman" w:eastAsia="Times New Roman" w:hAnsi="Times New Roman" w:cs="Times New Roman"/>
          <w:szCs w:val="24"/>
          <w:vertAlign w:val="superscript"/>
        </w:rPr>
        <w:t>3</w:t>
      </w:r>
      <w:r w:rsidR="00FE0293" w:rsidRPr="00B66484">
        <w:rPr>
          <w:rFonts w:ascii="Times New Roman" w:eastAsia="Times New Roman" w:hAnsi="Times New Roman" w:cs="Times New Roman"/>
          <w:szCs w:val="24"/>
        </w:rPr>
        <w:t>, кальций</w:t>
      </w:r>
      <w:r w:rsidRPr="00B66484">
        <w:rPr>
          <w:rFonts w:ascii="Times New Roman" w:eastAsia="Times New Roman" w:hAnsi="Times New Roman" w:cs="Times New Roman"/>
          <w:szCs w:val="24"/>
        </w:rPr>
        <w:t xml:space="preserve"> – 50,7 мг/дм</w:t>
      </w:r>
      <w:r w:rsidRPr="00B66484">
        <w:rPr>
          <w:rFonts w:ascii="Times New Roman" w:eastAsia="Times New Roman" w:hAnsi="Times New Roman" w:cs="Times New Roman"/>
          <w:szCs w:val="24"/>
          <w:vertAlign w:val="superscript"/>
        </w:rPr>
        <w:t>3</w:t>
      </w:r>
      <w:r w:rsidRPr="00B66484">
        <w:rPr>
          <w:rFonts w:ascii="Times New Roman" w:eastAsia="Times New Roman" w:hAnsi="Times New Roman" w:cs="Times New Roman"/>
          <w:szCs w:val="24"/>
        </w:rPr>
        <w:t>, магний – 12,5 мг/дм</w:t>
      </w:r>
      <w:r w:rsidRPr="00B66484">
        <w:rPr>
          <w:rFonts w:ascii="Times New Roman" w:eastAsia="Times New Roman" w:hAnsi="Times New Roman" w:cs="Times New Roman"/>
          <w:szCs w:val="24"/>
          <w:vertAlign w:val="superscript"/>
        </w:rPr>
        <w:t>3</w:t>
      </w:r>
      <w:r w:rsidRPr="00B66484">
        <w:rPr>
          <w:rFonts w:ascii="Times New Roman" w:eastAsia="Times New Roman" w:hAnsi="Times New Roman" w:cs="Times New Roman"/>
          <w:szCs w:val="24"/>
        </w:rPr>
        <w:t xml:space="preserve">, </w:t>
      </w:r>
      <w:proofErr w:type="spellStart"/>
      <w:r w:rsidRPr="00B66484">
        <w:rPr>
          <w:rFonts w:ascii="Times New Roman" w:eastAsia="Times New Roman" w:hAnsi="Times New Roman" w:cs="Times New Roman"/>
          <w:szCs w:val="24"/>
        </w:rPr>
        <w:t>натрий+калий</w:t>
      </w:r>
      <w:proofErr w:type="spellEnd"/>
      <w:r w:rsidRPr="00B66484">
        <w:rPr>
          <w:rFonts w:ascii="Times New Roman" w:eastAsia="Times New Roman" w:hAnsi="Times New Roman" w:cs="Times New Roman"/>
          <w:szCs w:val="24"/>
        </w:rPr>
        <w:t xml:space="preserve"> – 35,6 мг/ дм</w:t>
      </w:r>
      <w:r w:rsidRPr="00B66484">
        <w:rPr>
          <w:rFonts w:ascii="Times New Roman" w:eastAsia="Times New Roman" w:hAnsi="Times New Roman" w:cs="Times New Roman"/>
          <w:szCs w:val="24"/>
          <w:vertAlign w:val="superscript"/>
        </w:rPr>
        <w:t>3</w:t>
      </w:r>
      <w:r w:rsidRPr="00B66484">
        <w:rPr>
          <w:rFonts w:ascii="Times New Roman" w:eastAsia="Times New Roman" w:hAnsi="Times New Roman" w:cs="Times New Roman"/>
          <w:szCs w:val="24"/>
        </w:rPr>
        <w:t>, жесткость – 3,55 мг-</w:t>
      </w:r>
      <w:proofErr w:type="spellStart"/>
      <w:r w:rsidRPr="00B66484">
        <w:rPr>
          <w:rFonts w:ascii="Times New Roman" w:eastAsia="Times New Roman" w:hAnsi="Times New Roman" w:cs="Times New Roman"/>
          <w:szCs w:val="24"/>
        </w:rPr>
        <w:t>экв</w:t>
      </w:r>
      <w:proofErr w:type="spellEnd"/>
      <w:r w:rsidRPr="00B66484">
        <w:rPr>
          <w:rFonts w:ascii="Times New Roman" w:eastAsia="Times New Roman" w:hAnsi="Times New Roman" w:cs="Times New Roman"/>
          <w:szCs w:val="24"/>
        </w:rPr>
        <w:t xml:space="preserve">/л. </w:t>
      </w:r>
    </w:p>
    <w:p w14:paraId="7B1AE140" w14:textId="0C5DE46F" w:rsidR="00375282" w:rsidRPr="00B66484" w:rsidRDefault="00375282"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t>Согласно Водному кодексу РФ, ширина водоохранной зоны р.</w:t>
      </w:r>
      <w:r w:rsidR="004C21CF" w:rsidRPr="00B66484">
        <w:rPr>
          <w:rFonts w:ascii="Times New Roman" w:eastAsia="Times New Roman" w:hAnsi="Times New Roman" w:cs="Times New Roman"/>
          <w:szCs w:val="24"/>
        </w:rPr>
        <w:t xml:space="preserve"> </w:t>
      </w:r>
      <w:r w:rsidRPr="00B66484">
        <w:rPr>
          <w:rFonts w:ascii="Times New Roman" w:eastAsia="Times New Roman" w:hAnsi="Times New Roman" w:cs="Times New Roman"/>
          <w:szCs w:val="24"/>
        </w:rPr>
        <w:t>Волги составляет 200</w:t>
      </w:r>
      <w:r w:rsidR="004C21CF" w:rsidRPr="00B66484">
        <w:rPr>
          <w:rFonts w:ascii="Times New Roman" w:eastAsia="Times New Roman" w:hAnsi="Times New Roman" w:cs="Times New Roman"/>
          <w:szCs w:val="24"/>
        </w:rPr>
        <w:t xml:space="preserve"> </w:t>
      </w:r>
      <w:r w:rsidRPr="00B66484">
        <w:rPr>
          <w:rFonts w:ascii="Times New Roman" w:eastAsia="Times New Roman" w:hAnsi="Times New Roman" w:cs="Times New Roman"/>
          <w:szCs w:val="24"/>
        </w:rPr>
        <w:t xml:space="preserve">м. Ширина прибрежной защитной полосы водотоков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B66484">
          <w:rPr>
            <w:rFonts w:ascii="Times New Roman" w:eastAsia="Times New Roman" w:hAnsi="Times New Roman" w:cs="Times New Roman"/>
            <w:szCs w:val="24"/>
          </w:rPr>
          <w:t>30 м</w:t>
        </w:r>
      </w:smartTag>
      <w:r w:rsidRPr="00B66484">
        <w:rPr>
          <w:rFonts w:ascii="Times New Roman" w:eastAsia="Times New Roman" w:hAnsi="Times New Roman" w:cs="Times New Roman"/>
          <w:szCs w:val="24"/>
        </w:rPr>
        <w:t xml:space="preserve"> для нулевого или обратного уклона, </w:t>
      </w:r>
      <w:smartTag w:uri="urn:schemas-microsoft-com:office:smarttags" w:element="metricconverter">
        <w:smartTagPr>
          <w:attr w:name="ProductID" w:val="40 м"/>
        </w:smartTagPr>
        <w:r w:rsidRPr="00B66484">
          <w:rPr>
            <w:rFonts w:ascii="Times New Roman" w:eastAsia="Times New Roman" w:hAnsi="Times New Roman" w:cs="Times New Roman"/>
            <w:szCs w:val="24"/>
          </w:rPr>
          <w:t>40 м</w:t>
        </w:r>
      </w:smartTag>
      <w:r w:rsidRPr="00B66484">
        <w:rPr>
          <w:rFonts w:ascii="Times New Roman" w:eastAsia="Times New Roman" w:hAnsi="Times New Roman" w:cs="Times New Roman"/>
          <w:szCs w:val="24"/>
        </w:rPr>
        <w:t xml:space="preserve"> для уклона до 3° и </w:t>
      </w:r>
      <w:smartTag w:uri="urn:schemas-microsoft-com:office:smarttags" w:element="metricconverter">
        <w:smartTagPr>
          <w:attr w:name="ProductID" w:val="50 м"/>
        </w:smartTagPr>
        <w:r w:rsidRPr="00B66484">
          <w:rPr>
            <w:rFonts w:ascii="Times New Roman" w:eastAsia="Times New Roman" w:hAnsi="Times New Roman" w:cs="Times New Roman"/>
            <w:szCs w:val="24"/>
          </w:rPr>
          <w:t>50 м</w:t>
        </w:r>
      </w:smartTag>
      <w:r w:rsidRPr="00B66484">
        <w:rPr>
          <w:rFonts w:ascii="Times New Roman" w:eastAsia="Times New Roman" w:hAnsi="Times New Roman" w:cs="Times New Roman"/>
          <w:szCs w:val="24"/>
        </w:rPr>
        <w:t xml:space="preserve"> для уклона 3° и более. </w:t>
      </w:r>
    </w:p>
    <w:p w14:paraId="091123A9" w14:textId="46534FB1" w:rsidR="007061D6" w:rsidRPr="00B66484" w:rsidRDefault="007061D6"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t>Ширина водоохранных зон водных объектов МО:</w:t>
      </w:r>
    </w:p>
    <w:p w14:paraId="02299F1A" w14:textId="7742429A" w:rsidR="00944CE6" w:rsidRPr="00B66484" w:rsidRDefault="00944CE6">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 xml:space="preserve">пр. </w:t>
      </w:r>
      <w:proofErr w:type="spellStart"/>
      <w:r w:rsidRPr="00B66484">
        <w:rPr>
          <w:rFonts w:ascii="Times New Roman" w:eastAsia="Times New Roman" w:hAnsi="Times New Roman"/>
          <w:sz w:val="24"/>
          <w:szCs w:val="24"/>
        </w:rPr>
        <w:t>Гандурино</w:t>
      </w:r>
      <w:proofErr w:type="spellEnd"/>
      <w:r w:rsidRPr="00B66484">
        <w:rPr>
          <w:rFonts w:ascii="Times New Roman" w:eastAsia="Times New Roman" w:hAnsi="Times New Roman"/>
          <w:sz w:val="24"/>
          <w:szCs w:val="24"/>
        </w:rPr>
        <w:t xml:space="preserve"> – 200 м;</w:t>
      </w:r>
    </w:p>
    <w:p w14:paraId="4F6133B1" w14:textId="77777777" w:rsidR="00944CE6" w:rsidRPr="00B66484" w:rsidRDefault="00944CE6">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пр. Петунья – 50 м;</w:t>
      </w:r>
    </w:p>
    <w:p w14:paraId="564A1996" w14:textId="77777777" w:rsidR="00944CE6" w:rsidRPr="00B66484" w:rsidRDefault="00944CE6">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 xml:space="preserve">пр. </w:t>
      </w:r>
      <w:proofErr w:type="spellStart"/>
      <w:r w:rsidRPr="00B66484">
        <w:rPr>
          <w:rFonts w:ascii="Times New Roman" w:eastAsia="Times New Roman" w:hAnsi="Times New Roman"/>
          <w:sz w:val="24"/>
          <w:szCs w:val="24"/>
        </w:rPr>
        <w:t>Новостанка</w:t>
      </w:r>
      <w:proofErr w:type="spellEnd"/>
      <w:r w:rsidRPr="00B66484">
        <w:rPr>
          <w:rFonts w:ascii="Times New Roman" w:eastAsia="Times New Roman" w:hAnsi="Times New Roman"/>
          <w:sz w:val="24"/>
          <w:szCs w:val="24"/>
        </w:rPr>
        <w:t xml:space="preserve"> – 50 м;</w:t>
      </w:r>
    </w:p>
    <w:p w14:paraId="1FAFFC0B" w14:textId="77777777" w:rsidR="00944CE6" w:rsidRPr="00B66484" w:rsidRDefault="00944CE6">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пр. Вертячка – 100 м;</w:t>
      </w:r>
    </w:p>
    <w:p w14:paraId="1B446004" w14:textId="77777777" w:rsidR="00944CE6" w:rsidRPr="00B66484" w:rsidRDefault="00944CE6">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 xml:space="preserve">рук. </w:t>
      </w:r>
      <w:proofErr w:type="spellStart"/>
      <w:r w:rsidRPr="00B66484">
        <w:rPr>
          <w:rFonts w:ascii="Times New Roman" w:eastAsia="Times New Roman" w:hAnsi="Times New Roman"/>
          <w:sz w:val="24"/>
          <w:szCs w:val="24"/>
        </w:rPr>
        <w:t>Кизань</w:t>
      </w:r>
      <w:proofErr w:type="spellEnd"/>
      <w:r w:rsidRPr="00B66484">
        <w:rPr>
          <w:rFonts w:ascii="Times New Roman" w:eastAsia="Times New Roman" w:hAnsi="Times New Roman"/>
          <w:sz w:val="24"/>
          <w:szCs w:val="24"/>
        </w:rPr>
        <w:t xml:space="preserve"> – 200 м;</w:t>
      </w:r>
    </w:p>
    <w:p w14:paraId="6C11B67A" w14:textId="77777777" w:rsidR="00944CE6" w:rsidRPr="00B66484" w:rsidRDefault="00944CE6">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пр. Полдневая – 200 м;</w:t>
      </w:r>
    </w:p>
    <w:p w14:paraId="30D5CF81" w14:textId="77777777" w:rsidR="006F3E9F" w:rsidRPr="00B66484" w:rsidRDefault="006F3E9F">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пр. Горная – 200 м;</w:t>
      </w:r>
    </w:p>
    <w:p w14:paraId="05250E0C" w14:textId="3D43D810" w:rsidR="007061D6" w:rsidRPr="00B66484" w:rsidRDefault="006F3E9F">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 xml:space="preserve">ер. </w:t>
      </w:r>
      <w:proofErr w:type="spellStart"/>
      <w:r w:rsidRPr="00B66484">
        <w:rPr>
          <w:rFonts w:ascii="Times New Roman" w:eastAsia="Times New Roman" w:hAnsi="Times New Roman"/>
          <w:sz w:val="24"/>
          <w:szCs w:val="24"/>
        </w:rPr>
        <w:t>Иванчуг</w:t>
      </w:r>
      <w:proofErr w:type="spellEnd"/>
      <w:r w:rsidRPr="00B66484">
        <w:rPr>
          <w:rFonts w:ascii="Times New Roman" w:eastAsia="Times New Roman" w:hAnsi="Times New Roman"/>
          <w:sz w:val="24"/>
          <w:szCs w:val="24"/>
        </w:rPr>
        <w:t xml:space="preserve"> – 50 м</w:t>
      </w:r>
      <w:r w:rsidR="007061D6" w:rsidRPr="00B66484">
        <w:rPr>
          <w:rStyle w:val="aa"/>
          <w:rFonts w:ascii="Times New Roman" w:eastAsia="Times New Roman" w:hAnsi="Times New Roman"/>
          <w:sz w:val="24"/>
          <w:szCs w:val="24"/>
        </w:rPr>
        <w:footnoteReference w:id="5"/>
      </w:r>
      <w:r w:rsidRPr="00B66484">
        <w:rPr>
          <w:rFonts w:ascii="Times New Roman" w:eastAsia="Times New Roman" w:hAnsi="Times New Roman"/>
          <w:sz w:val="24"/>
          <w:szCs w:val="24"/>
        </w:rPr>
        <w:t>.</w:t>
      </w:r>
    </w:p>
    <w:p w14:paraId="7D08A596" w14:textId="5764AD85" w:rsidR="00CA5FC1" w:rsidRPr="00B66484" w:rsidRDefault="00CA5FC1" w:rsidP="00CA5FC1">
      <w:pPr>
        <w:rPr>
          <w:rFonts w:ascii="Times New Roman" w:eastAsia="Times New Roman" w:hAnsi="Times New Roman" w:cs="Times New Roman"/>
          <w:szCs w:val="24"/>
        </w:rPr>
      </w:pPr>
      <w:r w:rsidRPr="00B66484">
        <w:rPr>
          <w:rFonts w:ascii="Times New Roman" w:eastAsia="Times New Roman" w:hAnsi="Times New Roman" w:cs="Times New Roman"/>
          <w:szCs w:val="24"/>
        </w:rPr>
        <w:t>Ширина прибрежных защитных полос водных объектов МО:</w:t>
      </w:r>
    </w:p>
    <w:p w14:paraId="5CB1BC30" w14:textId="77777777" w:rsidR="00CA5FC1" w:rsidRPr="00B66484" w:rsidRDefault="00CA5FC1">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 xml:space="preserve">пр. </w:t>
      </w:r>
      <w:proofErr w:type="spellStart"/>
      <w:r w:rsidRPr="00B66484">
        <w:rPr>
          <w:rFonts w:ascii="Times New Roman" w:eastAsia="Times New Roman" w:hAnsi="Times New Roman"/>
          <w:sz w:val="24"/>
          <w:szCs w:val="24"/>
        </w:rPr>
        <w:t>Гандурино</w:t>
      </w:r>
      <w:proofErr w:type="spellEnd"/>
      <w:r w:rsidRPr="00B66484">
        <w:rPr>
          <w:rFonts w:ascii="Times New Roman" w:eastAsia="Times New Roman" w:hAnsi="Times New Roman"/>
          <w:sz w:val="24"/>
          <w:szCs w:val="24"/>
        </w:rPr>
        <w:t xml:space="preserve"> – 200 м;</w:t>
      </w:r>
    </w:p>
    <w:p w14:paraId="2FEF5E3B" w14:textId="77777777" w:rsidR="00CA5FC1" w:rsidRPr="00B66484" w:rsidRDefault="00CA5FC1">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пр. Петунья – 50 м;</w:t>
      </w:r>
    </w:p>
    <w:p w14:paraId="411A5919" w14:textId="1DB55643" w:rsidR="00CA5FC1" w:rsidRPr="00B66484" w:rsidRDefault="00CA5FC1">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пр. Вертячка – 50 м;</w:t>
      </w:r>
    </w:p>
    <w:p w14:paraId="2AD8E9E0" w14:textId="77777777" w:rsidR="00CA5FC1" w:rsidRPr="00B66484" w:rsidRDefault="00CA5FC1">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 xml:space="preserve">рук. </w:t>
      </w:r>
      <w:proofErr w:type="spellStart"/>
      <w:r w:rsidRPr="00B66484">
        <w:rPr>
          <w:rFonts w:ascii="Times New Roman" w:eastAsia="Times New Roman" w:hAnsi="Times New Roman"/>
          <w:sz w:val="24"/>
          <w:szCs w:val="24"/>
        </w:rPr>
        <w:t>Кизань</w:t>
      </w:r>
      <w:proofErr w:type="spellEnd"/>
      <w:r w:rsidRPr="00B66484">
        <w:rPr>
          <w:rFonts w:ascii="Times New Roman" w:eastAsia="Times New Roman" w:hAnsi="Times New Roman"/>
          <w:sz w:val="24"/>
          <w:szCs w:val="24"/>
        </w:rPr>
        <w:t xml:space="preserve"> – 200 м;</w:t>
      </w:r>
    </w:p>
    <w:p w14:paraId="1DE2050E" w14:textId="77777777" w:rsidR="00194271" w:rsidRPr="00B66484" w:rsidRDefault="00194271">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пр. Полдневая – 200 м;</w:t>
      </w:r>
    </w:p>
    <w:p w14:paraId="26FE1272" w14:textId="670D73AD" w:rsidR="00194271" w:rsidRPr="00B66484" w:rsidRDefault="00194271">
      <w:pPr>
        <w:pStyle w:val="aff1"/>
        <w:numPr>
          <w:ilvl w:val="0"/>
          <w:numId w:val="58"/>
        </w:numPr>
        <w:spacing w:after="0"/>
        <w:ind w:left="0" w:firstLine="425"/>
        <w:rPr>
          <w:rFonts w:ascii="Times New Roman" w:eastAsia="Times New Roman" w:hAnsi="Times New Roman"/>
          <w:sz w:val="24"/>
          <w:szCs w:val="24"/>
        </w:rPr>
      </w:pPr>
      <w:r w:rsidRPr="00B66484">
        <w:rPr>
          <w:rFonts w:ascii="Times New Roman" w:eastAsia="Times New Roman" w:hAnsi="Times New Roman"/>
          <w:sz w:val="24"/>
          <w:szCs w:val="24"/>
        </w:rPr>
        <w:t xml:space="preserve">пр. </w:t>
      </w:r>
      <w:proofErr w:type="spellStart"/>
      <w:r w:rsidRPr="00B66484">
        <w:rPr>
          <w:rFonts w:ascii="Times New Roman" w:eastAsia="Times New Roman" w:hAnsi="Times New Roman"/>
          <w:sz w:val="24"/>
          <w:szCs w:val="24"/>
        </w:rPr>
        <w:t>Новостанка</w:t>
      </w:r>
      <w:proofErr w:type="spellEnd"/>
      <w:r w:rsidRPr="00B66484">
        <w:rPr>
          <w:rFonts w:ascii="Times New Roman" w:eastAsia="Times New Roman" w:hAnsi="Times New Roman"/>
          <w:sz w:val="24"/>
          <w:szCs w:val="24"/>
        </w:rPr>
        <w:t xml:space="preserve">, пр. Горная, ер. </w:t>
      </w:r>
      <w:proofErr w:type="spellStart"/>
      <w:r w:rsidRPr="00B66484">
        <w:rPr>
          <w:rFonts w:ascii="Times New Roman" w:eastAsia="Times New Roman" w:hAnsi="Times New Roman"/>
          <w:sz w:val="24"/>
          <w:szCs w:val="24"/>
        </w:rPr>
        <w:t>Иванчуг</w:t>
      </w:r>
      <w:proofErr w:type="spellEnd"/>
      <w:r w:rsidRPr="00B66484">
        <w:rPr>
          <w:rFonts w:ascii="Times New Roman" w:eastAsia="Times New Roman" w:hAnsi="Times New Roman"/>
          <w:sz w:val="24"/>
          <w:szCs w:val="24"/>
        </w:rPr>
        <w:t xml:space="preserve"> – определяется согласно Водному кодексу РФ</w:t>
      </w:r>
      <w:r w:rsidRPr="00B66484">
        <w:rPr>
          <w:rStyle w:val="aa"/>
          <w:rFonts w:ascii="Times New Roman" w:eastAsia="Times New Roman" w:hAnsi="Times New Roman"/>
          <w:sz w:val="24"/>
          <w:szCs w:val="24"/>
        </w:rPr>
        <w:footnoteReference w:id="6"/>
      </w:r>
      <w:r w:rsidRPr="00B66484">
        <w:rPr>
          <w:rFonts w:ascii="Times New Roman" w:eastAsia="Times New Roman" w:hAnsi="Times New Roman"/>
          <w:sz w:val="24"/>
          <w:szCs w:val="24"/>
        </w:rPr>
        <w:t>.</w:t>
      </w:r>
    </w:p>
    <w:p w14:paraId="1C3BC10A" w14:textId="1DE76B6F" w:rsidR="004C21CF" w:rsidRPr="00B66484" w:rsidRDefault="00375282" w:rsidP="004C21CF">
      <w:pPr>
        <w:rPr>
          <w:rFonts w:ascii="Times New Roman" w:eastAsia="Times New Roman" w:hAnsi="Times New Roman" w:cs="Times New Roman"/>
          <w:szCs w:val="24"/>
        </w:rPr>
      </w:pPr>
      <w:r w:rsidRPr="00B66484">
        <w:rPr>
          <w:rFonts w:ascii="Times New Roman" w:eastAsia="Times New Roman" w:hAnsi="Times New Roman" w:cs="Times New Roman"/>
          <w:szCs w:val="24"/>
        </w:rPr>
        <w:t xml:space="preserve">В связи с происходящими в волжской дельте интенсивными процессами отложения наносов в русле </w:t>
      </w:r>
      <w:r w:rsidR="00FE0293" w:rsidRPr="00B66484">
        <w:rPr>
          <w:rFonts w:ascii="Times New Roman" w:eastAsia="Times New Roman" w:hAnsi="Times New Roman" w:cs="Times New Roman"/>
          <w:szCs w:val="24"/>
        </w:rPr>
        <w:t>водотоков, на территории</w:t>
      </w:r>
      <w:r w:rsidRPr="00B66484">
        <w:rPr>
          <w:rFonts w:ascii="Times New Roman" w:eastAsia="Times New Roman" w:hAnsi="Times New Roman" w:cs="Times New Roman"/>
          <w:szCs w:val="24"/>
        </w:rPr>
        <w:t xml:space="preserve"> ухудшились условия схода воды в период паводка, возросли сроки его прохожден</w:t>
      </w:r>
      <w:r w:rsidR="004C21CF" w:rsidRPr="00B66484">
        <w:rPr>
          <w:rFonts w:ascii="Times New Roman" w:eastAsia="Times New Roman" w:hAnsi="Times New Roman" w:cs="Times New Roman"/>
          <w:szCs w:val="24"/>
        </w:rPr>
        <w:t xml:space="preserve">ия, что приводит к длительному </w:t>
      </w:r>
      <w:r w:rsidRPr="00B66484">
        <w:rPr>
          <w:rFonts w:ascii="Times New Roman" w:eastAsia="Times New Roman" w:hAnsi="Times New Roman" w:cs="Times New Roman"/>
          <w:szCs w:val="24"/>
        </w:rPr>
        <w:t>подтоплению те</w:t>
      </w:r>
      <w:r w:rsidR="004C21CF" w:rsidRPr="00B66484">
        <w:rPr>
          <w:rFonts w:ascii="Times New Roman" w:eastAsia="Times New Roman" w:hAnsi="Times New Roman" w:cs="Times New Roman"/>
          <w:szCs w:val="24"/>
        </w:rPr>
        <w:t xml:space="preserve">рритории, снижению устойчивости </w:t>
      </w:r>
      <w:proofErr w:type="spellStart"/>
      <w:r w:rsidRPr="00B66484">
        <w:rPr>
          <w:rFonts w:ascii="Times New Roman" w:eastAsia="Times New Roman" w:hAnsi="Times New Roman" w:cs="Times New Roman"/>
          <w:szCs w:val="24"/>
        </w:rPr>
        <w:t>водооградительных</w:t>
      </w:r>
      <w:proofErr w:type="spellEnd"/>
      <w:r w:rsidRPr="00B66484">
        <w:rPr>
          <w:rFonts w:ascii="Times New Roman" w:eastAsia="Times New Roman" w:hAnsi="Times New Roman" w:cs="Times New Roman"/>
          <w:szCs w:val="24"/>
        </w:rPr>
        <w:t xml:space="preserve"> сооружений и повышению опасности </w:t>
      </w:r>
      <w:r w:rsidR="00FE0293" w:rsidRPr="00B66484">
        <w:rPr>
          <w:rFonts w:ascii="Times New Roman" w:eastAsia="Times New Roman" w:hAnsi="Times New Roman" w:cs="Times New Roman"/>
          <w:szCs w:val="24"/>
        </w:rPr>
        <w:t>затопления населенных</w:t>
      </w:r>
      <w:r w:rsidRPr="00B66484">
        <w:rPr>
          <w:rFonts w:ascii="Times New Roman" w:eastAsia="Times New Roman" w:hAnsi="Times New Roman" w:cs="Times New Roman"/>
          <w:szCs w:val="24"/>
        </w:rPr>
        <w:t xml:space="preserve"> пунктов.</w:t>
      </w:r>
    </w:p>
    <w:p w14:paraId="7E594F24" w14:textId="3CCAC478" w:rsidR="00B27B2B" w:rsidRPr="00B66484" w:rsidRDefault="00375282"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t xml:space="preserve">Значительная часть протоков и ериков в настоящее время заиливается и зарастает водолюбивой </w:t>
      </w:r>
      <w:r w:rsidR="00262526" w:rsidRPr="00B66484">
        <w:rPr>
          <w:rFonts w:ascii="Times New Roman" w:eastAsia="Times New Roman" w:hAnsi="Times New Roman" w:cs="Times New Roman"/>
          <w:szCs w:val="24"/>
        </w:rPr>
        <w:t xml:space="preserve">растительностью – </w:t>
      </w:r>
      <w:r w:rsidRPr="00B66484">
        <w:rPr>
          <w:rFonts w:ascii="Times New Roman" w:eastAsia="Times New Roman" w:hAnsi="Times New Roman" w:cs="Times New Roman"/>
          <w:szCs w:val="24"/>
        </w:rPr>
        <w:t xml:space="preserve">в межень течение воды в них </w:t>
      </w:r>
      <w:r w:rsidR="00FE0293" w:rsidRPr="00B66484">
        <w:rPr>
          <w:rFonts w:ascii="Times New Roman" w:eastAsia="Times New Roman" w:hAnsi="Times New Roman" w:cs="Times New Roman"/>
          <w:szCs w:val="24"/>
        </w:rPr>
        <w:t>практически отсутствует,</w:t>
      </w:r>
      <w:r w:rsidRPr="00B66484">
        <w:rPr>
          <w:rFonts w:ascii="Times New Roman" w:eastAsia="Times New Roman" w:hAnsi="Times New Roman" w:cs="Times New Roman"/>
          <w:szCs w:val="24"/>
        </w:rPr>
        <w:t xml:space="preserve"> и они постепенно превращаются в болото.</w:t>
      </w:r>
    </w:p>
    <w:p w14:paraId="13C809C1" w14:textId="5442E1BA" w:rsidR="00C866AE" w:rsidRPr="00B66484" w:rsidRDefault="00C866AE" w:rsidP="00C866AE">
      <w:pPr>
        <w:rPr>
          <w:rFonts w:ascii="Times New Roman" w:eastAsia="Times New Roman" w:hAnsi="Times New Roman" w:cs="Times New Roman"/>
          <w:szCs w:val="24"/>
        </w:rPr>
      </w:pPr>
      <w:r w:rsidRPr="00B66484">
        <w:rPr>
          <w:rFonts w:ascii="Times New Roman" w:eastAsia="Times New Roman" w:hAnsi="Times New Roman" w:cs="Times New Roman"/>
          <w:szCs w:val="24"/>
        </w:rPr>
        <w:t xml:space="preserve">На территории </w:t>
      </w:r>
      <w:r w:rsidR="00C16D28" w:rsidRPr="00C16D28">
        <w:rPr>
          <w:rFonts w:ascii="Times New Roman" w:eastAsia="Times New Roman" w:hAnsi="Times New Roman" w:cs="Times New Roman"/>
          <w:szCs w:val="24"/>
        </w:rPr>
        <w:t>МО «Сельское поселение Образцово-Травинский сельсовет Камызякского муниципального района Астраханской области»</w:t>
      </w:r>
      <w:r w:rsidR="00C16D28">
        <w:rPr>
          <w:rFonts w:ascii="Times New Roman" w:eastAsia="Times New Roman" w:hAnsi="Times New Roman" w:cs="Times New Roman"/>
          <w:szCs w:val="24"/>
        </w:rPr>
        <w:t xml:space="preserve"> </w:t>
      </w:r>
      <w:r w:rsidRPr="00B66484">
        <w:rPr>
          <w:rFonts w:ascii="Times New Roman" w:eastAsia="Times New Roman" w:hAnsi="Times New Roman" w:cs="Times New Roman"/>
          <w:szCs w:val="24"/>
        </w:rPr>
        <w:t>расположено 1 водно-болотное угодье «Дельта реки Волги».</w:t>
      </w:r>
    </w:p>
    <w:p w14:paraId="46EAEB38" w14:textId="1644FBA8" w:rsidR="00C46BAD" w:rsidRPr="00B66484" w:rsidRDefault="00C46BAD" w:rsidP="00C866AE">
      <w:pPr>
        <w:rPr>
          <w:rFonts w:ascii="Times New Roman" w:eastAsia="Times New Roman" w:hAnsi="Times New Roman" w:cs="Times New Roman"/>
          <w:szCs w:val="24"/>
        </w:rPr>
      </w:pPr>
      <w:r w:rsidRPr="00B66484">
        <w:rPr>
          <w:rFonts w:ascii="Times New Roman" w:eastAsia="Times New Roman" w:hAnsi="Times New Roman" w:cs="Times New Roman"/>
          <w:szCs w:val="24"/>
        </w:rPr>
        <w:t>Границы водно-болотного угодья установлены в соответствии с постановлением Правительства Астраханской</w:t>
      </w:r>
      <w:r w:rsidR="006A019C" w:rsidRPr="00B66484">
        <w:rPr>
          <w:rFonts w:ascii="Times New Roman" w:eastAsia="Times New Roman" w:hAnsi="Times New Roman" w:cs="Times New Roman"/>
          <w:szCs w:val="24"/>
        </w:rPr>
        <w:t xml:space="preserve"> области</w:t>
      </w:r>
      <w:r w:rsidR="00C66CB3">
        <w:rPr>
          <w:rFonts w:ascii="Times New Roman" w:eastAsia="Times New Roman" w:hAnsi="Times New Roman" w:cs="Times New Roman"/>
          <w:szCs w:val="24"/>
        </w:rPr>
        <w:t xml:space="preserve"> № 120-П,</w:t>
      </w:r>
      <w:r w:rsidR="006A019C" w:rsidRPr="00B66484">
        <w:rPr>
          <w:rFonts w:ascii="Times New Roman" w:eastAsia="Times New Roman" w:hAnsi="Times New Roman" w:cs="Times New Roman"/>
          <w:szCs w:val="24"/>
        </w:rPr>
        <w:t xml:space="preserve"> </w:t>
      </w:r>
      <w:r w:rsidR="00C66CB3">
        <w:rPr>
          <w:rFonts w:ascii="Times New Roman" w:eastAsia="Times New Roman" w:hAnsi="Times New Roman" w:cs="Times New Roman"/>
          <w:szCs w:val="24"/>
        </w:rPr>
        <w:t>Приказ Минприроды России №</w:t>
      </w:r>
      <w:r w:rsidR="006A019C" w:rsidRPr="00B66484">
        <w:rPr>
          <w:rFonts w:ascii="Times New Roman" w:eastAsia="Times New Roman" w:hAnsi="Times New Roman" w:cs="Times New Roman"/>
          <w:szCs w:val="24"/>
        </w:rPr>
        <w:t xml:space="preserve">237 </w:t>
      </w:r>
      <w:r w:rsidR="00C66CB3">
        <w:rPr>
          <w:rFonts w:ascii="Times New Roman" w:eastAsia="Times New Roman" w:hAnsi="Times New Roman" w:cs="Times New Roman"/>
          <w:szCs w:val="24"/>
        </w:rPr>
        <w:t xml:space="preserve">от 05.04.2021 </w:t>
      </w:r>
      <w:r w:rsidR="003E0D72" w:rsidRPr="00B66484">
        <w:rPr>
          <w:rFonts w:ascii="Times New Roman" w:eastAsia="Times New Roman" w:hAnsi="Times New Roman" w:cs="Times New Roman"/>
          <w:szCs w:val="24"/>
        </w:rPr>
        <w:t xml:space="preserve">«Об определении границ водно-болотного угодья «Дельта реки Волга», включая Астраханский ордена Трудового Красного Знамени государственный природный </w:t>
      </w:r>
      <w:r w:rsidR="003E0D72" w:rsidRPr="00B66484">
        <w:rPr>
          <w:rFonts w:ascii="Times New Roman" w:eastAsia="Times New Roman" w:hAnsi="Times New Roman" w:cs="Times New Roman"/>
          <w:szCs w:val="24"/>
        </w:rPr>
        <w:lastRenderedPageBreak/>
        <w:t xml:space="preserve">биосферный заповедник, имеющего международное значение главным образом в качестве местообитаний водоплавающих птиц, и об утверждении </w:t>
      </w:r>
      <w:r w:rsidR="00C66CB3">
        <w:rPr>
          <w:rFonts w:ascii="Times New Roman" w:eastAsia="Times New Roman" w:hAnsi="Times New Roman" w:cs="Times New Roman"/>
          <w:szCs w:val="24"/>
        </w:rPr>
        <w:t>П</w:t>
      </w:r>
      <w:r w:rsidR="003E0D72" w:rsidRPr="00B66484">
        <w:rPr>
          <w:rFonts w:ascii="Times New Roman" w:eastAsia="Times New Roman" w:hAnsi="Times New Roman" w:cs="Times New Roman"/>
          <w:szCs w:val="24"/>
        </w:rPr>
        <w:t xml:space="preserve">оложения о нем, а также о признании утратившими силу некоторых актов </w:t>
      </w:r>
      <w:r w:rsidR="00C66CB3">
        <w:rPr>
          <w:rFonts w:ascii="Times New Roman" w:eastAsia="Times New Roman" w:hAnsi="Times New Roman" w:cs="Times New Roman"/>
          <w:szCs w:val="24"/>
        </w:rPr>
        <w:t>П</w:t>
      </w:r>
      <w:r w:rsidR="003E0D72" w:rsidRPr="00B66484">
        <w:rPr>
          <w:rFonts w:ascii="Times New Roman" w:eastAsia="Times New Roman" w:hAnsi="Times New Roman" w:cs="Times New Roman"/>
          <w:szCs w:val="24"/>
        </w:rPr>
        <w:t>равительства Астраханской области и нормативных правовых актов Министерства природных ресурсов и экологии Российской Федерации».</w:t>
      </w:r>
    </w:p>
    <w:p w14:paraId="5C5DC128" w14:textId="48BF7D89" w:rsidR="00C866AE" w:rsidRPr="00B66484" w:rsidRDefault="00C46BAD"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t>Водно-болотное угодье «Дельта реки Волга» организовано для сохранения запасов главным образом водоплавающих птиц и оптимизации их местообитаний в различные сезоны года, а также в целях сохранения биологического разнообразия водно-болотных экосистем дельты реки Волги и их рационального использования</w:t>
      </w:r>
      <w:r w:rsidR="003E0D72" w:rsidRPr="00B66484">
        <w:rPr>
          <w:rFonts w:ascii="Times New Roman" w:eastAsia="Times New Roman" w:hAnsi="Times New Roman" w:cs="Times New Roman"/>
          <w:szCs w:val="24"/>
        </w:rPr>
        <w:t>.</w:t>
      </w:r>
    </w:p>
    <w:p w14:paraId="753FDDDD" w14:textId="44A8B932" w:rsidR="003E0D72" w:rsidRPr="00B66484" w:rsidRDefault="003E0D72" w:rsidP="00FE0293">
      <w:pPr>
        <w:rPr>
          <w:rFonts w:ascii="Times New Roman" w:eastAsia="Times New Roman" w:hAnsi="Times New Roman" w:cs="Times New Roman"/>
          <w:szCs w:val="24"/>
        </w:rPr>
      </w:pPr>
      <w:r w:rsidRPr="00B66484">
        <w:rPr>
          <w:rFonts w:ascii="Times New Roman" w:eastAsia="Times New Roman" w:hAnsi="Times New Roman" w:cs="Times New Roman"/>
          <w:szCs w:val="24"/>
        </w:rPr>
        <w:t>Водно-болотное угодье представляет собой специально выделенный участок акватории и территории дельты реки Волги площадью 1124,6 тыс. га, на котором устанавливается особый режим охраны и использования природных ресурсов.</w:t>
      </w:r>
    </w:p>
    <w:p w14:paraId="03846E0D" w14:textId="77777777" w:rsidR="00C866AE" w:rsidRPr="00B66484" w:rsidRDefault="00C866AE" w:rsidP="00FE0293">
      <w:pPr>
        <w:rPr>
          <w:rFonts w:ascii="Times New Roman" w:eastAsia="Times New Roman" w:hAnsi="Times New Roman" w:cs="Times New Roman"/>
          <w:szCs w:val="24"/>
        </w:rPr>
      </w:pPr>
    </w:p>
    <w:p w14:paraId="433E021A" w14:textId="77777777" w:rsidR="00B27B2B" w:rsidRPr="00B66484" w:rsidRDefault="00B27B2B" w:rsidP="005F42F9">
      <w:pPr>
        <w:pStyle w:val="3"/>
      </w:pPr>
      <w:bookmarkStart w:id="39" w:name="_Toc150502973"/>
      <w:r w:rsidRPr="00B66484">
        <w:t>2.2.5 Почвенный покров и земельные ресурсы.</w:t>
      </w:r>
      <w:bookmarkEnd w:id="39"/>
      <w:r w:rsidRPr="00B66484">
        <w:t xml:space="preserve"> </w:t>
      </w:r>
    </w:p>
    <w:p w14:paraId="7E3BAD84" w14:textId="30C019B5" w:rsidR="00375282" w:rsidRPr="00B66484" w:rsidRDefault="00375282" w:rsidP="00375282">
      <w:pPr>
        <w:rPr>
          <w:rFonts w:ascii="Times New Roman" w:hAnsi="Times New Roman" w:cs="Times New Roman"/>
        </w:rPr>
      </w:pPr>
      <w:r w:rsidRPr="00B66484">
        <w:rPr>
          <w:rFonts w:ascii="Times New Roman" w:hAnsi="Times New Roman" w:cs="Times New Roman"/>
        </w:rPr>
        <w:t>Почвенный покров современной дельтовой равнины формируется в условиях ежегодного паводкового увлажнения, постоянного воздействия на почвообразовательный п</w:t>
      </w:r>
      <w:r w:rsidR="00262526" w:rsidRPr="00B66484">
        <w:rPr>
          <w:rFonts w:ascii="Times New Roman" w:hAnsi="Times New Roman" w:cs="Times New Roman"/>
        </w:rPr>
        <w:t>роцесс близко залегающих (0,3-</w:t>
      </w:r>
      <w:r w:rsidRPr="00B66484">
        <w:rPr>
          <w:rFonts w:ascii="Times New Roman" w:hAnsi="Times New Roman" w:cs="Times New Roman"/>
        </w:rPr>
        <w:t xml:space="preserve">2,0м) минерализованных грунтовых вод. </w:t>
      </w:r>
      <w:r w:rsidRPr="00B66484">
        <w:rPr>
          <w:rFonts w:ascii="Times New Roman" w:hAnsi="Times New Roman" w:cs="Times New Roman"/>
          <w:lang w:eastAsia="ar-SA"/>
        </w:rPr>
        <w:t>Почвообразующими породами являются аллювиальные отложения, в пределах «</w:t>
      </w:r>
      <w:proofErr w:type="spellStart"/>
      <w:r w:rsidRPr="00B66484">
        <w:rPr>
          <w:rFonts w:ascii="Times New Roman" w:hAnsi="Times New Roman" w:cs="Times New Roman"/>
          <w:lang w:eastAsia="ar-SA"/>
        </w:rPr>
        <w:t>бэровских</w:t>
      </w:r>
      <w:proofErr w:type="spellEnd"/>
      <w:r w:rsidRPr="00B66484">
        <w:rPr>
          <w:rFonts w:ascii="Times New Roman" w:hAnsi="Times New Roman" w:cs="Times New Roman"/>
          <w:lang w:eastAsia="ar-SA"/>
        </w:rPr>
        <w:t>» бугров – хвалынские отложения</w:t>
      </w:r>
      <w:r w:rsidRPr="00B66484">
        <w:rPr>
          <w:rFonts w:ascii="Times New Roman" w:hAnsi="Times New Roman" w:cs="Times New Roman"/>
        </w:rPr>
        <w:t xml:space="preserve">. Тип почвообразования – пойменно-степной. Для почв дельты характерны тяжелый механический состав, остаточная засолённость и </w:t>
      </w:r>
      <w:proofErr w:type="spellStart"/>
      <w:r w:rsidRPr="00B66484">
        <w:rPr>
          <w:rFonts w:ascii="Times New Roman" w:hAnsi="Times New Roman" w:cs="Times New Roman"/>
        </w:rPr>
        <w:t>солонцеватость</w:t>
      </w:r>
      <w:proofErr w:type="spellEnd"/>
      <w:r w:rsidRPr="00B66484">
        <w:rPr>
          <w:rFonts w:ascii="Times New Roman" w:hAnsi="Times New Roman" w:cs="Times New Roman"/>
        </w:rPr>
        <w:t>.</w:t>
      </w:r>
    </w:p>
    <w:p w14:paraId="527CADBE" w14:textId="10D0BB9C" w:rsidR="00375282" w:rsidRPr="00B66484" w:rsidRDefault="00375282" w:rsidP="00375282">
      <w:pPr>
        <w:rPr>
          <w:rFonts w:ascii="Times New Roman" w:hAnsi="Times New Roman" w:cs="Times New Roman"/>
        </w:rPr>
      </w:pPr>
      <w:r w:rsidRPr="00B66484">
        <w:rPr>
          <w:rFonts w:ascii="Times New Roman" w:hAnsi="Times New Roman" w:cs="Times New Roman"/>
        </w:rPr>
        <w:t xml:space="preserve">Почвенный покров на территории </w:t>
      </w:r>
      <w:r w:rsidR="009465C9" w:rsidRPr="009465C9">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9465C9">
        <w:rPr>
          <w:rFonts w:ascii="Times New Roman" w:hAnsi="Times New Roman" w:cs="Times New Roman"/>
        </w:rPr>
        <w:t xml:space="preserve"> </w:t>
      </w:r>
      <w:r w:rsidRPr="00B66484">
        <w:rPr>
          <w:rFonts w:ascii="Times New Roman" w:hAnsi="Times New Roman" w:cs="Times New Roman"/>
        </w:rPr>
        <w:t>представлен преимущественно аллювиальными луговыми насыщенными почвами в комплексе с бурыми 10-25 %, аллювиальными дерновыми насыщенными, аллювиальными луговыми насыщенными почвами различной степени засоления и их разновидностями.</w:t>
      </w:r>
    </w:p>
    <w:p w14:paraId="7FB9FAC7" w14:textId="5856FB69" w:rsidR="00375282" w:rsidRPr="00B66484" w:rsidRDefault="00375282" w:rsidP="00375282">
      <w:pPr>
        <w:rPr>
          <w:rFonts w:ascii="Times New Roman" w:hAnsi="Times New Roman" w:cs="Times New Roman"/>
        </w:rPr>
      </w:pPr>
      <w:r w:rsidRPr="00B66484">
        <w:rPr>
          <w:rFonts w:ascii="Times New Roman" w:hAnsi="Times New Roman" w:cs="Times New Roman"/>
        </w:rPr>
        <w:t xml:space="preserve">Бурые почвы сформировались в условиях недостатка влаги и приурочены к поверхности </w:t>
      </w:r>
      <w:proofErr w:type="spellStart"/>
      <w:r w:rsidRPr="00B66484">
        <w:rPr>
          <w:rFonts w:ascii="Times New Roman" w:hAnsi="Times New Roman" w:cs="Times New Roman"/>
        </w:rPr>
        <w:t>бэровских</w:t>
      </w:r>
      <w:proofErr w:type="spellEnd"/>
      <w:r w:rsidRPr="00B66484">
        <w:rPr>
          <w:rFonts w:ascii="Times New Roman" w:hAnsi="Times New Roman" w:cs="Times New Roman"/>
        </w:rPr>
        <w:t xml:space="preserve"> бугров. </w:t>
      </w:r>
    </w:p>
    <w:p w14:paraId="1CD6AD57" w14:textId="0A819B35" w:rsidR="00375282" w:rsidRPr="00B66484" w:rsidRDefault="00375282" w:rsidP="00375282">
      <w:pPr>
        <w:rPr>
          <w:rFonts w:ascii="Times New Roman" w:hAnsi="Times New Roman" w:cs="Times New Roman"/>
        </w:rPr>
      </w:pPr>
      <w:r w:rsidRPr="00B66484">
        <w:rPr>
          <w:rFonts w:ascii="Times New Roman" w:hAnsi="Times New Roman" w:cs="Times New Roman"/>
        </w:rPr>
        <w:t>В замкнутых понижениях рельефа формируются б</w:t>
      </w:r>
      <w:r w:rsidR="00262526" w:rsidRPr="00B66484">
        <w:rPr>
          <w:rFonts w:ascii="Times New Roman" w:hAnsi="Times New Roman" w:cs="Times New Roman"/>
        </w:rPr>
        <w:t>олотно-</w:t>
      </w:r>
      <w:proofErr w:type="spellStart"/>
      <w:r w:rsidRPr="00B66484">
        <w:rPr>
          <w:rFonts w:ascii="Times New Roman" w:hAnsi="Times New Roman" w:cs="Times New Roman"/>
        </w:rPr>
        <w:t>ильменные</w:t>
      </w:r>
      <w:proofErr w:type="spellEnd"/>
      <w:r w:rsidRPr="00B66484">
        <w:rPr>
          <w:rFonts w:ascii="Times New Roman" w:hAnsi="Times New Roman" w:cs="Times New Roman"/>
        </w:rPr>
        <w:t xml:space="preserve"> почвы, характеризуемые сильной увлажнённостью горизонтов, иловатым составом, неясно выраженной структурой. По морфологическим и химическим свойствам почвы подразделяются на маломощные с гумусовым горизонтом до </w:t>
      </w:r>
      <w:smartTag w:uri="urn:schemas-microsoft-com:office:smarttags" w:element="metricconverter">
        <w:smartTagPr>
          <w:attr w:name="ProductID" w:val="0,2 м"/>
        </w:smartTagPr>
        <w:r w:rsidRPr="00B66484">
          <w:rPr>
            <w:rFonts w:ascii="Times New Roman" w:hAnsi="Times New Roman" w:cs="Times New Roman"/>
          </w:rPr>
          <w:t>0,2 м</w:t>
        </w:r>
      </w:smartTag>
      <w:r w:rsidRPr="00B66484">
        <w:rPr>
          <w:rFonts w:ascii="Times New Roman" w:hAnsi="Times New Roman" w:cs="Times New Roman"/>
        </w:rPr>
        <w:t xml:space="preserve"> и среднемощные – гумусовый горизонт более </w:t>
      </w:r>
      <w:smartTag w:uri="urn:schemas-microsoft-com:office:smarttags" w:element="metricconverter">
        <w:smartTagPr>
          <w:attr w:name="ProductID" w:val="0,2 м"/>
        </w:smartTagPr>
        <w:r w:rsidRPr="00B66484">
          <w:rPr>
            <w:rFonts w:ascii="Times New Roman" w:hAnsi="Times New Roman" w:cs="Times New Roman"/>
          </w:rPr>
          <w:t>0,2 м</w:t>
        </w:r>
      </w:smartTag>
      <w:r w:rsidRPr="00B66484">
        <w:rPr>
          <w:rFonts w:ascii="Times New Roman" w:hAnsi="Times New Roman" w:cs="Times New Roman"/>
        </w:rPr>
        <w:t>. Болотно-</w:t>
      </w:r>
      <w:proofErr w:type="spellStart"/>
      <w:r w:rsidRPr="00B66484">
        <w:rPr>
          <w:rFonts w:ascii="Times New Roman" w:hAnsi="Times New Roman" w:cs="Times New Roman"/>
        </w:rPr>
        <w:t>ильменные</w:t>
      </w:r>
      <w:proofErr w:type="spellEnd"/>
      <w:r w:rsidRPr="00B66484">
        <w:rPr>
          <w:rFonts w:ascii="Times New Roman" w:hAnsi="Times New Roman" w:cs="Times New Roman"/>
        </w:rPr>
        <w:t xml:space="preserve"> почвы имеют неблагоприятные водно-физические свойства, при высыхании уплотняются и образуют трещины.</w:t>
      </w:r>
    </w:p>
    <w:p w14:paraId="72C49E9F" w14:textId="21379931" w:rsidR="00375282" w:rsidRPr="00B66484" w:rsidRDefault="00375282" w:rsidP="00375282">
      <w:pPr>
        <w:rPr>
          <w:rFonts w:ascii="Times New Roman" w:hAnsi="Times New Roman" w:cs="Times New Roman"/>
        </w:rPr>
      </w:pPr>
      <w:proofErr w:type="spellStart"/>
      <w:r w:rsidRPr="00B66484">
        <w:rPr>
          <w:rFonts w:ascii="Times New Roman" w:hAnsi="Times New Roman" w:cs="Times New Roman"/>
        </w:rPr>
        <w:t>Микрорельефные</w:t>
      </w:r>
      <w:proofErr w:type="spellEnd"/>
      <w:r w:rsidRPr="00B66484">
        <w:rPr>
          <w:rFonts w:ascii="Times New Roman" w:hAnsi="Times New Roman" w:cs="Times New Roman"/>
        </w:rPr>
        <w:t xml:space="preserve"> повышения занимают солончаки луговые тяжелосуглинистые. </w:t>
      </w:r>
      <w:r w:rsidRPr="00B66484">
        <w:rPr>
          <w:rFonts w:ascii="Times New Roman" w:hAnsi="Times New Roman" w:cs="Times New Roman"/>
          <w:spacing w:val="4"/>
        </w:rPr>
        <w:t xml:space="preserve">Плотный остаток в горизонте «А» солончаков превышает 1,0 %, </w:t>
      </w:r>
      <w:r w:rsidRPr="00B66484">
        <w:rPr>
          <w:rFonts w:ascii="Times New Roman" w:hAnsi="Times New Roman" w:cs="Times New Roman"/>
          <w:spacing w:val="1"/>
        </w:rPr>
        <w:t xml:space="preserve">сумма токсичных солей – до </w:t>
      </w:r>
      <w:r w:rsidRPr="00B66484">
        <w:rPr>
          <w:rFonts w:ascii="Times New Roman" w:hAnsi="Times New Roman" w:cs="Times New Roman"/>
          <w:spacing w:val="-2"/>
        </w:rPr>
        <w:t>0,65 %. Глубже сумма токсичных солей возрастает до 1,0%.</w:t>
      </w:r>
    </w:p>
    <w:p w14:paraId="7C06268E" w14:textId="6E1B3957" w:rsidR="00375282" w:rsidRPr="00B66484" w:rsidRDefault="00375282" w:rsidP="00375282">
      <w:pPr>
        <w:rPr>
          <w:rFonts w:ascii="Times New Roman" w:hAnsi="Times New Roman" w:cs="Times New Roman"/>
        </w:rPr>
      </w:pPr>
      <w:r w:rsidRPr="00B66484">
        <w:rPr>
          <w:rFonts w:ascii="Times New Roman" w:hAnsi="Times New Roman" w:cs="Times New Roman"/>
        </w:rPr>
        <w:t>При строительстве автодорог, мелиоративных систем в результате срезки гумусовых горизонтов зональных почв, планировке формируются разновидности нарушенных почв (</w:t>
      </w:r>
      <w:proofErr w:type="spellStart"/>
      <w:r w:rsidRPr="00B66484">
        <w:rPr>
          <w:rFonts w:ascii="Times New Roman" w:hAnsi="Times New Roman" w:cs="Times New Roman"/>
        </w:rPr>
        <w:t>агроабраземы</w:t>
      </w:r>
      <w:proofErr w:type="spellEnd"/>
      <w:r w:rsidRPr="00B66484">
        <w:rPr>
          <w:rFonts w:ascii="Times New Roman" w:hAnsi="Times New Roman" w:cs="Times New Roman"/>
        </w:rPr>
        <w:t>), техногенные почвенные образования (</w:t>
      </w:r>
      <w:proofErr w:type="spellStart"/>
      <w:r w:rsidRPr="00B66484">
        <w:rPr>
          <w:rFonts w:ascii="Times New Roman" w:hAnsi="Times New Roman" w:cs="Times New Roman"/>
        </w:rPr>
        <w:t>арбалиты</w:t>
      </w:r>
      <w:proofErr w:type="spellEnd"/>
      <w:r w:rsidRPr="00B66484">
        <w:rPr>
          <w:rFonts w:ascii="Times New Roman" w:hAnsi="Times New Roman" w:cs="Times New Roman"/>
        </w:rPr>
        <w:t xml:space="preserve">). </w:t>
      </w:r>
    </w:p>
    <w:p w14:paraId="13020BE7" w14:textId="3A6677CA" w:rsidR="00375282" w:rsidRPr="00B66484" w:rsidRDefault="00375282" w:rsidP="00375282">
      <w:pPr>
        <w:rPr>
          <w:rFonts w:ascii="Times New Roman" w:hAnsi="Times New Roman" w:cs="Times New Roman"/>
        </w:rPr>
      </w:pPr>
      <w:r w:rsidRPr="00B66484">
        <w:rPr>
          <w:rFonts w:ascii="Times New Roman" w:hAnsi="Times New Roman" w:cs="Times New Roman"/>
        </w:rPr>
        <w:t xml:space="preserve">На землях поселений поверхностный слой почвы представлен слабо </w:t>
      </w:r>
      <w:proofErr w:type="spellStart"/>
      <w:r w:rsidRPr="00B66484">
        <w:rPr>
          <w:rFonts w:ascii="Times New Roman" w:hAnsi="Times New Roman" w:cs="Times New Roman"/>
        </w:rPr>
        <w:t>гумусированными</w:t>
      </w:r>
      <w:proofErr w:type="spellEnd"/>
      <w:r w:rsidRPr="00B66484">
        <w:rPr>
          <w:rFonts w:ascii="Times New Roman" w:hAnsi="Times New Roman" w:cs="Times New Roman"/>
        </w:rPr>
        <w:t xml:space="preserve"> техногенными образованиями с примесью строительного и бытового мусора.</w:t>
      </w:r>
    </w:p>
    <w:p w14:paraId="508F4933" w14:textId="3B537DFF" w:rsidR="00375282" w:rsidRPr="00B66484" w:rsidRDefault="00375282" w:rsidP="00375282">
      <w:pPr>
        <w:rPr>
          <w:rFonts w:ascii="Times New Roman" w:hAnsi="Times New Roman" w:cs="Times New Roman"/>
        </w:rPr>
      </w:pPr>
      <w:r w:rsidRPr="00B66484">
        <w:rPr>
          <w:rFonts w:ascii="Times New Roman" w:hAnsi="Times New Roman" w:cs="Times New Roman"/>
        </w:rPr>
        <w:lastRenderedPageBreak/>
        <w:t xml:space="preserve">В дельте преобладает смешанный тип </w:t>
      </w:r>
      <w:proofErr w:type="spellStart"/>
      <w:r w:rsidRPr="00B66484">
        <w:rPr>
          <w:rFonts w:ascii="Times New Roman" w:hAnsi="Times New Roman" w:cs="Times New Roman"/>
        </w:rPr>
        <w:t>соленакопления</w:t>
      </w:r>
      <w:proofErr w:type="spellEnd"/>
      <w:r w:rsidRPr="00B66484">
        <w:rPr>
          <w:rFonts w:ascii="Times New Roman" w:hAnsi="Times New Roman" w:cs="Times New Roman"/>
        </w:rPr>
        <w:t xml:space="preserve">. Лишь на высоких прирусловых гривах вдоль крупных водотоков, сложенных преимущественно русловыми отложениями, тип </w:t>
      </w:r>
      <w:proofErr w:type="spellStart"/>
      <w:r w:rsidRPr="00B66484">
        <w:rPr>
          <w:rFonts w:ascii="Times New Roman" w:hAnsi="Times New Roman" w:cs="Times New Roman"/>
        </w:rPr>
        <w:t>соленакопления</w:t>
      </w:r>
      <w:proofErr w:type="spellEnd"/>
      <w:r w:rsidRPr="00B66484">
        <w:rPr>
          <w:rFonts w:ascii="Times New Roman" w:hAnsi="Times New Roman" w:cs="Times New Roman"/>
        </w:rPr>
        <w:t xml:space="preserve"> аллювиальный.</w:t>
      </w:r>
    </w:p>
    <w:p w14:paraId="23F810C8" w14:textId="49E25EF3" w:rsidR="00375282" w:rsidRPr="00B66484" w:rsidRDefault="00375282" w:rsidP="00375282">
      <w:pPr>
        <w:rPr>
          <w:rFonts w:ascii="Times New Roman" w:hAnsi="Times New Roman" w:cs="Times New Roman"/>
        </w:rPr>
      </w:pPr>
      <w:r w:rsidRPr="00B66484">
        <w:rPr>
          <w:rFonts w:ascii="Times New Roman" w:hAnsi="Times New Roman" w:cs="Times New Roman"/>
        </w:rPr>
        <w:t xml:space="preserve">Сильнозасолённые почвы и солончаки приурочены к </w:t>
      </w:r>
      <w:proofErr w:type="spellStart"/>
      <w:r w:rsidRPr="00B66484">
        <w:rPr>
          <w:rFonts w:ascii="Times New Roman" w:hAnsi="Times New Roman" w:cs="Times New Roman"/>
        </w:rPr>
        <w:t>микрорельефным</w:t>
      </w:r>
      <w:proofErr w:type="spellEnd"/>
      <w:r w:rsidRPr="00B66484">
        <w:rPr>
          <w:rFonts w:ascii="Times New Roman" w:hAnsi="Times New Roman" w:cs="Times New Roman"/>
        </w:rPr>
        <w:t xml:space="preserve"> повышениям, незасолённые, слабозасолённые и среднезасолённые – к понижениям рельефа, что связано с характером паводкового затопления и условиями питания грунтового потока</w:t>
      </w:r>
      <w:r w:rsidR="00952E15" w:rsidRPr="00B66484">
        <w:rPr>
          <w:rFonts w:ascii="Times New Roman" w:hAnsi="Times New Roman" w:cs="Times New Roman"/>
        </w:rPr>
        <w:t xml:space="preserve"> </w:t>
      </w:r>
      <w:r w:rsidRPr="00B66484">
        <w:rPr>
          <w:rFonts w:ascii="Times New Roman" w:hAnsi="Times New Roman" w:cs="Times New Roman"/>
        </w:rPr>
        <w:t xml:space="preserve">паводковыми водами. </w:t>
      </w:r>
    </w:p>
    <w:p w14:paraId="7EA887AB" w14:textId="73A74C98" w:rsidR="00375282" w:rsidRPr="00B66484" w:rsidRDefault="00375282" w:rsidP="00375282">
      <w:pPr>
        <w:rPr>
          <w:rFonts w:ascii="Times New Roman" w:hAnsi="Times New Roman" w:cs="Times New Roman"/>
        </w:rPr>
      </w:pPr>
      <w:r w:rsidRPr="00B66484">
        <w:rPr>
          <w:rFonts w:ascii="Times New Roman" w:hAnsi="Times New Roman" w:cs="Times New Roman"/>
        </w:rPr>
        <w:t xml:space="preserve">В условиях обвалования солевой режим почв складывается по типу засоления. Понижения на обвалованных участках служат «сухим» дренажом для окружающей территории. </w:t>
      </w:r>
    </w:p>
    <w:p w14:paraId="5464B1FE" w14:textId="71C33E67" w:rsidR="00B64148" w:rsidRPr="00B66484" w:rsidRDefault="00B64148" w:rsidP="00387850">
      <w:pPr>
        <w:pStyle w:val="15"/>
        <w:rPr>
          <w:rFonts w:ascii="Times New Roman" w:hAnsi="Times New Roman" w:cs="Times New Roman"/>
        </w:rPr>
      </w:pPr>
      <w:r w:rsidRPr="00B66484">
        <w:rPr>
          <w:rFonts w:ascii="Times New Roman" w:hAnsi="Times New Roman" w:cs="Times New Roman"/>
          <w:lang w:eastAsia="ar-SA"/>
        </w:rPr>
        <w:t xml:space="preserve">Общая площадь территории </w:t>
      </w:r>
      <w:r w:rsidR="009465C9" w:rsidRPr="009465C9">
        <w:rPr>
          <w:rFonts w:ascii="Times New Roman" w:hAnsi="Times New Roman" w:cs="Times New Roman"/>
          <w:lang w:eastAsia="ar-SA"/>
        </w:rPr>
        <w:t>МО «Сельское поселение Образцово-Травинский сельсовет Камызякского муниципального района Астраханской области»</w:t>
      </w:r>
      <w:r w:rsidR="009465C9">
        <w:rPr>
          <w:rFonts w:ascii="Times New Roman" w:hAnsi="Times New Roman" w:cs="Times New Roman"/>
          <w:lang w:eastAsia="ar-SA"/>
        </w:rPr>
        <w:t xml:space="preserve"> </w:t>
      </w:r>
      <w:r w:rsidRPr="00B66484">
        <w:rPr>
          <w:rFonts w:ascii="Times New Roman" w:hAnsi="Times New Roman" w:cs="Times New Roman"/>
          <w:lang w:eastAsia="ar-SA"/>
        </w:rPr>
        <w:t xml:space="preserve">в границах, определенных </w:t>
      </w:r>
      <w:r w:rsidRPr="00B66484">
        <w:rPr>
          <w:rFonts w:ascii="Times New Roman" w:hAnsi="Times New Roman" w:cs="Times New Roman"/>
        </w:rPr>
        <w:t xml:space="preserve">законом Астраханской области от </w:t>
      </w:r>
      <w:r w:rsidR="00A90B9F">
        <w:rPr>
          <w:rFonts w:ascii="Times New Roman" w:hAnsi="Times New Roman" w:cs="Times New Roman"/>
        </w:rPr>
        <w:t>0</w:t>
      </w:r>
      <w:r w:rsidRPr="00B66484">
        <w:rPr>
          <w:rFonts w:ascii="Times New Roman" w:hAnsi="Times New Roman" w:cs="Times New Roman"/>
        </w:rPr>
        <w:t>6</w:t>
      </w:r>
      <w:r w:rsidR="00A90B9F">
        <w:rPr>
          <w:rFonts w:ascii="Times New Roman" w:hAnsi="Times New Roman" w:cs="Times New Roman"/>
        </w:rPr>
        <w:t>.08.</w:t>
      </w:r>
      <w:r w:rsidRPr="00B66484">
        <w:rPr>
          <w:rFonts w:ascii="Times New Roman" w:hAnsi="Times New Roman" w:cs="Times New Roman"/>
        </w:rPr>
        <w:t>2004 №</w:t>
      </w:r>
      <w:r w:rsidR="00A90B9F">
        <w:rPr>
          <w:rFonts w:ascii="Times New Roman" w:hAnsi="Times New Roman" w:cs="Times New Roman"/>
        </w:rPr>
        <w:t xml:space="preserve"> </w:t>
      </w:r>
      <w:r w:rsidRPr="00B66484">
        <w:rPr>
          <w:rFonts w:ascii="Times New Roman" w:hAnsi="Times New Roman" w:cs="Times New Roman"/>
        </w:rPr>
        <w:t>43/2004-ОЗ «Об установлении границ муниципальных образований и наделении их статусом сельского, городского поселения, городского округа, муниципального района», составляет</w:t>
      </w:r>
      <w:r w:rsidR="00387850" w:rsidRPr="00B66484">
        <w:rPr>
          <w:rFonts w:ascii="Times New Roman" w:hAnsi="Times New Roman" w:cs="Times New Roman"/>
        </w:rPr>
        <w:t xml:space="preserve"> 77495,2 га.</w:t>
      </w:r>
    </w:p>
    <w:p w14:paraId="7D44340A" w14:textId="6A3DF46B" w:rsidR="00B64148" w:rsidRPr="00B66484" w:rsidRDefault="00B64148" w:rsidP="00B64148">
      <w:pPr>
        <w:suppressAutoHyphens/>
        <w:rPr>
          <w:rFonts w:ascii="Times New Roman" w:hAnsi="Times New Roman" w:cs="Times New Roman"/>
          <w:szCs w:val="24"/>
          <w:lang w:eastAsia="ar-SA"/>
        </w:rPr>
      </w:pPr>
      <w:r w:rsidRPr="00B66484">
        <w:rPr>
          <w:rFonts w:ascii="Times New Roman" w:hAnsi="Times New Roman" w:cs="Times New Roman"/>
          <w:szCs w:val="24"/>
          <w:lang w:eastAsia="ar-SA"/>
        </w:rPr>
        <w:t xml:space="preserve">Распределение земель по категориям представлено в таблице ниже. </w:t>
      </w:r>
    </w:p>
    <w:p w14:paraId="3C8D54C6" w14:textId="77777777" w:rsidR="00B64148" w:rsidRPr="00B66484" w:rsidRDefault="00B64148" w:rsidP="00B64148">
      <w:pPr>
        <w:suppressAutoHyphens/>
        <w:rPr>
          <w:rFonts w:ascii="Times New Roman" w:eastAsia="Times New Roman" w:hAnsi="Times New Roman" w:cs="Times New Roman"/>
          <w:szCs w:val="24"/>
          <w:lang w:eastAsia="ru-RU"/>
        </w:rPr>
      </w:pPr>
    </w:p>
    <w:p w14:paraId="14FA1490" w14:textId="70D5A659" w:rsidR="00B64148" w:rsidRPr="00B66484" w:rsidRDefault="00B64148" w:rsidP="00B64148">
      <w:pPr>
        <w:pStyle w:val="1b"/>
        <w:suppressAutoHyphens/>
        <w:rPr>
          <w:lang w:eastAsia="ru-RU"/>
        </w:rPr>
      </w:pPr>
      <w:r w:rsidRPr="00B66484">
        <w:t xml:space="preserve">Таблица </w:t>
      </w:r>
      <w:fldSimple w:instr=" SEQ Таблица \* ARABIC ">
        <w:r w:rsidR="00CD7515" w:rsidRPr="00B66484">
          <w:rPr>
            <w:noProof/>
          </w:rPr>
          <w:t>1</w:t>
        </w:r>
      </w:fldSimple>
      <w:r w:rsidRPr="00B66484">
        <w:t xml:space="preserve"> – </w:t>
      </w:r>
      <w:r w:rsidRPr="00B66484">
        <w:rPr>
          <w:lang w:eastAsia="ru-RU"/>
        </w:rPr>
        <w:t xml:space="preserve">Распределение земельного фонда </w:t>
      </w:r>
      <w:r w:rsidR="009465C9">
        <w:rPr>
          <w:szCs w:val="24"/>
          <w:shd w:val="clear" w:color="auto" w:fill="FFFFFF"/>
        </w:rPr>
        <w:t>МО</w:t>
      </w:r>
      <w:r w:rsidRPr="00B66484">
        <w:rPr>
          <w:szCs w:val="24"/>
          <w:shd w:val="clear" w:color="auto" w:fill="FFFFFF"/>
        </w:rPr>
        <w:t xml:space="preserve"> «</w:t>
      </w:r>
      <w:r w:rsidRPr="00B66484">
        <w:rPr>
          <w:szCs w:val="24"/>
        </w:rPr>
        <w:t xml:space="preserve">Сельское поселение Образцово-Травинский сельсовет Камызякского муниципального района Астраханской </w:t>
      </w:r>
      <w:r w:rsidR="00387850" w:rsidRPr="00B66484">
        <w:rPr>
          <w:szCs w:val="24"/>
        </w:rPr>
        <w:t xml:space="preserve">области» </w:t>
      </w:r>
      <w:r w:rsidR="00387850" w:rsidRPr="00B66484">
        <w:rPr>
          <w:lang w:eastAsia="ru-RU"/>
        </w:rPr>
        <w:t>по</w:t>
      </w:r>
      <w:r w:rsidRPr="00B66484">
        <w:rPr>
          <w:lang w:eastAsia="ru-RU"/>
        </w:rPr>
        <w:t xml:space="preserve"> категориям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565"/>
        <w:gridCol w:w="1769"/>
        <w:gridCol w:w="1584"/>
        <w:gridCol w:w="2551"/>
      </w:tblGrid>
      <w:tr w:rsidR="008A507B" w:rsidRPr="00B66484" w14:paraId="0C476436" w14:textId="427414A4"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hideMark/>
          </w:tcPr>
          <w:p w14:paraId="58F3899D" w14:textId="77777777" w:rsidR="008A507B" w:rsidRPr="00B66484" w:rsidRDefault="008A507B" w:rsidP="00CD7515">
            <w:pPr>
              <w:suppressAutoHyphens/>
              <w:spacing w:line="240" w:lineRule="auto"/>
              <w:ind w:firstLine="0"/>
              <w:jc w:val="center"/>
              <w:rPr>
                <w:rFonts w:ascii="Times New Roman" w:eastAsia="Times New Roman" w:hAnsi="Times New Roman" w:cs="Times New Roman"/>
                <w:b/>
                <w:bCs/>
                <w:sz w:val="22"/>
                <w:lang w:eastAsia="ru-RU"/>
              </w:rPr>
            </w:pPr>
            <w:r w:rsidRPr="00B66484">
              <w:rPr>
                <w:rFonts w:ascii="Times New Roman" w:eastAsia="Times New Roman" w:hAnsi="Times New Roman" w:cs="Times New Roman"/>
                <w:b/>
                <w:bCs/>
                <w:sz w:val="22"/>
                <w:lang w:eastAsia="ru-RU"/>
              </w:rPr>
              <w:t>Категория земель</w:t>
            </w:r>
          </w:p>
        </w:tc>
        <w:tc>
          <w:tcPr>
            <w:tcW w:w="909" w:type="pct"/>
            <w:tcBorders>
              <w:top w:val="single" w:sz="4" w:space="0" w:color="auto"/>
              <w:left w:val="single" w:sz="4" w:space="0" w:color="auto"/>
              <w:bottom w:val="single" w:sz="4" w:space="0" w:color="auto"/>
              <w:right w:val="single" w:sz="4" w:space="0" w:color="auto"/>
            </w:tcBorders>
            <w:vAlign w:val="center"/>
            <w:hideMark/>
          </w:tcPr>
          <w:p w14:paraId="11F339CF" w14:textId="77777777" w:rsidR="008A507B" w:rsidRPr="00B66484" w:rsidRDefault="008A507B" w:rsidP="00CD7515">
            <w:pPr>
              <w:suppressAutoHyphens/>
              <w:spacing w:line="240" w:lineRule="auto"/>
              <w:ind w:firstLine="0"/>
              <w:jc w:val="center"/>
              <w:rPr>
                <w:rFonts w:ascii="Times New Roman" w:eastAsia="Times New Roman" w:hAnsi="Times New Roman" w:cs="Times New Roman"/>
                <w:b/>
                <w:bCs/>
                <w:sz w:val="22"/>
                <w:lang w:eastAsia="ru-RU"/>
              </w:rPr>
            </w:pPr>
            <w:r w:rsidRPr="00B66484">
              <w:rPr>
                <w:rFonts w:ascii="Times New Roman" w:eastAsia="Times New Roman" w:hAnsi="Times New Roman" w:cs="Times New Roman"/>
                <w:b/>
                <w:bCs/>
                <w:sz w:val="22"/>
                <w:lang w:eastAsia="ru-RU"/>
              </w:rPr>
              <w:t>Площадь, га</w:t>
            </w:r>
          </w:p>
          <w:p w14:paraId="3AFD71A6" w14:textId="77777777" w:rsidR="008A507B" w:rsidRPr="00B66484" w:rsidRDefault="008A507B" w:rsidP="00CD7515">
            <w:pPr>
              <w:suppressAutoHyphens/>
              <w:spacing w:line="240" w:lineRule="auto"/>
              <w:ind w:firstLine="0"/>
              <w:jc w:val="center"/>
              <w:rPr>
                <w:rFonts w:ascii="Times New Roman" w:eastAsia="Times New Roman" w:hAnsi="Times New Roman" w:cs="Times New Roman"/>
                <w:b/>
                <w:bCs/>
                <w:sz w:val="22"/>
                <w:lang w:eastAsia="ru-RU"/>
              </w:rPr>
            </w:pPr>
            <w:r w:rsidRPr="00B66484">
              <w:rPr>
                <w:rFonts w:ascii="Times New Roman" w:eastAsia="Times New Roman" w:hAnsi="Times New Roman" w:cs="Times New Roman"/>
                <w:b/>
                <w:bCs/>
                <w:sz w:val="22"/>
                <w:lang w:eastAsia="ru-RU"/>
              </w:rPr>
              <w:t>(существующая)</w:t>
            </w:r>
          </w:p>
        </w:tc>
        <w:tc>
          <w:tcPr>
            <w:tcW w:w="835" w:type="pct"/>
            <w:tcBorders>
              <w:top w:val="single" w:sz="4" w:space="0" w:color="auto"/>
              <w:left w:val="single" w:sz="4" w:space="0" w:color="auto"/>
              <w:bottom w:val="single" w:sz="4" w:space="0" w:color="auto"/>
              <w:right w:val="single" w:sz="4" w:space="0" w:color="auto"/>
            </w:tcBorders>
            <w:vAlign w:val="center"/>
            <w:hideMark/>
          </w:tcPr>
          <w:p w14:paraId="27FDB0AB" w14:textId="77777777" w:rsidR="008A507B" w:rsidRPr="00B66484" w:rsidRDefault="008A507B" w:rsidP="00CD7515">
            <w:pPr>
              <w:suppressAutoHyphens/>
              <w:spacing w:line="240" w:lineRule="auto"/>
              <w:ind w:firstLine="0"/>
              <w:jc w:val="center"/>
              <w:rPr>
                <w:rFonts w:ascii="Times New Roman" w:eastAsia="Times New Roman" w:hAnsi="Times New Roman" w:cs="Times New Roman"/>
                <w:b/>
                <w:bCs/>
                <w:sz w:val="22"/>
                <w:lang w:eastAsia="ru-RU"/>
              </w:rPr>
            </w:pPr>
            <w:r w:rsidRPr="00B66484">
              <w:rPr>
                <w:rFonts w:ascii="Times New Roman" w:eastAsia="Times New Roman" w:hAnsi="Times New Roman" w:cs="Times New Roman"/>
                <w:b/>
                <w:bCs/>
                <w:sz w:val="22"/>
                <w:lang w:eastAsia="ru-RU"/>
              </w:rPr>
              <w:t>Площадь, га</w:t>
            </w:r>
          </w:p>
          <w:p w14:paraId="4A6F4EE9" w14:textId="77777777" w:rsidR="008A507B" w:rsidRPr="00B66484" w:rsidRDefault="008A507B" w:rsidP="00CD7515">
            <w:pPr>
              <w:suppressAutoHyphens/>
              <w:spacing w:line="240" w:lineRule="auto"/>
              <w:ind w:firstLine="0"/>
              <w:jc w:val="center"/>
              <w:rPr>
                <w:rFonts w:ascii="Times New Roman" w:eastAsia="Times New Roman" w:hAnsi="Times New Roman" w:cs="Times New Roman"/>
                <w:b/>
                <w:bCs/>
                <w:sz w:val="22"/>
                <w:lang w:eastAsia="ru-RU"/>
              </w:rPr>
            </w:pPr>
            <w:r w:rsidRPr="00B66484">
              <w:rPr>
                <w:rFonts w:ascii="Times New Roman" w:eastAsia="Times New Roman" w:hAnsi="Times New Roman" w:cs="Times New Roman"/>
                <w:b/>
                <w:bCs/>
                <w:sz w:val="22"/>
                <w:lang w:eastAsia="ru-RU"/>
              </w:rPr>
              <w:t>(планируемая)</w:t>
            </w:r>
          </w:p>
        </w:tc>
        <w:tc>
          <w:tcPr>
            <w:tcW w:w="1360" w:type="pct"/>
            <w:tcBorders>
              <w:top w:val="single" w:sz="4" w:space="0" w:color="auto"/>
              <w:left w:val="single" w:sz="4" w:space="0" w:color="auto"/>
              <w:bottom w:val="single" w:sz="4" w:space="0" w:color="auto"/>
              <w:right w:val="single" w:sz="4" w:space="0" w:color="auto"/>
            </w:tcBorders>
            <w:vAlign w:val="center"/>
            <w:hideMark/>
          </w:tcPr>
          <w:p w14:paraId="2B3322BA" w14:textId="77777777" w:rsidR="008A507B" w:rsidRPr="00B66484" w:rsidRDefault="008A507B" w:rsidP="00CD7515">
            <w:pPr>
              <w:suppressAutoHyphens/>
              <w:spacing w:line="240" w:lineRule="auto"/>
              <w:ind w:firstLine="0"/>
              <w:jc w:val="center"/>
              <w:rPr>
                <w:rFonts w:ascii="Times New Roman" w:eastAsia="Times New Roman" w:hAnsi="Times New Roman" w:cs="Times New Roman"/>
                <w:b/>
                <w:bCs/>
                <w:sz w:val="22"/>
                <w:lang w:eastAsia="ru-RU"/>
              </w:rPr>
            </w:pPr>
            <w:r w:rsidRPr="00B66484">
              <w:rPr>
                <w:rFonts w:ascii="Times New Roman" w:eastAsia="Times New Roman" w:hAnsi="Times New Roman" w:cs="Times New Roman"/>
                <w:b/>
                <w:bCs/>
                <w:sz w:val="22"/>
                <w:lang w:eastAsia="ru-RU"/>
              </w:rPr>
              <w:t>Доля категории земель в земельном балансе сельского поселения, %</w:t>
            </w:r>
          </w:p>
          <w:p w14:paraId="63C80A7E" w14:textId="77777777" w:rsidR="008A507B" w:rsidRPr="00B66484" w:rsidRDefault="008A507B" w:rsidP="00CD7515">
            <w:pPr>
              <w:suppressAutoHyphens/>
              <w:spacing w:line="240" w:lineRule="auto"/>
              <w:ind w:firstLine="0"/>
              <w:jc w:val="center"/>
              <w:rPr>
                <w:rFonts w:ascii="Times New Roman" w:eastAsia="Times New Roman" w:hAnsi="Times New Roman" w:cs="Times New Roman"/>
                <w:b/>
                <w:bCs/>
                <w:sz w:val="22"/>
                <w:lang w:eastAsia="ru-RU"/>
              </w:rPr>
            </w:pPr>
            <w:r w:rsidRPr="00B66484">
              <w:rPr>
                <w:rFonts w:ascii="Times New Roman" w:eastAsia="Times New Roman" w:hAnsi="Times New Roman" w:cs="Times New Roman"/>
                <w:b/>
                <w:bCs/>
                <w:sz w:val="22"/>
                <w:lang w:eastAsia="ru-RU"/>
              </w:rPr>
              <w:t>(планируемая)</w:t>
            </w:r>
          </w:p>
        </w:tc>
      </w:tr>
      <w:tr w:rsidR="008A507B" w:rsidRPr="00B66484" w14:paraId="0509EB33" w14:textId="50C8732E" w:rsidTr="001A787D">
        <w:trPr>
          <w:trHeight w:val="615"/>
          <w:jc w:val="center"/>
        </w:trPr>
        <w:tc>
          <w:tcPr>
            <w:tcW w:w="1896" w:type="pct"/>
            <w:tcBorders>
              <w:top w:val="single" w:sz="4" w:space="0" w:color="auto"/>
              <w:left w:val="single" w:sz="4" w:space="0" w:color="auto"/>
              <w:bottom w:val="single" w:sz="4" w:space="0" w:color="auto"/>
              <w:right w:val="single" w:sz="4" w:space="0" w:color="auto"/>
            </w:tcBorders>
            <w:vAlign w:val="center"/>
          </w:tcPr>
          <w:p w14:paraId="29DC1654" w14:textId="77777777" w:rsidR="008A507B" w:rsidRPr="00B66484" w:rsidRDefault="008A507B"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Общая площадь земель в границах муниципального образования</w:t>
            </w:r>
          </w:p>
        </w:tc>
        <w:tc>
          <w:tcPr>
            <w:tcW w:w="909" w:type="pct"/>
            <w:tcBorders>
              <w:top w:val="single" w:sz="4" w:space="0" w:color="auto"/>
              <w:left w:val="single" w:sz="4" w:space="0" w:color="auto"/>
              <w:bottom w:val="single" w:sz="4" w:space="0" w:color="auto"/>
              <w:right w:val="single" w:sz="4" w:space="0" w:color="auto"/>
            </w:tcBorders>
            <w:vAlign w:val="center"/>
          </w:tcPr>
          <w:p w14:paraId="7B515C85" w14:textId="593BA24D" w:rsidR="008A507B" w:rsidRPr="00B66484" w:rsidRDefault="008A507B"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77495,2</w:t>
            </w:r>
          </w:p>
        </w:tc>
        <w:tc>
          <w:tcPr>
            <w:tcW w:w="835" w:type="pct"/>
            <w:tcBorders>
              <w:top w:val="single" w:sz="4" w:space="0" w:color="auto"/>
              <w:left w:val="single" w:sz="4" w:space="0" w:color="auto"/>
              <w:bottom w:val="single" w:sz="4" w:space="0" w:color="auto"/>
              <w:right w:val="single" w:sz="4" w:space="0" w:color="auto"/>
            </w:tcBorders>
            <w:vAlign w:val="center"/>
          </w:tcPr>
          <w:p w14:paraId="7B574982" w14:textId="57107574" w:rsidR="008A507B" w:rsidRPr="00B66484" w:rsidRDefault="008A507B"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77495,2</w:t>
            </w:r>
          </w:p>
        </w:tc>
        <w:tc>
          <w:tcPr>
            <w:tcW w:w="1360" w:type="pct"/>
            <w:tcBorders>
              <w:top w:val="single" w:sz="4" w:space="0" w:color="auto"/>
              <w:left w:val="single" w:sz="4" w:space="0" w:color="auto"/>
              <w:bottom w:val="single" w:sz="4" w:space="0" w:color="auto"/>
              <w:right w:val="single" w:sz="4" w:space="0" w:color="auto"/>
            </w:tcBorders>
            <w:vAlign w:val="center"/>
          </w:tcPr>
          <w:p w14:paraId="5EABEF58" w14:textId="41C4C7E7" w:rsidR="008A507B" w:rsidRPr="00B66484" w:rsidRDefault="008A507B"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100</w:t>
            </w:r>
          </w:p>
        </w:tc>
      </w:tr>
      <w:tr w:rsidR="001A787D" w:rsidRPr="00B66484" w14:paraId="360992AE" w14:textId="1A911872"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tcPr>
          <w:p w14:paraId="6890AA0A" w14:textId="77777777"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Земли населенных пунктов</w:t>
            </w:r>
          </w:p>
        </w:tc>
        <w:tc>
          <w:tcPr>
            <w:tcW w:w="909" w:type="pct"/>
            <w:tcBorders>
              <w:top w:val="single" w:sz="4" w:space="0" w:color="auto"/>
              <w:left w:val="single" w:sz="4" w:space="0" w:color="auto"/>
              <w:bottom w:val="single" w:sz="4" w:space="0" w:color="auto"/>
              <w:right w:val="single" w:sz="4" w:space="0" w:color="auto"/>
            </w:tcBorders>
            <w:vAlign w:val="center"/>
          </w:tcPr>
          <w:p w14:paraId="10D82969" w14:textId="780DB61D"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1315,1</w:t>
            </w:r>
          </w:p>
        </w:tc>
        <w:tc>
          <w:tcPr>
            <w:tcW w:w="835" w:type="pct"/>
            <w:tcBorders>
              <w:top w:val="single" w:sz="4" w:space="0" w:color="auto"/>
              <w:left w:val="single" w:sz="4" w:space="0" w:color="auto"/>
              <w:bottom w:val="single" w:sz="4" w:space="0" w:color="auto"/>
              <w:right w:val="single" w:sz="4" w:space="0" w:color="auto"/>
            </w:tcBorders>
            <w:vAlign w:val="center"/>
          </w:tcPr>
          <w:p w14:paraId="4FB96A93" w14:textId="2EBC4D03"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1267</w:t>
            </w:r>
          </w:p>
        </w:tc>
        <w:tc>
          <w:tcPr>
            <w:tcW w:w="1360" w:type="pct"/>
            <w:tcBorders>
              <w:top w:val="single" w:sz="4" w:space="0" w:color="auto"/>
              <w:left w:val="single" w:sz="4" w:space="0" w:color="auto"/>
              <w:bottom w:val="single" w:sz="4" w:space="0" w:color="auto"/>
              <w:right w:val="single" w:sz="4" w:space="0" w:color="auto"/>
            </w:tcBorders>
            <w:vAlign w:val="center"/>
          </w:tcPr>
          <w:p w14:paraId="173A638B" w14:textId="5E6ED28A"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1,63</w:t>
            </w:r>
          </w:p>
        </w:tc>
      </w:tr>
      <w:tr w:rsidR="001A787D" w:rsidRPr="00B66484" w14:paraId="44B219EB" w14:textId="42B9437C"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tcPr>
          <w:p w14:paraId="284CE61E" w14:textId="6E7B0AF5"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909" w:type="pct"/>
            <w:tcBorders>
              <w:top w:val="single" w:sz="4" w:space="0" w:color="auto"/>
              <w:left w:val="single" w:sz="4" w:space="0" w:color="auto"/>
              <w:bottom w:val="single" w:sz="4" w:space="0" w:color="auto"/>
              <w:right w:val="single" w:sz="4" w:space="0" w:color="auto"/>
            </w:tcBorders>
            <w:vAlign w:val="center"/>
          </w:tcPr>
          <w:p w14:paraId="2924DCA0" w14:textId="3B321508" w:rsidR="001A787D" w:rsidRPr="00B66484" w:rsidRDefault="001A787D" w:rsidP="001A787D">
            <w:pPr>
              <w:suppressAutoHyphens/>
              <w:autoSpaceDE w:val="0"/>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147,7</w:t>
            </w:r>
          </w:p>
        </w:tc>
        <w:tc>
          <w:tcPr>
            <w:tcW w:w="835" w:type="pct"/>
            <w:tcBorders>
              <w:top w:val="single" w:sz="4" w:space="0" w:color="auto"/>
              <w:left w:val="single" w:sz="4" w:space="0" w:color="auto"/>
              <w:bottom w:val="single" w:sz="4" w:space="0" w:color="auto"/>
              <w:right w:val="single" w:sz="4" w:space="0" w:color="auto"/>
            </w:tcBorders>
            <w:vAlign w:val="center"/>
          </w:tcPr>
          <w:p w14:paraId="0630A3CB" w14:textId="20E58C55"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147,7</w:t>
            </w:r>
          </w:p>
        </w:tc>
        <w:tc>
          <w:tcPr>
            <w:tcW w:w="1360" w:type="pct"/>
            <w:tcBorders>
              <w:top w:val="single" w:sz="4" w:space="0" w:color="auto"/>
              <w:left w:val="single" w:sz="4" w:space="0" w:color="auto"/>
              <w:bottom w:val="single" w:sz="4" w:space="0" w:color="auto"/>
              <w:right w:val="single" w:sz="4" w:space="0" w:color="auto"/>
            </w:tcBorders>
            <w:vAlign w:val="center"/>
          </w:tcPr>
          <w:p w14:paraId="13086908" w14:textId="5C8FDDBC"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0,19</w:t>
            </w:r>
          </w:p>
        </w:tc>
      </w:tr>
      <w:tr w:rsidR="001A787D" w:rsidRPr="00B66484" w14:paraId="5AA11C38" w14:textId="74879B22"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tcPr>
          <w:p w14:paraId="5565B2FB" w14:textId="5ACFFF72"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Земли сельскохозяйственного назначения</w:t>
            </w:r>
          </w:p>
        </w:tc>
        <w:tc>
          <w:tcPr>
            <w:tcW w:w="909" w:type="pct"/>
            <w:tcBorders>
              <w:top w:val="single" w:sz="4" w:space="0" w:color="auto"/>
              <w:left w:val="single" w:sz="4" w:space="0" w:color="auto"/>
              <w:bottom w:val="single" w:sz="4" w:space="0" w:color="auto"/>
              <w:right w:val="single" w:sz="4" w:space="0" w:color="auto"/>
            </w:tcBorders>
            <w:vAlign w:val="center"/>
          </w:tcPr>
          <w:p w14:paraId="39903CE6" w14:textId="3B39C6EE"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70793,9</w:t>
            </w:r>
          </w:p>
        </w:tc>
        <w:tc>
          <w:tcPr>
            <w:tcW w:w="835" w:type="pct"/>
            <w:tcBorders>
              <w:top w:val="single" w:sz="4" w:space="0" w:color="auto"/>
              <w:left w:val="single" w:sz="4" w:space="0" w:color="auto"/>
              <w:bottom w:val="single" w:sz="4" w:space="0" w:color="auto"/>
              <w:right w:val="single" w:sz="4" w:space="0" w:color="auto"/>
            </w:tcBorders>
            <w:vAlign w:val="center"/>
          </w:tcPr>
          <w:p w14:paraId="6D7D04BD" w14:textId="1236A177"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70793,58</w:t>
            </w:r>
          </w:p>
        </w:tc>
        <w:tc>
          <w:tcPr>
            <w:tcW w:w="1360" w:type="pct"/>
            <w:tcBorders>
              <w:top w:val="single" w:sz="4" w:space="0" w:color="auto"/>
              <w:left w:val="single" w:sz="4" w:space="0" w:color="auto"/>
              <w:bottom w:val="single" w:sz="4" w:space="0" w:color="auto"/>
              <w:right w:val="single" w:sz="4" w:space="0" w:color="auto"/>
            </w:tcBorders>
            <w:vAlign w:val="center"/>
          </w:tcPr>
          <w:p w14:paraId="702BC7E9" w14:textId="163A5AD4"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91,35</w:t>
            </w:r>
          </w:p>
        </w:tc>
      </w:tr>
      <w:tr w:rsidR="001A787D" w:rsidRPr="00B66484" w14:paraId="28A7A044" w14:textId="5E91A256" w:rsidTr="001A787D">
        <w:trPr>
          <w:jc w:val="center"/>
        </w:trPr>
        <w:tc>
          <w:tcPr>
            <w:tcW w:w="1896" w:type="pct"/>
            <w:tcBorders>
              <w:top w:val="single" w:sz="4" w:space="0" w:color="auto"/>
              <w:left w:val="single" w:sz="4" w:space="0" w:color="auto"/>
              <w:bottom w:val="single" w:sz="4" w:space="0" w:color="auto"/>
              <w:right w:val="single" w:sz="4" w:space="0" w:color="auto"/>
            </w:tcBorders>
            <w:vAlign w:val="center"/>
          </w:tcPr>
          <w:p w14:paraId="71C483CE" w14:textId="4C0A7963"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Земли особо охраняемых территорий и объектов</w:t>
            </w:r>
          </w:p>
        </w:tc>
        <w:tc>
          <w:tcPr>
            <w:tcW w:w="909" w:type="pct"/>
            <w:tcBorders>
              <w:top w:val="single" w:sz="4" w:space="0" w:color="auto"/>
              <w:left w:val="single" w:sz="4" w:space="0" w:color="auto"/>
              <w:bottom w:val="single" w:sz="4" w:space="0" w:color="auto"/>
              <w:right w:val="single" w:sz="4" w:space="0" w:color="auto"/>
            </w:tcBorders>
            <w:vAlign w:val="center"/>
          </w:tcPr>
          <w:p w14:paraId="1B017285" w14:textId="0363C138"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122,3</w:t>
            </w:r>
          </w:p>
        </w:tc>
        <w:tc>
          <w:tcPr>
            <w:tcW w:w="835" w:type="pct"/>
            <w:tcBorders>
              <w:top w:val="single" w:sz="4" w:space="0" w:color="auto"/>
              <w:left w:val="single" w:sz="4" w:space="0" w:color="auto"/>
              <w:bottom w:val="single" w:sz="4" w:space="0" w:color="auto"/>
              <w:right w:val="single" w:sz="4" w:space="0" w:color="auto"/>
            </w:tcBorders>
            <w:vAlign w:val="center"/>
          </w:tcPr>
          <w:p w14:paraId="21931563" w14:textId="6034B7CA"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166,92</w:t>
            </w:r>
          </w:p>
        </w:tc>
        <w:tc>
          <w:tcPr>
            <w:tcW w:w="1360" w:type="pct"/>
            <w:tcBorders>
              <w:top w:val="single" w:sz="4" w:space="0" w:color="auto"/>
              <w:left w:val="single" w:sz="4" w:space="0" w:color="auto"/>
              <w:bottom w:val="single" w:sz="4" w:space="0" w:color="auto"/>
              <w:right w:val="single" w:sz="4" w:space="0" w:color="auto"/>
            </w:tcBorders>
            <w:vAlign w:val="center"/>
          </w:tcPr>
          <w:p w14:paraId="22A82BDE" w14:textId="57BB2F36"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0,21</w:t>
            </w:r>
          </w:p>
        </w:tc>
      </w:tr>
      <w:tr w:rsidR="001A787D" w:rsidRPr="00B66484" w14:paraId="6BFA4037" w14:textId="68F0EC38" w:rsidTr="001A787D">
        <w:trPr>
          <w:trHeight w:val="172"/>
          <w:jc w:val="center"/>
        </w:trPr>
        <w:tc>
          <w:tcPr>
            <w:tcW w:w="1896" w:type="pct"/>
            <w:tcBorders>
              <w:top w:val="single" w:sz="4" w:space="0" w:color="auto"/>
              <w:left w:val="single" w:sz="4" w:space="0" w:color="auto"/>
              <w:bottom w:val="single" w:sz="4" w:space="0" w:color="auto"/>
              <w:right w:val="single" w:sz="4" w:space="0" w:color="auto"/>
            </w:tcBorders>
            <w:vAlign w:val="center"/>
          </w:tcPr>
          <w:p w14:paraId="41BC2885" w14:textId="47C3917E"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Земли лесного фонда</w:t>
            </w:r>
          </w:p>
        </w:tc>
        <w:tc>
          <w:tcPr>
            <w:tcW w:w="909" w:type="pct"/>
            <w:tcBorders>
              <w:top w:val="single" w:sz="4" w:space="0" w:color="auto"/>
              <w:left w:val="single" w:sz="4" w:space="0" w:color="auto"/>
              <w:bottom w:val="single" w:sz="4" w:space="0" w:color="auto"/>
              <w:right w:val="single" w:sz="4" w:space="0" w:color="auto"/>
            </w:tcBorders>
            <w:vAlign w:val="center"/>
          </w:tcPr>
          <w:p w14:paraId="6A6B4BA8" w14:textId="4844C039"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5116,2</w:t>
            </w:r>
          </w:p>
        </w:tc>
        <w:tc>
          <w:tcPr>
            <w:tcW w:w="835" w:type="pct"/>
            <w:tcBorders>
              <w:top w:val="single" w:sz="4" w:space="0" w:color="auto"/>
              <w:left w:val="single" w:sz="4" w:space="0" w:color="auto"/>
              <w:bottom w:val="single" w:sz="4" w:space="0" w:color="auto"/>
              <w:right w:val="single" w:sz="4" w:space="0" w:color="auto"/>
            </w:tcBorders>
            <w:vAlign w:val="center"/>
          </w:tcPr>
          <w:p w14:paraId="314267F7" w14:textId="5C85B708"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5120,0</w:t>
            </w:r>
          </w:p>
        </w:tc>
        <w:tc>
          <w:tcPr>
            <w:tcW w:w="1360" w:type="pct"/>
            <w:tcBorders>
              <w:top w:val="single" w:sz="4" w:space="0" w:color="auto"/>
              <w:left w:val="single" w:sz="4" w:space="0" w:color="auto"/>
              <w:bottom w:val="single" w:sz="4" w:space="0" w:color="auto"/>
              <w:right w:val="single" w:sz="4" w:space="0" w:color="auto"/>
            </w:tcBorders>
            <w:vAlign w:val="center"/>
          </w:tcPr>
          <w:p w14:paraId="5B9B32D7" w14:textId="6D8E3187" w:rsidR="001A787D" w:rsidRPr="00B66484" w:rsidRDefault="001A787D" w:rsidP="001A787D">
            <w:pPr>
              <w:suppressAutoHyphens/>
              <w:spacing w:line="240" w:lineRule="auto"/>
              <w:ind w:firstLine="0"/>
              <w:jc w:val="center"/>
              <w:rPr>
                <w:rFonts w:ascii="Times New Roman" w:eastAsia="Arial Narrow" w:hAnsi="Times New Roman" w:cs="Times New Roman"/>
                <w:color w:val="000000"/>
                <w:sz w:val="22"/>
              </w:rPr>
            </w:pPr>
            <w:r w:rsidRPr="00B66484">
              <w:rPr>
                <w:rFonts w:ascii="Times New Roman" w:eastAsia="Arial Narrow" w:hAnsi="Times New Roman" w:cs="Times New Roman"/>
                <w:color w:val="000000"/>
                <w:sz w:val="22"/>
              </w:rPr>
              <w:t>6,62</w:t>
            </w:r>
          </w:p>
        </w:tc>
      </w:tr>
    </w:tbl>
    <w:p w14:paraId="7A7E5D36" w14:textId="77777777" w:rsidR="00B64148" w:rsidRPr="00B66484" w:rsidRDefault="00B64148" w:rsidP="00B64148">
      <w:pPr>
        <w:pStyle w:val="affb"/>
        <w:rPr>
          <w:rFonts w:ascii="Times New Roman" w:hAnsi="Times New Roman" w:cs="Times New Roman"/>
        </w:rPr>
      </w:pPr>
    </w:p>
    <w:p w14:paraId="5CCADBB9" w14:textId="3E1F7DCD" w:rsidR="00B64148" w:rsidRPr="00B66484" w:rsidRDefault="00B64148" w:rsidP="00B64148">
      <w:pPr>
        <w:pStyle w:val="111"/>
        <w:rPr>
          <w:b/>
          <w:bCs/>
          <w:szCs w:val="24"/>
        </w:rPr>
      </w:pPr>
      <w:r w:rsidRPr="00B66484">
        <w:rPr>
          <w:b/>
          <w:bCs/>
          <w:szCs w:val="24"/>
        </w:rPr>
        <w:t xml:space="preserve">Изменение границ </w:t>
      </w:r>
      <w:r w:rsidR="009465C9" w:rsidRPr="009465C9">
        <w:rPr>
          <w:b/>
          <w:bCs/>
          <w:szCs w:val="24"/>
        </w:rPr>
        <w:t>МО «Сельское поселение Образцово-Травинский сельсовет Камызякского муниципального района Астраханской области»</w:t>
      </w:r>
      <w:r w:rsidR="009465C9">
        <w:rPr>
          <w:b/>
          <w:bCs/>
          <w:szCs w:val="24"/>
        </w:rPr>
        <w:t xml:space="preserve"> </w:t>
      </w:r>
      <w:r w:rsidRPr="00B66484">
        <w:rPr>
          <w:b/>
          <w:bCs/>
          <w:szCs w:val="24"/>
        </w:rPr>
        <w:t xml:space="preserve">генеральным планом не предусматривается. </w:t>
      </w:r>
      <w:r w:rsidR="009465C9">
        <w:rPr>
          <w:b/>
          <w:bCs/>
          <w:szCs w:val="24"/>
        </w:rPr>
        <w:t>П</w:t>
      </w:r>
      <w:r w:rsidRPr="00B66484">
        <w:rPr>
          <w:b/>
          <w:bCs/>
          <w:szCs w:val="24"/>
        </w:rPr>
        <w:t xml:space="preserve">редусматривается изменение границ населенных пунктов </w:t>
      </w:r>
      <w:r w:rsidR="003C2B25" w:rsidRPr="00B66484">
        <w:rPr>
          <w:rFonts w:eastAsia="Times New Roman"/>
          <w:b/>
          <w:bCs/>
          <w:color w:val="000000"/>
          <w:szCs w:val="24"/>
          <w:lang w:eastAsia="ru-RU"/>
        </w:rPr>
        <w:t>с. Лебяжье</w:t>
      </w:r>
      <w:r w:rsidRPr="00B66484">
        <w:rPr>
          <w:b/>
          <w:bCs/>
          <w:szCs w:val="24"/>
        </w:rPr>
        <w:t xml:space="preserve">, </w:t>
      </w:r>
      <w:r w:rsidR="003C2B25" w:rsidRPr="00B66484">
        <w:rPr>
          <w:rFonts w:eastAsia="Times New Roman"/>
          <w:b/>
          <w:bCs/>
          <w:color w:val="000000"/>
          <w:szCs w:val="24"/>
          <w:lang w:eastAsia="ru-RU"/>
        </w:rPr>
        <w:t xml:space="preserve">с. </w:t>
      </w:r>
      <w:proofErr w:type="spellStart"/>
      <w:r w:rsidR="003C2B25" w:rsidRPr="00B66484">
        <w:rPr>
          <w:rFonts w:eastAsia="Times New Roman"/>
          <w:b/>
          <w:bCs/>
          <w:color w:val="000000"/>
          <w:szCs w:val="24"/>
          <w:lang w:eastAsia="ru-RU"/>
        </w:rPr>
        <w:t>Полдневое</w:t>
      </w:r>
      <w:proofErr w:type="spellEnd"/>
      <w:r w:rsidR="003C2B25" w:rsidRPr="00B66484">
        <w:rPr>
          <w:rFonts w:eastAsia="Times New Roman"/>
          <w:b/>
          <w:bCs/>
          <w:color w:val="000000"/>
          <w:szCs w:val="24"/>
          <w:lang w:eastAsia="ru-RU"/>
        </w:rPr>
        <w:t xml:space="preserve">, с. </w:t>
      </w:r>
      <w:proofErr w:type="spellStart"/>
      <w:r w:rsidR="003C2B25" w:rsidRPr="00B66484">
        <w:rPr>
          <w:rFonts w:eastAsia="Times New Roman"/>
          <w:b/>
          <w:bCs/>
          <w:color w:val="000000"/>
          <w:szCs w:val="24"/>
          <w:lang w:eastAsia="ru-RU"/>
        </w:rPr>
        <w:t>Гандурино</w:t>
      </w:r>
      <w:proofErr w:type="spellEnd"/>
      <w:r w:rsidR="00720E72" w:rsidRPr="00B66484">
        <w:rPr>
          <w:rFonts w:eastAsia="Times New Roman"/>
          <w:b/>
          <w:bCs/>
          <w:color w:val="000000"/>
          <w:szCs w:val="24"/>
          <w:lang w:eastAsia="ru-RU"/>
        </w:rPr>
        <w:t xml:space="preserve">, с. Образцово-Травино, п. </w:t>
      </w:r>
      <w:proofErr w:type="spellStart"/>
      <w:r w:rsidR="00720E72" w:rsidRPr="00B66484">
        <w:rPr>
          <w:rFonts w:eastAsia="Times New Roman"/>
          <w:b/>
          <w:bCs/>
          <w:color w:val="000000"/>
          <w:szCs w:val="24"/>
          <w:lang w:eastAsia="ru-RU"/>
        </w:rPr>
        <w:t>Нижненикольский</w:t>
      </w:r>
      <w:proofErr w:type="spellEnd"/>
      <w:r w:rsidR="009465C9">
        <w:rPr>
          <w:rFonts w:eastAsia="Times New Roman"/>
          <w:b/>
          <w:bCs/>
          <w:color w:val="000000"/>
          <w:szCs w:val="24"/>
          <w:lang w:eastAsia="ru-RU"/>
        </w:rPr>
        <w:t>,</w:t>
      </w:r>
      <w:r w:rsidR="003C2B25" w:rsidRPr="00B66484">
        <w:rPr>
          <w:b/>
          <w:bCs/>
          <w:szCs w:val="24"/>
        </w:rPr>
        <w:t xml:space="preserve"> </w:t>
      </w:r>
      <w:r w:rsidRPr="00B66484">
        <w:rPr>
          <w:b/>
          <w:bCs/>
          <w:szCs w:val="24"/>
        </w:rPr>
        <w:t>что описано в разделе 4 «Изменение границ населенных пунктов сельского поселения» настоящего тома.</w:t>
      </w:r>
    </w:p>
    <w:p w14:paraId="7DD335A3" w14:textId="56763C60" w:rsidR="00B27B2B" w:rsidRDefault="00B27B2B" w:rsidP="00375282">
      <w:pPr>
        <w:ind w:firstLine="0"/>
        <w:rPr>
          <w:rFonts w:ascii="Times New Roman" w:hAnsi="Times New Roman" w:cs="Times New Roman"/>
        </w:rPr>
      </w:pPr>
    </w:p>
    <w:p w14:paraId="255DE3E4" w14:textId="77777777" w:rsidR="00A90B9F" w:rsidRPr="00B66484" w:rsidRDefault="00A90B9F" w:rsidP="00375282">
      <w:pPr>
        <w:ind w:firstLine="0"/>
        <w:rPr>
          <w:rFonts w:ascii="Times New Roman" w:hAnsi="Times New Roman" w:cs="Times New Roman"/>
        </w:rPr>
      </w:pPr>
    </w:p>
    <w:p w14:paraId="2ABDA2E1" w14:textId="77777777" w:rsidR="00B27B2B" w:rsidRPr="00B66484" w:rsidRDefault="00B27B2B" w:rsidP="005F42F9">
      <w:pPr>
        <w:pStyle w:val="3"/>
      </w:pPr>
      <w:bookmarkStart w:id="40" w:name="_Toc150502974"/>
      <w:r w:rsidRPr="00B66484">
        <w:t>2.2.6. Минерально-сырьевые ресурсы</w:t>
      </w:r>
      <w:bookmarkEnd w:id="40"/>
    </w:p>
    <w:p w14:paraId="52F21B6A" w14:textId="1825AEAD" w:rsidR="00FE0293" w:rsidRPr="00B66484" w:rsidRDefault="00FE0293" w:rsidP="00670B67">
      <w:pPr>
        <w:rPr>
          <w:rFonts w:ascii="Times New Roman" w:hAnsi="Times New Roman" w:cs="Times New Roman"/>
        </w:rPr>
      </w:pPr>
      <w:r w:rsidRPr="00B66484">
        <w:rPr>
          <w:rFonts w:ascii="Times New Roman" w:hAnsi="Times New Roman" w:cs="Times New Roman"/>
        </w:rPr>
        <w:t xml:space="preserve">На территории </w:t>
      </w:r>
      <w:r w:rsidR="009465C9">
        <w:rPr>
          <w:rFonts w:ascii="Times New Roman" w:hAnsi="Times New Roman" w:cs="Times New Roman"/>
        </w:rPr>
        <w:t>МО</w:t>
      </w:r>
      <w:r w:rsidRPr="00B66484">
        <w:rPr>
          <w:rFonts w:ascii="Times New Roman" w:hAnsi="Times New Roman" w:cs="Times New Roman"/>
        </w:rPr>
        <w:t xml:space="preserve"> «Образцово-Травинский сельсовет» расположены </w:t>
      </w:r>
      <w:r w:rsidR="00670B67" w:rsidRPr="00B66484">
        <w:rPr>
          <w:rFonts w:ascii="Times New Roman" w:hAnsi="Times New Roman" w:cs="Times New Roman"/>
        </w:rPr>
        <w:t>карьеры по</w:t>
      </w:r>
      <w:r w:rsidRPr="00B66484">
        <w:rPr>
          <w:rFonts w:ascii="Times New Roman" w:hAnsi="Times New Roman" w:cs="Times New Roman"/>
        </w:rPr>
        <w:t xml:space="preserve"> добыче общераспространенных полезных ископаемых для своих нужд со следующими местоположениями:</w:t>
      </w:r>
    </w:p>
    <w:p w14:paraId="2D12A307" w14:textId="1DEB6F10" w:rsidR="00FE0293" w:rsidRPr="00B66484" w:rsidRDefault="00FE0293">
      <w:pPr>
        <w:pStyle w:val="aff1"/>
        <w:numPr>
          <w:ilvl w:val="0"/>
          <w:numId w:val="19"/>
        </w:numPr>
        <w:spacing w:after="0"/>
        <w:ind w:left="0" w:firstLine="709"/>
        <w:jc w:val="both"/>
        <w:rPr>
          <w:rFonts w:ascii="Times New Roman" w:hAnsi="Times New Roman"/>
          <w:sz w:val="24"/>
          <w:szCs w:val="24"/>
        </w:rPr>
      </w:pPr>
      <w:r w:rsidRPr="00B66484">
        <w:rPr>
          <w:rFonts w:ascii="Times New Roman" w:hAnsi="Times New Roman"/>
          <w:sz w:val="24"/>
          <w:szCs w:val="24"/>
        </w:rPr>
        <w:t>с.</w:t>
      </w:r>
      <w:r w:rsidR="00262526" w:rsidRPr="00B66484">
        <w:rPr>
          <w:rFonts w:ascii="Times New Roman" w:hAnsi="Times New Roman"/>
          <w:sz w:val="24"/>
          <w:szCs w:val="24"/>
        </w:rPr>
        <w:t xml:space="preserve"> </w:t>
      </w:r>
      <w:r w:rsidRPr="00B66484">
        <w:rPr>
          <w:rFonts w:ascii="Times New Roman" w:hAnsi="Times New Roman"/>
          <w:sz w:val="24"/>
          <w:szCs w:val="24"/>
        </w:rPr>
        <w:t xml:space="preserve">Образцово-Травино, за </w:t>
      </w:r>
      <w:proofErr w:type="spellStart"/>
      <w:r w:rsidRPr="00B66484">
        <w:rPr>
          <w:rFonts w:ascii="Times New Roman" w:hAnsi="Times New Roman"/>
          <w:sz w:val="24"/>
          <w:szCs w:val="24"/>
        </w:rPr>
        <w:t>Бэровским</w:t>
      </w:r>
      <w:proofErr w:type="spellEnd"/>
      <w:r w:rsidRPr="00B66484">
        <w:rPr>
          <w:rFonts w:ascii="Times New Roman" w:hAnsi="Times New Roman"/>
          <w:sz w:val="24"/>
          <w:szCs w:val="24"/>
        </w:rPr>
        <w:t xml:space="preserve"> бугром, на месте существующего карьера;</w:t>
      </w:r>
    </w:p>
    <w:p w14:paraId="3F04FE23" w14:textId="06DD25C7" w:rsidR="00FE0293" w:rsidRPr="00B66484" w:rsidRDefault="00FE0293">
      <w:pPr>
        <w:pStyle w:val="aff1"/>
        <w:numPr>
          <w:ilvl w:val="0"/>
          <w:numId w:val="19"/>
        </w:numPr>
        <w:spacing w:after="0"/>
        <w:ind w:left="0" w:firstLine="709"/>
        <w:jc w:val="both"/>
        <w:rPr>
          <w:rFonts w:ascii="Times New Roman" w:hAnsi="Times New Roman"/>
          <w:sz w:val="24"/>
          <w:szCs w:val="24"/>
        </w:rPr>
      </w:pPr>
      <w:r w:rsidRPr="00B66484">
        <w:rPr>
          <w:rFonts w:ascii="Times New Roman" w:hAnsi="Times New Roman"/>
          <w:sz w:val="24"/>
          <w:szCs w:val="24"/>
        </w:rPr>
        <w:t xml:space="preserve">юго-западнее </w:t>
      </w:r>
      <w:proofErr w:type="spellStart"/>
      <w:r w:rsidRPr="00B66484">
        <w:rPr>
          <w:rFonts w:ascii="Times New Roman" w:hAnsi="Times New Roman"/>
          <w:sz w:val="24"/>
          <w:szCs w:val="24"/>
        </w:rPr>
        <w:t>с.Полдневое</w:t>
      </w:r>
      <w:proofErr w:type="spellEnd"/>
      <w:r w:rsidRPr="00B66484">
        <w:rPr>
          <w:rFonts w:ascii="Times New Roman" w:hAnsi="Times New Roman"/>
          <w:sz w:val="24"/>
          <w:szCs w:val="24"/>
        </w:rPr>
        <w:t xml:space="preserve"> между орошаемым участком «</w:t>
      </w:r>
      <w:proofErr w:type="spellStart"/>
      <w:r w:rsidRPr="00B66484">
        <w:rPr>
          <w:rFonts w:ascii="Times New Roman" w:hAnsi="Times New Roman"/>
          <w:sz w:val="24"/>
          <w:szCs w:val="24"/>
        </w:rPr>
        <w:t>Полдневский</w:t>
      </w:r>
      <w:proofErr w:type="spellEnd"/>
      <w:r w:rsidRPr="00B66484">
        <w:rPr>
          <w:rFonts w:ascii="Times New Roman" w:hAnsi="Times New Roman"/>
          <w:sz w:val="24"/>
          <w:szCs w:val="24"/>
        </w:rPr>
        <w:t>» и прудом «Горный», рядом с МТФ колхоза «Лотос».</w:t>
      </w:r>
    </w:p>
    <w:p w14:paraId="5103AA98" w14:textId="6E969D66" w:rsidR="00B27B2B" w:rsidRPr="00B66484" w:rsidRDefault="00B27B2B" w:rsidP="00952E15">
      <w:pPr>
        <w:ind w:firstLine="0"/>
        <w:jc w:val="left"/>
        <w:rPr>
          <w:rFonts w:ascii="Times New Roman" w:hAnsi="Times New Roman" w:cs="Times New Roman"/>
        </w:rPr>
      </w:pPr>
    </w:p>
    <w:p w14:paraId="14B4665C" w14:textId="77777777" w:rsidR="00B27B2B" w:rsidRPr="00B66484" w:rsidRDefault="00B27B2B" w:rsidP="005F42F9">
      <w:pPr>
        <w:pStyle w:val="3"/>
      </w:pPr>
      <w:bookmarkStart w:id="41" w:name="_Toc150502975"/>
      <w:r w:rsidRPr="00B66484">
        <w:t>2.2.7. Инженерно-геологические условия, градостроительная оценка природных условий инженерно-строительное районирование</w:t>
      </w:r>
      <w:bookmarkEnd w:id="41"/>
    </w:p>
    <w:p w14:paraId="01FD6BDD" w14:textId="216300AC"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Территория </w:t>
      </w:r>
      <w:r w:rsidR="009465C9" w:rsidRPr="009465C9">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9465C9">
        <w:rPr>
          <w:rFonts w:ascii="Times New Roman" w:hAnsi="Times New Roman" w:cs="Times New Roman"/>
        </w:rPr>
        <w:t xml:space="preserve"> </w:t>
      </w:r>
      <w:r w:rsidRPr="00B66484">
        <w:rPr>
          <w:rFonts w:ascii="Times New Roman" w:hAnsi="Times New Roman" w:cs="Times New Roman"/>
        </w:rPr>
        <w:t>находится в границах современной дельтовой равнины (дельта реки Волги), инженерно-геологический облик которой определяет толща современных и морских осадков, сформированных в результате неоднократных трансгрессий Каспийского моря.</w:t>
      </w:r>
    </w:p>
    <w:p w14:paraId="721FBB9F" w14:textId="2C81C2F1" w:rsidR="00722B14" w:rsidRPr="00B66484" w:rsidRDefault="00722B14" w:rsidP="00722B14">
      <w:pPr>
        <w:rPr>
          <w:rFonts w:ascii="Times New Roman" w:hAnsi="Times New Roman" w:cs="Times New Roman"/>
        </w:rPr>
      </w:pPr>
      <w:r w:rsidRPr="00B66484">
        <w:rPr>
          <w:rFonts w:ascii="Times New Roman" w:hAnsi="Times New Roman" w:cs="Times New Roman"/>
        </w:rPr>
        <w:t>Современные образования представлены различными генетическими типами отложений. Наибольшее распространение получили аллювиальные отложения, покрывающие сплошным чехлом дельту, за исключением территории распространения бугров Бэра.</w:t>
      </w:r>
    </w:p>
    <w:p w14:paraId="466DC7C3"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На застроенной территории аллювиальные отложения перекрыты техногенным слоем мощностью до </w:t>
      </w:r>
      <w:smartTag w:uri="urn:schemas-microsoft-com:office:smarttags" w:element="metricconverter">
        <w:smartTagPr>
          <w:attr w:name="ProductID" w:val="1,0 м"/>
        </w:smartTagPr>
        <w:r w:rsidRPr="00B66484">
          <w:rPr>
            <w:rFonts w:ascii="Times New Roman" w:hAnsi="Times New Roman" w:cs="Times New Roman"/>
          </w:rPr>
          <w:t>1,0 м</w:t>
        </w:r>
      </w:smartTag>
      <w:r w:rsidRPr="00B66484">
        <w:rPr>
          <w:rFonts w:ascii="Times New Roman" w:hAnsi="Times New Roman" w:cs="Times New Roman"/>
        </w:rPr>
        <w:t>. Мощность аллювия составляет от 0,5 до 10-</w:t>
      </w:r>
      <w:smartTag w:uri="urn:schemas-microsoft-com:office:smarttags" w:element="metricconverter">
        <w:smartTagPr>
          <w:attr w:name="ProductID" w:val="15 м"/>
        </w:smartTagPr>
        <w:r w:rsidRPr="00B66484">
          <w:rPr>
            <w:rFonts w:ascii="Times New Roman" w:hAnsi="Times New Roman" w:cs="Times New Roman"/>
          </w:rPr>
          <w:t>15 м</w:t>
        </w:r>
      </w:smartTag>
      <w:r w:rsidRPr="00B66484">
        <w:rPr>
          <w:rFonts w:ascii="Times New Roman" w:hAnsi="Times New Roman" w:cs="Times New Roman"/>
        </w:rPr>
        <w:t>, в районе эрозионных врезов – до 30-</w:t>
      </w:r>
      <w:smartTag w:uri="urn:schemas-microsoft-com:office:smarttags" w:element="metricconverter">
        <w:smartTagPr>
          <w:attr w:name="ProductID" w:val="50 м"/>
        </w:smartTagPr>
        <w:r w:rsidRPr="00B66484">
          <w:rPr>
            <w:rFonts w:ascii="Times New Roman" w:hAnsi="Times New Roman" w:cs="Times New Roman"/>
          </w:rPr>
          <w:t>50 м</w:t>
        </w:r>
      </w:smartTag>
      <w:r w:rsidRPr="00B66484">
        <w:rPr>
          <w:rFonts w:ascii="Times New Roman" w:hAnsi="Times New Roman" w:cs="Times New Roman"/>
        </w:rPr>
        <w:t xml:space="preserve"> и более. С поверхности залегают обычно связные грунты пойменного аллювия, ниже – пески руслового аллювия; </w:t>
      </w:r>
      <w:proofErr w:type="spellStart"/>
      <w:r w:rsidRPr="00B66484">
        <w:rPr>
          <w:rFonts w:ascii="Times New Roman" w:hAnsi="Times New Roman" w:cs="Times New Roman"/>
        </w:rPr>
        <w:t>старичный</w:t>
      </w:r>
      <w:proofErr w:type="spellEnd"/>
      <w:r w:rsidRPr="00B66484">
        <w:rPr>
          <w:rFonts w:ascii="Times New Roman" w:hAnsi="Times New Roman" w:cs="Times New Roman"/>
        </w:rPr>
        <w:t xml:space="preserve"> аллювий залегает в виде вытянутых линз в толще руслового аллювия, либо выполняет понижения современных стариц.</w:t>
      </w:r>
    </w:p>
    <w:p w14:paraId="7C955E20" w14:textId="09206149"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В составе аллювия преобладают пески. Пески пылеватые, реже мелкие, слоистые, рыхлые и средней плотности. Пески </w:t>
      </w:r>
      <w:proofErr w:type="spellStart"/>
      <w:r w:rsidRPr="00B66484">
        <w:rPr>
          <w:rFonts w:ascii="Times New Roman" w:hAnsi="Times New Roman" w:cs="Times New Roman"/>
        </w:rPr>
        <w:t>старичного</w:t>
      </w:r>
      <w:proofErr w:type="spellEnd"/>
      <w:r w:rsidRPr="00B66484">
        <w:rPr>
          <w:rFonts w:ascii="Times New Roman" w:hAnsi="Times New Roman" w:cs="Times New Roman"/>
        </w:rPr>
        <w:t xml:space="preserve"> аллювия обогащены растительными остатками и в значительной степени заилены. Плотность скелета песков изменяется в пределах 1,45-1,55 г/ см3, угол внутреннего трения 240-280 при сцеплении 0,01-0,06 кг/см2. Коэффициент фильтрации песков – 0,6 м/сутки. </w:t>
      </w:r>
      <w:proofErr w:type="spellStart"/>
      <w:r w:rsidRPr="00B66484">
        <w:rPr>
          <w:rFonts w:ascii="Times New Roman" w:hAnsi="Times New Roman" w:cs="Times New Roman"/>
        </w:rPr>
        <w:t>Водообильность</w:t>
      </w:r>
      <w:proofErr w:type="spellEnd"/>
      <w:r w:rsidRPr="00B66484">
        <w:rPr>
          <w:rFonts w:ascii="Times New Roman" w:hAnsi="Times New Roman" w:cs="Times New Roman"/>
        </w:rPr>
        <w:t xml:space="preserve"> песков слабая и крайне неравномерная.</w:t>
      </w:r>
    </w:p>
    <w:p w14:paraId="0948ED1C" w14:textId="3A40D6CE"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Глинистые грунты слагают пойменный и частично </w:t>
      </w:r>
      <w:proofErr w:type="spellStart"/>
      <w:r w:rsidRPr="00B66484">
        <w:rPr>
          <w:rFonts w:ascii="Times New Roman" w:hAnsi="Times New Roman" w:cs="Times New Roman"/>
        </w:rPr>
        <w:t>старичный</w:t>
      </w:r>
      <w:proofErr w:type="spellEnd"/>
      <w:r w:rsidRPr="00B66484">
        <w:rPr>
          <w:rFonts w:ascii="Times New Roman" w:hAnsi="Times New Roman" w:cs="Times New Roman"/>
        </w:rPr>
        <w:t xml:space="preserve"> аллювий. Пойменный аллювий залегает с поверхности на преобладающей части современной дельтовой равнины. Представлен аллювий преимущественно глинами и, значительно реже, суглинками и супесями. Мощность пород обычно не превышает </w:t>
      </w:r>
      <w:smartTag w:uri="urn:schemas-microsoft-com:office:smarttags" w:element="metricconverter">
        <w:smartTagPr>
          <w:attr w:name="ProductID" w:val="5 м"/>
        </w:smartTagPr>
        <w:r w:rsidRPr="00B66484">
          <w:rPr>
            <w:rFonts w:ascii="Times New Roman" w:hAnsi="Times New Roman" w:cs="Times New Roman"/>
          </w:rPr>
          <w:t>5 м</w:t>
        </w:r>
      </w:smartTag>
      <w:r w:rsidRPr="00B66484">
        <w:rPr>
          <w:rFonts w:ascii="Times New Roman" w:hAnsi="Times New Roman" w:cs="Times New Roman"/>
        </w:rPr>
        <w:t>, но может достигать 10-</w:t>
      </w:r>
      <w:smartTag w:uri="urn:schemas-microsoft-com:office:smarttags" w:element="metricconverter">
        <w:smartTagPr>
          <w:attr w:name="ProductID" w:val="12 м"/>
        </w:smartTagPr>
        <w:r w:rsidRPr="00B66484">
          <w:rPr>
            <w:rFonts w:ascii="Times New Roman" w:hAnsi="Times New Roman" w:cs="Times New Roman"/>
          </w:rPr>
          <w:t>12 м</w:t>
        </w:r>
      </w:smartTag>
      <w:r w:rsidRPr="00B66484">
        <w:rPr>
          <w:rFonts w:ascii="Times New Roman" w:hAnsi="Times New Roman" w:cs="Times New Roman"/>
        </w:rPr>
        <w:t>.</w:t>
      </w:r>
    </w:p>
    <w:p w14:paraId="4DBD0BD6" w14:textId="647D79E5"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Свойства глинистых грунтов весьма изменчивы, что определяется их текстурой и структурной неоднородностью. Плотность скелета грунта колеблется от 1,27 до 1,50 г/см3, консистенция для водонасыщенных грунтов может превышать единицу (текучие грунты), в зоне аэрации превалируют твёрдые и полутвёрдые грунты. Значения угла внутреннего трения для неконсолидированного сдвига изменяется от 50-100 для глин, до </w:t>
      </w:r>
      <w:r w:rsidRPr="00B66484">
        <w:rPr>
          <w:rFonts w:ascii="Times New Roman" w:hAnsi="Times New Roman" w:cs="Times New Roman"/>
        </w:rPr>
        <w:lastRenderedPageBreak/>
        <w:t>240-290 для супесей; сцепление изменяется от 0,3-0,5 до 0,1-0,2 кг/см2 соответственно. Для текучих грунтов сцепление может составлять менее 0,1 кг/см2, угол внутреннего трения – менее 100.</w:t>
      </w:r>
    </w:p>
    <w:p w14:paraId="687BE137" w14:textId="3CBA36F6" w:rsidR="00722B14" w:rsidRPr="00B66484" w:rsidRDefault="00722B14" w:rsidP="00722B14">
      <w:pPr>
        <w:rPr>
          <w:rFonts w:ascii="Times New Roman" w:hAnsi="Times New Roman" w:cs="Times New Roman"/>
        </w:rPr>
      </w:pPr>
      <w:proofErr w:type="spellStart"/>
      <w:r w:rsidRPr="00B66484">
        <w:rPr>
          <w:rFonts w:ascii="Times New Roman" w:hAnsi="Times New Roman" w:cs="Times New Roman"/>
        </w:rPr>
        <w:t>Старичные</w:t>
      </w:r>
      <w:proofErr w:type="spellEnd"/>
      <w:r w:rsidRPr="00B66484">
        <w:rPr>
          <w:rFonts w:ascii="Times New Roman" w:hAnsi="Times New Roman" w:cs="Times New Roman"/>
        </w:rPr>
        <w:t xml:space="preserve"> отложения представлены заиленными грунтами, преимущественно глинистого состава. Грунты сильно гидратированы, высокопористые. Прочность их, как правило, весьма низкая, сжимаемость высокая. Исключение составляют погребённые </w:t>
      </w:r>
      <w:proofErr w:type="spellStart"/>
      <w:r w:rsidRPr="00B66484">
        <w:rPr>
          <w:rFonts w:ascii="Times New Roman" w:hAnsi="Times New Roman" w:cs="Times New Roman"/>
        </w:rPr>
        <w:t>старичные</w:t>
      </w:r>
      <w:proofErr w:type="spellEnd"/>
      <w:r w:rsidRPr="00B66484">
        <w:rPr>
          <w:rFonts w:ascii="Times New Roman" w:hAnsi="Times New Roman" w:cs="Times New Roman"/>
        </w:rPr>
        <w:t xml:space="preserve"> отложения нижних ярусов, где грунты консолидированы и по свойствам близки к пойменному аллювию.</w:t>
      </w:r>
    </w:p>
    <w:p w14:paraId="737BD7F7" w14:textId="4EDB3D01" w:rsidR="00722B14" w:rsidRPr="00B66484" w:rsidRDefault="00722B14" w:rsidP="00722B14">
      <w:pPr>
        <w:rPr>
          <w:rFonts w:ascii="Times New Roman" w:hAnsi="Times New Roman" w:cs="Times New Roman"/>
        </w:rPr>
      </w:pPr>
      <w:r w:rsidRPr="00B66484">
        <w:rPr>
          <w:rFonts w:ascii="Times New Roman" w:hAnsi="Times New Roman" w:cs="Times New Roman"/>
        </w:rPr>
        <w:t>Морские осадки включают хвалынские, хазарские и бакинские отложения. Кровля морских осадков залегает на глубине 12-</w:t>
      </w:r>
      <w:smartTag w:uri="urn:schemas-microsoft-com:office:smarttags" w:element="metricconverter">
        <w:smartTagPr>
          <w:attr w:name="ProductID" w:val="50 м"/>
        </w:smartTagPr>
        <w:r w:rsidRPr="00B66484">
          <w:rPr>
            <w:rFonts w:ascii="Times New Roman" w:hAnsi="Times New Roman" w:cs="Times New Roman"/>
          </w:rPr>
          <w:t>50 м</w:t>
        </w:r>
      </w:smartTag>
      <w:r w:rsidRPr="00B66484">
        <w:rPr>
          <w:rFonts w:ascii="Times New Roman" w:hAnsi="Times New Roman" w:cs="Times New Roman"/>
        </w:rPr>
        <w:t xml:space="preserve">. Хвалынские морские осадки представлены отдельными останцами разнообразной формы и размеров (бугры Бэра). Мощность отложений достигает </w:t>
      </w:r>
      <w:smartTag w:uri="urn:schemas-microsoft-com:office:smarttags" w:element="metricconverter">
        <w:smartTagPr>
          <w:attr w:name="ProductID" w:val="20 м"/>
        </w:smartTagPr>
        <w:r w:rsidRPr="00B66484">
          <w:rPr>
            <w:rFonts w:ascii="Times New Roman" w:hAnsi="Times New Roman" w:cs="Times New Roman"/>
          </w:rPr>
          <w:t>20 м</w:t>
        </w:r>
      </w:smartTag>
      <w:r w:rsidRPr="00B66484">
        <w:rPr>
          <w:rFonts w:ascii="Times New Roman" w:hAnsi="Times New Roman" w:cs="Times New Roman"/>
        </w:rPr>
        <w:t xml:space="preserve">. Хвалынские отложения характеризуются высоким содержанием солей. Породы </w:t>
      </w:r>
      <w:proofErr w:type="spellStart"/>
      <w:r w:rsidRPr="00B66484">
        <w:rPr>
          <w:rFonts w:ascii="Times New Roman" w:hAnsi="Times New Roman" w:cs="Times New Roman"/>
        </w:rPr>
        <w:t>бугровой</w:t>
      </w:r>
      <w:proofErr w:type="spellEnd"/>
      <w:r w:rsidRPr="00B66484">
        <w:rPr>
          <w:rFonts w:ascii="Times New Roman" w:hAnsi="Times New Roman" w:cs="Times New Roman"/>
        </w:rPr>
        <w:t xml:space="preserve"> толщи отличаются большой сухостью, плотностью сложения. </w:t>
      </w:r>
    </w:p>
    <w:p w14:paraId="71190887" w14:textId="4BC02DB3"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В верхней части </w:t>
      </w:r>
      <w:proofErr w:type="spellStart"/>
      <w:r w:rsidRPr="00B66484">
        <w:rPr>
          <w:rFonts w:ascii="Times New Roman" w:hAnsi="Times New Roman" w:cs="Times New Roman"/>
        </w:rPr>
        <w:t>бугровой</w:t>
      </w:r>
      <w:proofErr w:type="spellEnd"/>
      <w:r w:rsidRPr="00B66484">
        <w:rPr>
          <w:rFonts w:ascii="Times New Roman" w:hAnsi="Times New Roman" w:cs="Times New Roman"/>
        </w:rPr>
        <w:t xml:space="preserve"> толщи преобладают супеси с высоким содержанием фракций 0,10-</w:t>
      </w:r>
      <w:smartTag w:uri="urn:schemas-microsoft-com:office:smarttags" w:element="metricconverter">
        <w:smartTagPr>
          <w:attr w:name="ProductID" w:val="0,05 мм"/>
        </w:smartTagPr>
        <w:r w:rsidRPr="00B66484">
          <w:rPr>
            <w:rFonts w:ascii="Times New Roman" w:hAnsi="Times New Roman" w:cs="Times New Roman"/>
          </w:rPr>
          <w:t>0,05 мм</w:t>
        </w:r>
      </w:smartTag>
      <w:r w:rsidRPr="00B66484">
        <w:rPr>
          <w:rFonts w:ascii="Times New Roman" w:hAnsi="Times New Roman" w:cs="Times New Roman"/>
        </w:rPr>
        <w:t xml:space="preserve">, реже глинистые или пылеватые пески. Грунты обладают просадочными свойствами, крайне неблагоприятными для строительства различных сооружений. При мощности </w:t>
      </w:r>
      <w:proofErr w:type="spellStart"/>
      <w:r w:rsidRPr="00B66484">
        <w:rPr>
          <w:rFonts w:ascii="Times New Roman" w:hAnsi="Times New Roman" w:cs="Times New Roman"/>
        </w:rPr>
        <w:t>бугровых</w:t>
      </w:r>
      <w:proofErr w:type="spellEnd"/>
      <w:r w:rsidRPr="00B66484">
        <w:rPr>
          <w:rFonts w:ascii="Times New Roman" w:hAnsi="Times New Roman" w:cs="Times New Roman"/>
        </w:rPr>
        <w:t xml:space="preserve"> отложений более 7-</w:t>
      </w:r>
      <w:smartTag w:uri="urn:schemas-microsoft-com:office:smarttags" w:element="metricconverter">
        <w:smartTagPr>
          <w:attr w:name="ProductID" w:val="8 м"/>
        </w:smartTagPr>
        <w:r w:rsidRPr="00B66484">
          <w:rPr>
            <w:rFonts w:ascii="Times New Roman" w:hAnsi="Times New Roman" w:cs="Times New Roman"/>
          </w:rPr>
          <w:t>8 м</w:t>
        </w:r>
      </w:smartTag>
      <w:r w:rsidRPr="00B66484">
        <w:rPr>
          <w:rFonts w:ascii="Times New Roman" w:hAnsi="Times New Roman" w:cs="Times New Roman"/>
        </w:rPr>
        <w:t xml:space="preserve"> для грунтов характерен II тип условий по </w:t>
      </w:r>
      <w:proofErr w:type="spellStart"/>
      <w:r w:rsidRPr="00B66484">
        <w:rPr>
          <w:rFonts w:ascii="Times New Roman" w:hAnsi="Times New Roman" w:cs="Times New Roman"/>
        </w:rPr>
        <w:t>просадочности</w:t>
      </w:r>
      <w:proofErr w:type="spellEnd"/>
      <w:r w:rsidRPr="00B66484">
        <w:rPr>
          <w:rFonts w:ascii="Times New Roman" w:hAnsi="Times New Roman" w:cs="Times New Roman"/>
        </w:rPr>
        <w:t>.</w:t>
      </w:r>
    </w:p>
    <w:p w14:paraId="68690F2A" w14:textId="26A5F9CE" w:rsidR="00722B14" w:rsidRPr="00B66484" w:rsidRDefault="00722B14" w:rsidP="00722B14">
      <w:pPr>
        <w:rPr>
          <w:rFonts w:ascii="Times New Roman" w:hAnsi="Times New Roman" w:cs="Times New Roman"/>
        </w:rPr>
      </w:pPr>
      <w:r w:rsidRPr="00B66484">
        <w:rPr>
          <w:rFonts w:ascii="Times New Roman" w:hAnsi="Times New Roman" w:cs="Times New Roman"/>
        </w:rPr>
        <w:t>Грунты при взаимодействии с водой быстро размокают, утрачивая свою структурную прочность, в открытых выемках формируют пологие откосы с заложением 100-150. Использование этих грунтов в качестве строительных материалов для земляных сооружений, работающих во взаимодействии с водой, не рекомендуется.</w:t>
      </w:r>
    </w:p>
    <w:p w14:paraId="21779C4C" w14:textId="486D1C24"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Средняя часть </w:t>
      </w:r>
      <w:proofErr w:type="spellStart"/>
      <w:r w:rsidRPr="00B66484">
        <w:rPr>
          <w:rFonts w:ascii="Times New Roman" w:hAnsi="Times New Roman" w:cs="Times New Roman"/>
        </w:rPr>
        <w:t>бугровой</w:t>
      </w:r>
      <w:proofErr w:type="spellEnd"/>
      <w:r w:rsidRPr="00B66484">
        <w:rPr>
          <w:rFonts w:ascii="Times New Roman" w:hAnsi="Times New Roman" w:cs="Times New Roman"/>
        </w:rPr>
        <w:t xml:space="preserve"> толщи сложена тонкопереслаивающимися пылеватыми песками, реже супесями. В основании толщи залегают глинистые пески с высоким содержанием фракций 0,1-</w:t>
      </w:r>
      <w:smartTag w:uri="urn:schemas-microsoft-com:office:smarttags" w:element="metricconverter">
        <w:smartTagPr>
          <w:attr w:name="ProductID" w:val="0,05 мм"/>
        </w:smartTagPr>
        <w:r w:rsidRPr="00B66484">
          <w:rPr>
            <w:rFonts w:ascii="Times New Roman" w:hAnsi="Times New Roman" w:cs="Times New Roman"/>
          </w:rPr>
          <w:t>0,05 мм</w:t>
        </w:r>
      </w:smartTag>
      <w:r w:rsidRPr="00B66484">
        <w:rPr>
          <w:rFonts w:ascii="Times New Roman" w:hAnsi="Times New Roman" w:cs="Times New Roman"/>
        </w:rPr>
        <w:t xml:space="preserve"> (более 90%). Залегающие под буграми «шоколадные» глины не превышают по мощности </w:t>
      </w:r>
      <w:smartTag w:uri="urn:schemas-microsoft-com:office:smarttags" w:element="metricconverter">
        <w:smartTagPr>
          <w:attr w:name="ProductID" w:val="5 м"/>
        </w:smartTagPr>
        <w:r w:rsidRPr="00B66484">
          <w:rPr>
            <w:rFonts w:ascii="Times New Roman" w:hAnsi="Times New Roman" w:cs="Times New Roman"/>
          </w:rPr>
          <w:t>5 м</w:t>
        </w:r>
      </w:smartTag>
      <w:r w:rsidRPr="00B66484">
        <w:rPr>
          <w:rFonts w:ascii="Times New Roman" w:hAnsi="Times New Roman" w:cs="Times New Roman"/>
        </w:rPr>
        <w:t>, подстилаются глинистыми и пылеватыми песками, реже супесями и мелкозернистыми песками.</w:t>
      </w:r>
    </w:p>
    <w:p w14:paraId="04B3C184"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 Глины плотные, с редкими маломощными прослоями песка. При высыхании и выветривании глины расслаиваются на тонкие пластинки. В гранулометрическом составе превалируют фракции менее </w:t>
      </w:r>
      <w:smartTag w:uri="urn:schemas-microsoft-com:office:smarttags" w:element="metricconverter">
        <w:smartTagPr>
          <w:attr w:name="ProductID" w:val="0,005 мм"/>
        </w:smartTagPr>
        <w:r w:rsidRPr="00B66484">
          <w:rPr>
            <w:rFonts w:ascii="Times New Roman" w:hAnsi="Times New Roman" w:cs="Times New Roman"/>
          </w:rPr>
          <w:t>0,005 мм</w:t>
        </w:r>
      </w:smartTag>
      <w:r w:rsidRPr="00B66484">
        <w:rPr>
          <w:rFonts w:ascii="Times New Roman" w:hAnsi="Times New Roman" w:cs="Times New Roman"/>
        </w:rPr>
        <w:t xml:space="preserve"> и 0,05-</w:t>
      </w:r>
      <w:smartTag w:uri="urn:schemas-microsoft-com:office:smarttags" w:element="metricconverter">
        <w:smartTagPr>
          <w:attr w:name="ProductID" w:val="0,005 мм"/>
        </w:smartTagPr>
        <w:r w:rsidRPr="00B66484">
          <w:rPr>
            <w:rFonts w:ascii="Times New Roman" w:hAnsi="Times New Roman" w:cs="Times New Roman"/>
          </w:rPr>
          <w:t>0,005 мм</w:t>
        </w:r>
      </w:smartTag>
      <w:r w:rsidRPr="00B66484">
        <w:rPr>
          <w:rFonts w:ascii="Times New Roman" w:hAnsi="Times New Roman" w:cs="Times New Roman"/>
        </w:rPr>
        <w:t xml:space="preserve"> (до 92-95% по сумме). Глины сильно засолены, содержание водорастворимых солей достигает 2% и более. Для глин характерна однородность монолитной текстуры, твёрдая консистенция, высокая механическая прочность и крайне низкие фильтрационные свойства.</w:t>
      </w:r>
    </w:p>
    <w:p w14:paraId="7F139760"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 Из-за высокой степени </w:t>
      </w:r>
      <w:proofErr w:type="spellStart"/>
      <w:r w:rsidRPr="00B66484">
        <w:rPr>
          <w:rFonts w:ascii="Times New Roman" w:hAnsi="Times New Roman" w:cs="Times New Roman"/>
        </w:rPr>
        <w:t>дисперности</w:t>
      </w:r>
      <w:proofErr w:type="spellEnd"/>
      <w:r w:rsidRPr="00B66484">
        <w:rPr>
          <w:rFonts w:ascii="Times New Roman" w:hAnsi="Times New Roman" w:cs="Times New Roman"/>
        </w:rPr>
        <w:t xml:space="preserve"> для глин характерны высокие значения верхнего предела пластичности, высокая влажность и пористость. Это достаточно прочные и </w:t>
      </w:r>
      <w:proofErr w:type="spellStart"/>
      <w:r w:rsidRPr="00B66484">
        <w:rPr>
          <w:rFonts w:ascii="Times New Roman" w:hAnsi="Times New Roman" w:cs="Times New Roman"/>
        </w:rPr>
        <w:t>малосжимаемые</w:t>
      </w:r>
      <w:proofErr w:type="spellEnd"/>
      <w:r w:rsidRPr="00B66484">
        <w:rPr>
          <w:rFonts w:ascii="Times New Roman" w:hAnsi="Times New Roman" w:cs="Times New Roman"/>
        </w:rPr>
        <w:t xml:space="preserve"> породы, в которых, однако интенсивно проявляются процессы усадки и набухания. В естественных условиях процессы набухания – усадки практически не проявляются.</w:t>
      </w:r>
    </w:p>
    <w:p w14:paraId="2DA34772"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 Хвалынские глины подстилаются линзами песков. Пески кварцевые и </w:t>
      </w:r>
      <w:proofErr w:type="spellStart"/>
      <w:r w:rsidRPr="00B66484">
        <w:rPr>
          <w:rFonts w:ascii="Times New Roman" w:hAnsi="Times New Roman" w:cs="Times New Roman"/>
        </w:rPr>
        <w:t>кварцполевошпатовые</w:t>
      </w:r>
      <w:proofErr w:type="spellEnd"/>
      <w:r w:rsidRPr="00B66484">
        <w:rPr>
          <w:rFonts w:ascii="Times New Roman" w:hAnsi="Times New Roman" w:cs="Times New Roman"/>
        </w:rPr>
        <w:t xml:space="preserve">, мелкозернистые, реже пылеватые, содержат редкие тонкие прослои глин и суглинков. Плотность в предельно рыхлом и предельно плотном сложении – 1,34 и 1,95 кг/дм3 соответственно, угол естественного откоса сухого песка – 320-340, под водой – 280-300, </w:t>
      </w:r>
      <w:proofErr w:type="spellStart"/>
      <w:r w:rsidRPr="00B66484">
        <w:rPr>
          <w:rFonts w:ascii="Times New Roman" w:hAnsi="Times New Roman" w:cs="Times New Roman"/>
        </w:rPr>
        <w:t>водообильность</w:t>
      </w:r>
      <w:proofErr w:type="spellEnd"/>
      <w:r w:rsidRPr="00B66484">
        <w:rPr>
          <w:rFonts w:ascii="Times New Roman" w:hAnsi="Times New Roman" w:cs="Times New Roman"/>
        </w:rPr>
        <w:t xml:space="preserve"> песков слабая.</w:t>
      </w:r>
    </w:p>
    <w:p w14:paraId="6BF8A6C5"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lastRenderedPageBreak/>
        <w:t xml:space="preserve"> В геологическом строении застроенной территории принимают участие техногенные, современные аллювиальные и хвалынские отложения. Мощность техногенных отложений, представленных грунтом с включениями щебня, гальки и строительного мусора до 10 % – </w:t>
      </w:r>
      <w:smartTag w:uri="urn:schemas-microsoft-com:office:smarttags" w:element="metricconverter">
        <w:smartTagPr>
          <w:attr w:name="ProductID" w:val="0,2 м"/>
        </w:smartTagPr>
        <w:r w:rsidRPr="00B66484">
          <w:rPr>
            <w:rFonts w:ascii="Times New Roman" w:hAnsi="Times New Roman" w:cs="Times New Roman"/>
          </w:rPr>
          <w:t>0,2 м</w:t>
        </w:r>
      </w:smartTag>
      <w:r w:rsidRPr="00B66484">
        <w:rPr>
          <w:rFonts w:ascii="Times New Roman" w:hAnsi="Times New Roman" w:cs="Times New Roman"/>
        </w:rPr>
        <w:t>-</w:t>
      </w:r>
      <w:smartTag w:uri="urn:schemas-microsoft-com:office:smarttags" w:element="metricconverter">
        <w:smartTagPr>
          <w:attr w:name="ProductID" w:val="0,4 м"/>
        </w:smartTagPr>
        <w:r w:rsidRPr="00B66484">
          <w:rPr>
            <w:rFonts w:ascii="Times New Roman" w:hAnsi="Times New Roman" w:cs="Times New Roman"/>
          </w:rPr>
          <w:t>0,4 м</w:t>
        </w:r>
      </w:smartTag>
      <w:r w:rsidRPr="00B66484">
        <w:rPr>
          <w:rFonts w:ascii="Times New Roman" w:hAnsi="Times New Roman" w:cs="Times New Roman"/>
        </w:rPr>
        <w:t>. Грунтовые воды безнапорные, глубина их залегания составляет 0,6-</w:t>
      </w:r>
      <w:smartTag w:uri="urn:schemas-microsoft-com:office:smarttags" w:element="metricconverter">
        <w:smartTagPr>
          <w:attr w:name="ProductID" w:val="1,4 м"/>
        </w:smartTagPr>
        <w:r w:rsidRPr="00B66484">
          <w:rPr>
            <w:rFonts w:ascii="Times New Roman" w:hAnsi="Times New Roman" w:cs="Times New Roman"/>
          </w:rPr>
          <w:t>1,4 м</w:t>
        </w:r>
      </w:smartTag>
      <w:r w:rsidRPr="00B66484">
        <w:rPr>
          <w:rFonts w:ascii="Times New Roman" w:hAnsi="Times New Roman" w:cs="Times New Roman"/>
        </w:rPr>
        <w:t>. По степени минерализации грунтовые воды очень соленые – сухой остаток до 20 г/дм3. Воды характеризуются сильной агрес</w:t>
      </w:r>
      <w:r w:rsidRPr="00B66484">
        <w:rPr>
          <w:rFonts w:ascii="Times New Roman" w:hAnsi="Times New Roman" w:cs="Times New Roman"/>
        </w:rPr>
        <w:softHyphen/>
        <w:t>сивностью по отношению к бетонным и железобетонным конструкциям на обычных портландцементах, к конструкциям из углеродистой стали.</w:t>
      </w:r>
    </w:p>
    <w:p w14:paraId="3D22C2E9"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 Современные физико-геологические процессы на территории обусловлены просадочными свойствами грунтов, эрозионной деятельностью водотоков дельты, особенно на спаде паводков, накоплением легкорастворимых солей в грунтах при испарении сильноминерализованных грунтовых вод с образованием солончаков на участках с неглубоким залеганием их уровня. </w:t>
      </w:r>
    </w:p>
    <w:p w14:paraId="799C3B7C" w14:textId="5652C59E"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 Для предупреждения негативного воздействия физико-геологических явлений при осуществлении строительства на территории </w:t>
      </w:r>
      <w:r w:rsidR="009465C9" w:rsidRPr="009465C9">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9465C9">
        <w:rPr>
          <w:rFonts w:ascii="Times New Roman" w:hAnsi="Times New Roman" w:cs="Times New Roman"/>
        </w:rPr>
        <w:t xml:space="preserve"> </w:t>
      </w:r>
      <w:r w:rsidRPr="00B66484">
        <w:rPr>
          <w:rFonts w:ascii="Times New Roman" w:hAnsi="Times New Roman" w:cs="Times New Roman"/>
        </w:rPr>
        <w:t>необходимо выполнение специальных мероприятий, включающих:</w:t>
      </w:r>
    </w:p>
    <w:p w14:paraId="79A2F1E3" w14:textId="77777777" w:rsidR="00722B14" w:rsidRPr="00B66484" w:rsidRDefault="00722B14">
      <w:pPr>
        <w:pStyle w:val="aff1"/>
        <w:numPr>
          <w:ilvl w:val="0"/>
          <w:numId w:val="52"/>
        </w:numPr>
        <w:tabs>
          <w:tab w:val="left" w:pos="709"/>
        </w:tabs>
        <w:spacing w:after="0"/>
        <w:ind w:left="0" w:firstLine="426"/>
        <w:rPr>
          <w:rFonts w:ascii="Times New Roman" w:hAnsi="Times New Roman"/>
          <w:sz w:val="24"/>
          <w:szCs w:val="24"/>
        </w:rPr>
      </w:pPr>
      <w:r w:rsidRPr="00B66484">
        <w:rPr>
          <w:rFonts w:ascii="Times New Roman" w:hAnsi="Times New Roman"/>
          <w:sz w:val="24"/>
          <w:szCs w:val="24"/>
        </w:rPr>
        <w:t>защиту территории от затопления поверхностными и подтопления грунтовыми водами;</w:t>
      </w:r>
    </w:p>
    <w:p w14:paraId="7B269CC1" w14:textId="77777777" w:rsidR="00722B14" w:rsidRPr="00B66484" w:rsidRDefault="00722B14">
      <w:pPr>
        <w:pStyle w:val="aff1"/>
        <w:numPr>
          <w:ilvl w:val="0"/>
          <w:numId w:val="52"/>
        </w:numPr>
        <w:tabs>
          <w:tab w:val="left" w:pos="709"/>
        </w:tabs>
        <w:spacing w:after="0"/>
        <w:ind w:left="0" w:firstLine="426"/>
        <w:rPr>
          <w:rFonts w:ascii="Times New Roman" w:hAnsi="Times New Roman"/>
          <w:sz w:val="24"/>
          <w:szCs w:val="24"/>
        </w:rPr>
      </w:pPr>
      <w:r w:rsidRPr="00B66484">
        <w:rPr>
          <w:rFonts w:ascii="Times New Roman" w:hAnsi="Times New Roman"/>
          <w:sz w:val="24"/>
          <w:szCs w:val="24"/>
        </w:rPr>
        <w:t>организацию отвода поверхностного стока с застроенной территории, понижение уровня грунтовых вод;</w:t>
      </w:r>
    </w:p>
    <w:p w14:paraId="13588BBB" w14:textId="77777777" w:rsidR="00722B14" w:rsidRPr="00B66484" w:rsidRDefault="00722B14">
      <w:pPr>
        <w:pStyle w:val="aff1"/>
        <w:numPr>
          <w:ilvl w:val="0"/>
          <w:numId w:val="52"/>
        </w:numPr>
        <w:tabs>
          <w:tab w:val="left" w:pos="709"/>
        </w:tabs>
        <w:spacing w:after="0"/>
        <w:ind w:left="0" w:firstLine="426"/>
        <w:rPr>
          <w:rFonts w:ascii="Times New Roman" w:hAnsi="Times New Roman"/>
          <w:sz w:val="24"/>
          <w:szCs w:val="24"/>
        </w:rPr>
      </w:pPr>
      <w:r w:rsidRPr="00B66484">
        <w:rPr>
          <w:rFonts w:ascii="Times New Roman" w:hAnsi="Times New Roman"/>
          <w:sz w:val="24"/>
          <w:szCs w:val="24"/>
        </w:rPr>
        <w:t>укрепление берегов водотоков и водоемов, благоустройство прилегающей к ним территории;</w:t>
      </w:r>
    </w:p>
    <w:p w14:paraId="46F542E6" w14:textId="77777777" w:rsidR="00722B14" w:rsidRPr="00B66484" w:rsidRDefault="00722B14">
      <w:pPr>
        <w:pStyle w:val="aff1"/>
        <w:numPr>
          <w:ilvl w:val="0"/>
          <w:numId w:val="52"/>
        </w:numPr>
        <w:tabs>
          <w:tab w:val="left" w:pos="709"/>
        </w:tabs>
        <w:spacing w:after="0"/>
        <w:ind w:left="0" w:firstLine="426"/>
        <w:rPr>
          <w:rFonts w:ascii="Times New Roman" w:hAnsi="Times New Roman"/>
          <w:sz w:val="24"/>
          <w:szCs w:val="24"/>
        </w:rPr>
      </w:pPr>
      <w:r w:rsidRPr="00B66484">
        <w:rPr>
          <w:rFonts w:ascii="Times New Roman" w:hAnsi="Times New Roman"/>
          <w:sz w:val="24"/>
          <w:szCs w:val="24"/>
        </w:rPr>
        <w:t xml:space="preserve">устранение </w:t>
      </w:r>
      <w:proofErr w:type="spellStart"/>
      <w:r w:rsidRPr="00B66484">
        <w:rPr>
          <w:rFonts w:ascii="Times New Roman" w:hAnsi="Times New Roman"/>
          <w:sz w:val="24"/>
          <w:szCs w:val="24"/>
        </w:rPr>
        <w:t>просадочности</w:t>
      </w:r>
      <w:proofErr w:type="spellEnd"/>
      <w:r w:rsidRPr="00B66484">
        <w:rPr>
          <w:rFonts w:ascii="Times New Roman" w:hAnsi="Times New Roman"/>
          <w:sz w:val="24"/>
          <w:szCs w:val="24"/>
        </w:rPr>
        <w:t xml:space="preserve"> грунтов при строительстве объектов.</w:t>
      </w:r>
    </w:p>
    <w:p w14:paraId="4A1453B6"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 К территориям, благоприятным для строительства, относятся бугры Бэра, с уклонами поверхности до 10% и залеганием уровня грунтовых вод у подошвы бугров на глубине </w:t>
      </w:r>
      <w:smartTag w:uri="urn:schemas-microsoft-com:office:smarttags" w:element="metricconverter">
        <w:smartTagPr>
          <w:attr w:name="ProductID" w:val="2,0 м"/>
        </w:smartTagPr>
        <w:r w:rsidRPr="00B66484">
          <w:rPr>
            <w:rFonts w:ascii="Times New Roman" w:hAnsi="Times New Roman" w:cs="Times New Roman"/>
          </w:rPr>
          <w:t>2,0 м</w:t>
        </w:r>
      </w:smartTag>
      <w:r w:rsidRPr="00B66484">
        <w:rPr>
          <w:rFonts w:ascii="Times New Roman" w:hAnsi="Times New Roman" w:cs="Times New Roman"/>
        </w:rPr>
        <w:t xml:space="preserve"> и более.</w:t>
      </w:r>
    </w:p>
    <w:p w14:paraId="08DC4503"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 К территории, ограниченно благоприятной для строительства, относится пойменная терраса, характеризующаяся плоской поверхностью (уклоны не более 1-2%) и залеганием уровня подземных вод на глубине менее </w:t>
      </w:r>
      <w:smartTag w:uri="urn:schemas-microsoft-com:office:smarttags" w:element="metricconverter">
        <w:smartTagPr>
          <w:attr w:name="ProductID" w:val="2,0 м"/>
        </w:smartTagPr>
        <w:r w:rsidRPr="00B66484">
          <w:rPr>
            <w:rFonts w:ascii="Times New Roman" w:hAnsi="Times New Roman" w:cs="Times New Roman"/>
          </w:rPr>
          <w:t>2,0 м</w:t>
        </w:r>
      </w:smartTag>
      <w:r w:rsidRPr="00B66484">
        <w:rPr>
          <w:rFonts w:ascii="Times New Roman" w:hAnsi="Times New Roman" w:cs="Times New Roman"/>
        </w:rPr>
        <w:t xml:space="preserve"> от поверхности.</w:t>
      </w:r>
    </w:p>
    <w:p w14:paraId="05503A0B"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К территориям, не благоприятным для строительства, относятся:</w:t>
      </w:r>
    </w:p>
    <w:p w14:paraId="71CF6314" w14:textId="77777777" w:rsidR="00722B14" w:rsidRPr="00B66484" w:rsidRDefault="00722B14">
      <w:pPr>
        <w:pStyle w:val="aff1"/>
        <w:numPr>
          <w:ilvl w:val="0"/>
          <w:numId w:val="53"/>
        </w:numPr>
        <w:spacing w:after="0"/>
        <w:ind w:left="0" w:firstLine="426"/>
        <w:rPr>
          <w:rFonts w:ascii="Times New Roman" w:hAnsi="Times New Roman"/>
          <w:sz w:val="24"/>
          <w:szCs w:val="24"/>
        </w:rPr>
      </w:pPr>
      <w:r w:rsidRPr="00B66484">
        <w:rPr>
          <w:rFonts w:ascii="Times New Roman" w:hAnsi="Times New Roman"/>
          <w:sz w:val="24"/>
          <w:szCs w:val="24"/>
        </w:rPr>
        <w:t>пойменная терраса, затапливаемая паводком 1% обеспеченности;</w:t>
      </w:r>
    </w:p>
    <w:p w14:paraId="3C18E11D" w14:textId="77777777" w:rsidR="00722B14" w:rsidRPr="00B66484" w:rsidRDefault="00722B14">
      <w:pPr>
        <w:pStyle w:val="aff1"/>
        <w:numPr>
          <w:ilvl w:val="0"/>
          <w:numId w:val="53"/>
        </w:numPr>
        <w:spacing w:after="0"/>
        <w:ind w:left="0" w:firstLine="426"/>
        <w:rPr>
          <w:rFonts w:ascii="Times New Roman" w:hAnsi="Times New Roman"/>
          <w:sz w:val="24"/>
          <w:szCs w:val="24"/>
        </w:rPr>
      </w:pPr>
      <w:r w:rsidRPr="00B66484">
        <w:rPr>
          <w:rFonts w:ascii="Times New Roman" w:hAnsi="Times New Roman"/>
          <w:sz w:val="24"/>
          <w:szCs w:val="24"/>
        </w:rPr>
        <w:t>участки склонов бугров Бэра с уклонами поверхности более 20%.</w:t>
      </w:r>
    </w:p>
    <w:p w14:paraId="2180F047"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В гидрогеологическом отношении территория Камызякского района находится в южной части Прикаспийского артезианского бассейна. В пределах района выделены водоносные горизонты современных аллювиальных и аллювиально-морских отложений, </w:t>
      </w:r>
      <w:proofErr w:type="spellStart"/>
      <w:r w:rsidRPr="00B66484">
        <w:rPr>
          <w:rFonts w:ascii="Times New Roman" w:hAnsi="Times New Roman" w:cs="Times New Roman"/>
        </w:rPr>
        <w:t>хвалыно</w:t>
      </w:r>
      <w:proofErr w:type="spellEnd"/>
      <w:r w:rsidRPr="00B66484">
        <w:rPr>
          <w:rFonts w:ascii="Times New Roman" w:hAnsi="Times New Roman" w:cs="Times New Roman"/>
        </w:rPr>
        <w:t xml:space="preserve">-хазарских, бакинских отложений и водоносные комплексы </w:t>
      </w:r>
      <w:proofErr w:type="spellStart"/>
      <w:r w:rsidRPr="00B66484">
        <w:rPr>
          <w:rFonts w:ascii="Times New Roman" w:hAnsi="Times New Roman" w:cs="Times New Roman"/>
        </w:rPr>
        <w:t>дочетвертичных</w:t>
      </w:r>
      <w:proofErr w:type="spellEnd"/>
      <w:r w:rsidRPr="00B66484">
        <w:rPr>
          <w:rFonts w:ascii="Times New Roman" w:hAnsi="Times New Roman" w:cs="Times New Roman"/>
        </w:rPr>
        <w:t xml:space="preserve"> отложений. </w:t>
      </w:r>
    </w:p>
    <w:p w14:paraId="6A8E85FE"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В дельте Волги развит водоносный горизонт аллювиально-морских отложений, содержащий преимущественно соленые воды </w:t>
      </w:r>
    </w:p>
    <w:p w14:paraId="78B755EF"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Воды безнапорные, минерализация их в течение года резко изменяется. Минимальная степень минерализации отмечается в паводок. Из-за незначительных запасов и высокой минерализации воды водоносный горизонт не может служить источником воды для хозяйственно-питьевого водоснабжения. </w:t>
      </w:r>
    </w:p>
    <w:p w14:paraId="2C68AAE9" w14:textId="77777777" w:rsidR="00722B14" w:rsidRPr="00B66484" w:rsidRDefault="00722B14" w:rsidP="00722B14">
      <w:pPr>
        <w:rPr>
          <w:rFonts w:ascii="Times New Roman" w:hAnsi="Times New Roman" w:cs="Times New Roman"/>
        </w:rPr>
      </w:pPr>
      <w:proofErr w:type="spellStart"/>
      <w:r w:rsidRPr="00B66484">
        <w:rPr>
          <w:rFonts w:ascii="Times New Roman" w:hAnsi="Times New Roman" w:cs="Times New Roman"/>
        </w:rPr>
        <w:lastRenderedPageBreak/>
        <w:t>Хвалыно</w:t>
      </w:r>
      <w:proofErr w:type="spellEnd"/>
      <w:r w:rsidRPr="00B66484">
        <w:rPr>
          <w:rFonts w:ascii="Times New Roman" w:hAnsi="Times New Roman" w:cs="Times New Roman"/>
        </w:rPr>
        <w:t xml:space="preserve">-хазарский водоносный горизонт распространен повсеместно. В различных по литологическому составу породах вскрывается единый водоносный горизонт, представленный двумя-тремя гидравлически связанными водоносными пластами. Региональный </w:t>
      </w:r>
      <w:proofErr w:type="spellStart"/>
      <w:r w:rsidRPr="00B66484">
        <w:rPr>
          <w:rFonts w:ascii="Times New Roman" w:hAnsi="Times New Roman" w:cs="Times New Roman"/>
        </w:rPr>
        <w:t>водоупор</w:t>
      </w:r>
      <w:proofErr w:type="spellEnd"/>
      <w:r w:rsidRPr="00B66484">
        <w:rPr>
          <w:rFonts w:ascii="Times New Roman" w:hAnsi="Times New Roman" w:cs="Times New Roman"/>
        </w:rPr>
        <w:t xml:space="preserve"> между хвалынскими и хазарскими отложениями отсутствует. </w:t>
      </w:r>
      <w:proofErr w:type="spellStart"/>
      <w:r w:rsidRPr="00B66484">
        <w:rPr>
          <w:rFonts w:ascii="Times New Roman" w:hAnsi="Times New Roman" w:cs="Times New Roman"/>
        </w:rPr>
        <w:t>Водоупором</w:t>
      </w:r>
      <w:proofErr w:type="spellEnd"/>
      <w:r w:rsidRPr="00B66484">
        <w:rPr>
          <w:rFonts w:ascii="Times New Roman" w:hAnsi="Times New Roman" w:cs="Times New Roman"/>
        </w:rPr>
        <w:t xml:space="preserve"> для водоносного горизонта служат глины бакинского возраста.</w:t>
      </w:r>
    </w:p>
    <w:p w14:paraId="46717480" w14:textId="77777777" w:rsidR="00722B14" w:rsidRPr="00B66484" w:rsidRDefault="00722B14" w:rsidP="00722B14">
      <w:pPr>
        <w:rPr>
          <w:rFonts w:ascii="Times New Roman" w:hAnsi="Times New Roman" w:cs="Times New Roman"/>
        </w:rPr>
      </w:pPr>
      <w:r w:rsidRPr="00B66484">
        <w:rPr>
          <w:rFonts w:ascii="Times New Roman" w:hAnsi="Times New Roman" w:cs="Times New Roman"/>
        </w:rPr>
        <w:t xml:space="preserve">Преобладающая глубина залегания </w:t>
      </w:r>
      <w:proofErr w:type="spellStart"/>
      <w:r w:rsidRPr="00B66484">
        <w:rPr>
          <w:rFonts w:ascii="Times New Roman" w:hAnsi="Times New Roman" w:cs="Times New Roman"/>
        </w:rPr>
        <w:t>хвалыно</w:t>
      </w:r>
      <w:proofErr w:type="spellEnd"/>
      <w:r w:rsidRPr="00B66484">
        <w:rPr>
          <w:rFonts w:ascii="Times New Roman" w:hAnsi="Times New Roman" w:cs="Times New Roman"/>
        </w:rPr>
        <w:t xml:space="preserve">-хазарского водоносного горизонта – от </w:t>
      </w:r>
      <w:smartTag w:uri="urn:schemas-microsoft-com:office:smarttags" w:element="metricconverter">
        <w:smartTagPr>
          <w:attr w:name="ProductID" w:val="3 м"/>
        </w:smartTagPr>
        <w:r w:rsidRPr="00B66484">
          <w:rPr>
            <w:rFonts w:ascii="Times New Roman" w:hAnsi="Times New Roman" w:cs="Times New Roman"/>
          </w:rPr>
          <w:t>3 м</w:t>
        </w:r>
      </w:smartTag>
      <w:r w:rsidRPr="00B66484">
        <w:rPr>
          <w:rFonts w:ascii="Times New Roman" w:hAnsi="Times New Roman" w:cs="Times New Roman"/>
        </w:rPr>
        <w:t xml:space="preserve"> до </w:t>
      </w:r>
      <w:smartTag w:uri="urn:schemas-microsoft-com:office:smarttags" w:element="metricconverter">
        <w:smartTagPr>
          <w:attr w:name="ProductID" w:val="20 м"/>
        </w:smartTagPr>
        <w:r w:rsidRPr="00B66484">
          <w:rPr>
            <w:rFonts w:ascii="Times New Roman" w:hAnsi="Times New Roman" w:cs="Times New Roman"/>
          </w:rPr>
          <w:t>20 м</w:t>
        </w:r>
      </w:smartTag>
      <w:r w:rsidRPr="00B66484">
        <w:rPr>
          <w:rFonts w:ascii="Times New Roman" w:hAnsi="Times New Roman" w:cs="Times New Roman"/>
        </w:rPr>
        <w:t xml:space="preserve">. Воды обычно </w:t>
      </w:r>
      <w:proofErr w:type="spellStart"/>
      <w:r w:rsidRPr="00B66484">
        <w:rPr>
          <w:rFonts w:ascii="Times New Roman" w:hAnsi="Times New Roman" w:cs="Times New Roman"/>
        </w:rPr>
        <w:t>слабонапорные</w:t>
      </w:r>
      <w:proofErr w:type="spellEnd"/>
      <w:r w:rsidRPr="00B66484">
        <w:rPr>
          <w:rFonts w:ascii="Times New Roman" w:hAnsi="Times New Roman" w:cs="Times New Roman"/>
        </w:rPr>
        <w:t xml:space="preserve">. Водовмещающими породами служат мелкозернистые пески, супеси, прослои песка в глинах. Минерализация вод – от пресных и солоноватых (0,5-3 г/дм3) до рассолов (65 г/дм3). </w:t>
      </w:r>
    </w:p>
    <w:p w14:paraId="098F33C3" w14:textId="77777777" w:rsidR="00722B14" w:rsidRPr="00B66484" w:rsidRDefault="00722B14" w:rsidP="00722B14">
      <w:pPr>
        <w:rPr>
          <w:rFonts w:ascii="Times New Roman" w:hAnsi="Times New Roman" w:cs="Times New Roman"/>
        </w:rPr>
      </w:pPr>
      <w:proofErr w:type="spellStart"/>
      <w:r w:rsidRPr="00B66484">
        <w:rPr>
          <w:rFonts w:ascii="Times New Roman" w:hAnsi="Times New Roman" w:cs="Times New Roman"/>
        </w:rPr>
        <w:t>Водообильность</w:t>
      </w:r>
      <w:proofErr w:type="spellEnd"/>
      <w:r w:rsidRPr="00B66484">
        <w:rPr>
          <w:rFonts w:ascii="Times New Roman" w:hAnsi="Times New Roman" w:cs="Times New Roman"/>
        </w:rPr>
        <w:t xml:space="preserve"> горизонта изменяется в широких пределах. Коэффициент фильтрации водосодержащих песков колеблется от 0,1 м/сутки до 20 м/сутки, преимущественно – 1-7 м/сутки. Дебиты скважин изменяются от 0,02 л/с до 0,6 л/с. Средние значения дебита составляют 0,3-0,4 л/с при понижении на 1,2-</w:t>
      </w:r>
      <w:smartTag w:uri="urn:schemas-microsoft-com:office:smarttags" w:element="metricconverter">
        <w:smartTagPr>
          <w:attr w:name="ProductID" w:val="3,0 м"/>
        </w:smartTagPr>
        <w:r w:rsidRPr="00B66484">
          <w:rPr>
            <w:rFonts w:ascii="Times New Roman" w:hAnsi="Times New Roman" w:cs="Times New Roman"/>
          </w:rPr>
          <w:t>3,0 м</w:t>
        </w:r>
      </w:smartTag>
      <w:r w:rsidRPr="00B66484">
        <w:rPr>
          <w:rFonts w:ascii="Times New Roman" w:hAnsi="Times New Roman" w:cs="Times New Roman"/>
        </w:rPr>
        <w:t>. Пресные и солоноватые воды могут использоваться для хозяйственных нужд и водопоя скота.</w:t>
      </w:r>
    </w:p>
    <w:p w14:paraId="4E278AFB" w14:textId="57A7F273" w:rsidR="00B311D9" w:rsidRPr="00B66484" w:rsidRDefault="00722B14" w:rsidP="00B311D9">
      <w:pPr>
        <w:rPr>
          <w:rFonts w:ascii="Times New Roman" w:hAnsi="Times New Roman" w:cs="Times New Roman"/>
        </w:rPr>
      </w:pPr>
      <w:r w:rsidRPr="00B66484">
        <w:rPr>
          <w:rFonts w:ascii="Times New Roman" w:hAnsi="Times New Roman" w:cs="Times New Roman"/>
        </w:rPr>
        <w:t xml:space="preserve">Водоносные горизонты и комплексы бакинских и </w:t>
      </w:r>
      <w:proofErr w:type="spellStart"/>
      <w:r w:rsidRPr="00B66484">
        <w:rPr>
          <w:rFonts w:ascii="Times New Roman" w:hAnsi="Times New Roman" w:cs="Times New Roman"/>
        </w:rPr>
        <w:t>дочетвертичных</w:t>
      </w:r>
      <w:proofErr w:type="spellEnd"/>
      <w:r w:rsidRPr="00B66484">
        <w:rPr>
          <w:rFonts w:ascii="Times New Roman" w:hAnsi="Times New Roman" w:cs="Times New Roman"/>
        </w:rPr>
        <w:t xml:space="preserve"> отложений содержат солёные и сильносолёные воды, непригодные для хозяйс</w:t>
      </w:r>
      <w:r w:rsidR="00B311D9" w:rsidRPr="00B66484">
        <w:rPr>
          <w:rFonts w:ascii="Times New Roman" w:hAnsi="Times New Roman" w:cs="Times New Roman"/>
        </w:rPr>
        <w:t>твенно-питьевого водоснабжения.</w:t>
      </w:r>
    </w:p>
    <w:p w14:paraId="1528A529" w14:textId="591FAB61" w:rsidR="00722B14" w:rsidRPr="00B66484" w:rsidRDefault="00722B14" w:rsidP="00B311D9">
      <w:pPr>
        <w:pStyle w:val="15"/>
        <w:rPr>
          <w:rFonts w:ascii="Times New Roman" w:hAnsi="Times New Roman" w:cs="Times New Roman"/>
          <w:b/>
        </w:rPr>
      </w:pPr>
      <w:r w:rsidRPr="00B66484">
        <w:rPr>
          <w:rFonts w:ascii="Times New Roman" w:hAnsi="Times New Roman" w:cs="Times New Roman"/>
          <w:b/>
        </w:rPr>
        <w:t>В геологическом строении территории принимают участие современные, морские хвалынские и морские хазарские отложения.</w:t>
      </w:r>
      <w:r w:rsidR="00B311D9" w:rsidRPr="00B66484">
        <w:rPr>
          <w:rFonts w:ascii="Times New Roman" w:hAnsi="Times New Roman" w:cs="Times New Roman"/>
          <w:b/>
        </w:rPr>
        <w:t xml:space="preserve"> </w:t>
      </w:r>
      <w:r w:rsidRPr="00B66484">
        <w:rPr>
          <w:rFonts w:ascii="Times New Roman" w:hAnsi="Times New Roman" w:cs="Times New Roman"/>
          <w:b/>
        </w:rPr>
        <w:t xml:space="preserve">В целом инженерно-геологические условия территории </w:t>
      </w:r>
      <w:r w:rsidR="009465C9" w:rsidRPr="009465C9">
        <w:rPr>
          <w:rFonts w:ascii="Times New Roman" w:hAnsi="Times New Roman" w:cs="Times New Roman"/>
          <w:b/>
        </w:rPr>
        <w:t>МО «Сельское поселение Образцово-Травинский сельсовет Камызякского муниципального района Астраханской области»</w:t>
      </w:r>
      <w:r w:rsidR="009465C9">
        <w:rPr>
          <w:rFonts w:ascii="Times New Roman" w:hAnsi="Times New Roman" w:cs="Times New Roman"/>
          <w:b/>
        </w:rPr>
        <w:t xml:space="preserve"> </w:t>
      </w:r>
      <w:r w:rsidRPr="00B66484">
        <w:rPr>
          <w:rFonts w:ascii="Times New Roman" w:hAnsi="Times New Roman" w:cs="Times New Roman"/>
          <w:b/>
        </w:rPr>
        <w:t xml:space="preserve">неблагоприятны для строительства, что связано с наличием просадочных и водонасыщенных грунтов, высоким уровнем залегания минерализованных грунтовых вод, воздействием паводковых вод. </w:t>
      </w:r>
      <w:r w:rsidR="00B311D9" w:rsidRPr="00B66484">
        <w:rPr>
          <w:rFonts w:ascii="Times New Roman" w:hAnsi="Times New Roman" w:cs="Times New Roman"/>
          <w:b/>
        </w:rPr>
        <w:t xml:space="preserve"> </w:t>
      </w:r>
      <w:r w:rsidRPr="00B66484">
        <w:rPr>
          <w:rFonts w:ascii="Times New Roman" w:hAnsi="Times New Roman" w:cs="Times New Roman"/>
          <w:b/>
        </w:rPr>
        <w:t xml:space="preserve">К территориям, благоприятным для строительства, относятся бугры Бэра, с уклонами поверхности до 10% и залеганием уровня грунтовых вод у подошвы бугров на глубине </w:t>
      </w:r>
      <w:smartTag w:uri="urn:schemas-microsoft-com:office:smarttags" w:element="metricconverter">
        <w:smartTagPr>
          <w:attr w:name="ProductID" w:val="2,0 м"/>
        </w:smartTagPr>
        <w:r w:rsidRPr="00B66484">
          <w:rPr>
            <w:rFonts w:ascii="Times New Roman" w:hAnsi="Times New Roman" w:cs="Times New Roman"/>
            <w:b/>
          </w:rPr>
          <w:t>2,0 м</w:t>
        </w:r>
      </w:smartTag>
      <w:r w:rsidRPr="00B66484">
        <w:rPr>
          <w:rFonts w:ascii="Times New Roman" w:hAnsi="Times New Roman" w:cs="Times New Roman"/>
          <w:b/>
        </w:rPr>
        <w:t xml:space="preserve"> и более.</w:t>
      </w:r>
    </w:p>
    <w:p w14:paraId="4388347B" w14:textId="77777777" w:rsidR="00A743D7" w:rsidRPr="00B66484" w:rsidRDefault="00A743D7" w:rsidP="00A743D7">
      <w:pPr>
        <w:rPr>
          <w:rFonts w:ascii="Times New Roman" w:eastAsia="Calibri" w:hAnsi="Times New Roman" w:cs="Times New Roman"/>
        </w:rPr>
      </w:pPr>
    </w:p>
    <w:p w14:paraId="1591ABD1" w14:textId="77777777" w:rsidR="00B27B2B" w:rsidRPr="00B66484" w:rsidRDefault="00B27B2B" w:rsidP="00AB0211">
      <w:pPr>
        <w:pStyle w:val="21"/>
      </w:pPr>
      <w:bookmarkStart w:id="42" w:name="_Toc150502976"/>
      <w:r w:rsidRPr="00B66484">
        <w:t>2.3. Лесной фонд</w:t>
      </w:r>
      <w:bookmarkEnd w:id="42"/>
    </w:p>
    <w:p w14:paraId="6162E497" w14:textId="7C2A8DBB" w:rsidR="00E23B85" w:rsidRPr="00B66484" w:rsidRDefault="00E23B85" w:rsidP="00E23B85">
      <w:pPr>
        <w:pStyle w:val="15"/>
        <w:rPr>
          <w:rFonts w:ascii="Times New Roman" w:hAnsi="Times New Roman" w:cs="Times New Roman"/>
        </w:rPr>
      </w:pPr>
      <w:r w:rsidRPr="00B66484">
        <w:rPr>
          <w:rFonts w:ascii="Times New Roman" w:hAnsi="Times New Roman" w:cs="Times New Roman"/>
        </w:rPr>
        <w:t xml:space="preserve">Древесно-кустарниковая растительность на территории МО «Сельское поселение </w:t>
      </w:r>
      <w:r w:rsidR="001E28D3" w:rsidRPr="00B66484">
        <w:rPr>
          <w:rFonts w:ascii="Times New Roman" w:hAnsi="Times New Roman" w:cs="Times New Roman"/>
          <w:szCs w:val="20"/>
        </w:rPr>
        <w:t>Образцово-Травинский</w:t>
      </w:r>
      <w:r w:rsidR="001E28D3" w:rsidRPr="00B66484">
        <w:rPr>
          <w:rFonts w:ascii="Times New Roman" w:hAnsi="Times New Roman" w:cs="Times New Roman"/>
        </w:rPr>
        <w:t xml:space="preserve"> </w:t>
      </w:r>
      <w:r w:rsidRPr="00B66484">
        <w:rPr>
          <w:rFonts w:ascii="Times New Roman" w:hAnsi="Times New Roman" w:cs="Times New Roman"/>
        </w:rPr>
        <w:t xml:space="preserve">сельсовет Камызякского муниципального района Астраханской области» представлена отдельными участками, расположенными по берегам рукавов, протоков. Лесное хозяйство на территории МО находится в ведении </w:t>
      </w:r>
      <w:proofErr w:type="spellStart"/>
      <w:r w:rsidRPr="00B66484">
        <w:rPr>
          <w:rFonts w:ascii="Times New Roman" w:hAnsi="Times New Roman" w:cs="Times New Roman"/>
          <w:lang w:eastAsia="ru-RU" w:bidi="ru-RU"/>
        </w:rPr>
        <w:t>Травинского</w:t>
      </w:r>
      <w:proofErr w:type="spellEnd"/>
      <w:r w:rsidRPr="00B66484">
        <w:rPr>
          <w:rFonts w:ascii="Times New Roman" w:hAnsi="Times New Roman" w:cs="Times New Roman"/>
          <w:lang w:eastAsia="ru-RU" w:bidi="ru-RU"/>
        </w:rPr>
        <w:t xml:space="preserve"> участкового лесничества </w:t>
      </w:r>
      <w:proofErr w:type="spellStart"/>
      <w:r w:rsidRPr="00B66484">
        <w:rPr>
          <w:rFonts w:ascii="Times New Roman" w:hAnsi="Times New Roman" w:cs="Times New Roman"/>
          <w:lang w:eastAsia="ru-RU" w:bidi="ru-RU"/>
        </w:rPr>
        <w:t>Западнодельтового</w:t>
      </w:r>
      <w:proofErr w:type="spellEnd"/>
      <w:r w:rsidRPr="00B66484">
        <w:rPr>
          <w:rFonts w:ascii="Times New Roman" w:hAnsi="Times New Roman" w:cs="Times New Roman"/>
          <w:lang w:eastAsia="ru-RU" w:bidi="ru-RU"/>
        </w:rPr>
        <w:t xml:space="preserve"> лесничества</w:t>
      </w:r>
      <w:r w:rsidRPr="00B66484">
        <w:rPr>
          <w:rFonts w:ascii="Times New Roman" w:hAnsi="Times New Roman" w:cs="Times New Roman"/>
        </w:rPr>
        <w:t xml:space="preserve">. </w:t>
      </w:r>
      <w:r w:rsidRPr="00B66484">
        <w:rPr>
          <w:rStyle w:val="aa"/>
          <w:rFonts w:ascii="Times New Roman" w:hAnsi="Times New Roman" w:cs="Times New Roman"/>
        </w:rPr>
        <w:footnoteReference w:id="7"/>
      </w:r>
    </w:p>
    <w:p w14:paraId="29E86B3E" w14:textId="77777777" w:rsidR="00E23B85" w:rsidRPr="00B66484" w:rsidRDefault="00E23B85" w:rsidP="00E23B85">
      <w:pPr>
        <w:pStyle w:val="15"/>
        <w:rPr>
          <w:rFonts w:ascii="Times New Roman" w:hAnsi="Times New Roman" w:cs="Times New Roman"/>
        </w:rPr>
      </w:pPr>
      <w:r w:rsidRPr="00B66484">
        <w:rPr>
          <w:rFonts w:ascii="Times New Roman" w:hAnsi="Times New Roman" w:cs="Times New Roman"/>
        </w:rPr>
        <w:t xml:space="preserve">Леса выполняют защитные функции. Преобладающими породами являются ива древовидная, тополь, ясень. В несоответствующих типах лесорастительных условий произрастают 80% насаждений. </w:t>
      </w:r>
    </w:p>
    <w:p w14:paraId="54670310" w14:textId="77777777" w:rsidR="00E23B85" w:rsidRPr="00B66484" w:rsidRDefault="00E23B85" w:rsidP="00E23B85">
      <w:pPr>
        <w:pStyle w:val="15"/>
        <w:rPr>
          <w:rFonts w:ascii="Times New Roman" w:hAnsi="Times New Roman" w:cs="Times New Roman"/>
        </w:rPr>
      </w:pPr>
      <w:r w:rsidRPr="00B66484">
        <w:rPr>
          <w:rFonts w:ascii="Times New Roman" w:hAnsi="Times New Roman" w:cs="Times New Roman"/>
        </w:rPr>
        <w:t>Травянистый покров территории представлен видами, способными выдерживать длительную засуху, затопление весенним паводком с возобновлением вегетации после спада половодья. В зависимости от положения над меженным уровнем водотоков в их пойме выделяются участки трех уровней: высокого, среднего и низкого.</w:t>
      </w:r>
    </w:p>
    <w:p w14:paraId="0EED58FA" w14:textId="77777777" w:rsidR="00E23B85" w:rsidRPr="00B66484" w:rsidRDefault="00E23B85" w:rsidP="00E23B85">
      <w:pPr>
        <w:pStyle w:val="15"/>
        <w:rPr>
          <w:rFonts w:ascii="Times New Roman" w:hAnsi="Times New Roman" w:cs="Times New Roman"/>
        </w:rPr>
      </w:pPr>
      <w:r w:rsidRPr="00B66484">
        <w:rPr>
          <w:rFonts w:ascii="Times New Roman" w:hAnsi="Times New Roman" w:cs="Times New Roman"/>
        </w:rPr>
        <w:t xml:space="preserve">Растительность на высоких гривах, затапливаемых не ежегодно, представлена полынно-злаковыми, злаковыми, злаково-разнотравными ассоциациями. В составе травянистого покрова поймы среднего уровня, затапливаемой на срок до 2-х месяцев, </w:t>
      </w:r>
      <w:r w:rsidRPr="00B66484">
        <w:rPr>
          <w:rFonts w:ascii="Times New Roman" w:hAnsi="Times New Roman" w:cs="Times New Roman"/>
        </w:rPr>
        <w:lastRenderedPageBreak/>
        <w:t>преобладают разнотравно-злаково-осоковые, злаковые, разнотравные и разнотравно-ежевичные сообщества (пырей ползучий, костер безостый, осоки, лук угловатый, молочаи, девясил британский, лапчатки, ежевика сизая и др.). В пойме низкого уровня, затапливаемой на 2,5-3 месяца, обычны стрелолист, сусак зонтичный, ежеголовник, осоки, камыш озерный.</w:t>
      </w:r>
    </w:p>
    <w:p w14:paraId="427B3255" w14:textId="77777777" w:rsidR="00E23B85" w:rsidRPr="00B66484" w:rsidRDefault="00E23B85" w:rsidP="00E23B85">
      <w:pPr>
        <w:pStyle w:val="15"/>
        <w:rPr>
          <w:rFonts w:ascii="Times New Roman" w:hAnsi="Times New Roman" w:cs="Times New Roman"/>
        </w:rPr>
      </w:pPr>
      <w:r w:rsidRPr="00B66484">
        <w:rPr>
          <w:rFonts w:ascii="Times New Roman" w:hAnsi="Times New Roman" w:cs="Times New Roman"/>
        </w:rPr>
        <w:t xml:space="preserve">Водная растительность представлена сообществами погруженных растений (харовые водоросли, роголистники, рдесты) и растений с плавающими листьями (кувшинки, кубышка желтая, </w:t>
      </w:r>
      <w:proofErr w:type="spellStart"/>
      <w:r w:rsidRPr="00B66484">
        <w:rPr>
          <w:rFonts w:ascii="Times New Roman" w:hAnsi="Times New Roman" w:cs="Times New Roman"/>
        </w:rPr>
        <w:t>нимфейник</w:t>
      </w:r>
      <w:proofErr w:type="spellEnd"/>
      <w:r w:rsidRPr="00B66484">
        <w:rPr>
          <w:rFonts w:ascii="Times New Roman" w:hAnsi="Times New Roman" w:cs="Times New Roman"/>
        </w:rPr>
        <w:t>, из охраняемых видов чилимы каспийский и астраханский). Из земноводных видов растительности обильны тростник южный, рогоз, камыш озерный, ежеголовник и др.</w:t>
      </w:r>
    </w:p>
    <w:p w14:paraId="0B46B39C" w14:textId="77777777" w:rsidR="00E23B85" w:rsidRPr="00B66484" w:rsidRDefault="00E23B85" w:rsidP="00E23B85">
      <w:pPr>
        <w:pStyle w:val="15"/>
        <w:rPr>
          <w:rFonts w:ascii="Times New Roman" w:hAnsi="Times New Roman" w:cs="Times New Roman"/>
        </w:rPr>
      </w:pPr>
      <w:r w:rsidRPr="00B66484">
        <w:rPr>
          <w:rFonts w:ascii="Times New Roman" w:hAnsi="Times New Roman" w:cs="Times New Roman"/>
        </w:rPr>
        <w:t xml:space="preserve">На нарушенных разновидностях почв распространение получила синантропная растительность, устойчивые к вытаптыванию и выпасу сообщества растений (полыни, житняк сибирский, лебеда, </w:t>
      </w:r>
      <w:proofErr w:type="spellStart"/>
      <w:r w:rsidRPr="00B66484">
        <w:rPr>
          <w:rFonts w:ascii="Times New Roman" w:hAnsi="Times New Roman" w:cs="Times New Roman"/>
        </w:rPr>
        <w:t>мортук</w:t>
      </w:r>
      <w:proofErr w:type="spellEnd"/>
      <w:r w:rsidRPr="00B66484">
        <w:rPr>
          <w:rFonts w:ascii="Times New Roman" w:hAnsi="Times New Roman" w:cs="Times New Roman"/>
        </w:rPr>
        <w:t xml:space="preserve"> пшеничный, марь белая и многие другие), сорные виды (дурнишник обыкновенный, солянка южная, верблюжья колючка).</w:t>
      </w:r>
    </w:p>
    <w:p w14:paraId="10793B2F" w14:textId="77777777" w:rsidR="00B27B2B" w:rsidRPr="00B66484" w:rsidRDefault="00B27B2B" w:rsidP="00B27B2B">
      <w:pPr>
        <w:rPr>
          <w:rFonts w:ascii="Times New Roman" w:hAnsi="Times New Roman" w:cs="Times New Roman"/>
        </w:rPr>
      </w:pPr>
    </w:p>
    <w:p w14:paraId="15E02DC7" w14:textId="77777777" w:rsidR="00B27B2B" w:rsidRPr="00B66484" w:rsidRDefault="00B27B2B" w:rsidP="00AB0211">
      <w:pPr>
        <w:pStyle w:val="21"/>
      </w:pPr>
      <w:bookmarkStart w:id="43" w:name="_Toc150502977"/>
      <w:r w:rsidRPr="00B66484">
        <w:t>2.4. Особо охраняемые природные территории</w:t>
      </w:r>
      <w:bookmarkEnd w:id="43"/>
    </w:p>
    <w:p w14:paraId="22CCDE2B" w14:textId="6BAAF5C2" w:rsidR="00A743D7" w:rsidRPr="00B66484" w:rsidRDefault="00A743D7" w:rsidP="00A743D7">
      <w:pPr>
        <w:rPr>
          <w:rFonts w:ascii="Times New Roman" w:hAnsi="Times New Roman" w:cs="Times New Roman"/>
        </w:rPr>
      </w:pPr>
      <w:r w:rsidRPr="00B66484">
        <w:rPr>
          <w:rFonts w:ascii="Times New Roman" w:hAnsi="Times New Roman" w:cs="Times New Roman"/>
        </w:rPr>
        <w:t>Значительная часть Астраханской области относится к особо охраняемым природным территориям (</w:t>
      </w:r>
      <w:r w:rsidR="00292D56">
        <w:rPr>
          <w:rFonts w:ascii="Times New Roman" w:hAnsi="Times New Roman" w:cs="Times New Roman"/>
        </w:rPr>
        <w:t xml:space="preserve">далее - </w:t>
      </w:r>
      <w:r w:rsidRPr="00B66484">
        <w:rPr>
          <w:rFonts w:ascii="Times New Roman" w:hAnsi="Times New Roman" w:cs="Times New Roman"/>
        </w:rPr>
        <w:t xml:space="preserve">ООПТ) различных категорий. В соответствии с действующим законодательством к особо охраняемых территориям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пользования и оборота. Для этих земель установлен режим особой охраны. </w:t>
      </w:r>
    </w:p>
    <w:p w14:paraId="443C1C99" w14:textId="73B8DB7D" w:rsidR="00277266" w:rsidRPr="00B66484" w:rsidRDefault="00A743D7" w:rsidP="002B25D8">
      <w:pPr>
        <w:rPr>
          <w:rFonts w:ascii="Times New Roman" w:hAnsi="Times New Roman" w:cs="Times New Roman"/>
        </w:rPr>
      </w:pPr>
      <w:r w:rsidRPr="00B66484">
        <w:rPr>
          <w:rFonts w:ascii="Times New Roman" w:hAnsi="Times New Roman" w:cs="Times New Roman"/>
        </w:rPr>
        <w:t xml:space="preserve">Охрана и контроль в области организации и функционирования </w:t>
      </w:r>
      <w:r w:rsidR="009C17A1">
        <w:rPr>
          <w:rFonts w:ascii="Times New Roman" w:hAnsi="Times New Roman" w:cs="Times New Roman"/>
        </w:rPr>
        <w:t>ООПТ</w:t>
      </w:r>
      <w:r w:rsidRPr="00B66484">
        <w:rPr>
          <w:rFonts w:ascii="Times New Roman" w:hAnsi="Times New Roman" w:cs="Times New Roman"/>
        </w:rPr>
        <w:t xml:space="preserve"> регионального значения. осуществляются Службой природопользования и охраны окружающей среды Астраханской области</w:t>
      </w:r>
      <w:r w:rsidR="00C45B2F">
        <w:rPr>
          <w:rFonts w:ascii="Times New Roman" w:hAnsi="Times New Roman" w:cs="Times New Roman"/>
        </w:rPr>
        <w:t>.</w:t>
      </w:r>
      <w:r w:rsidRPr="00B66484">
        <w:rPr>
          <w:rFonts w:ascii="Times New Roman" w:hAnsi="Times New Roman" w:cs="Times New Roman"/>
        </w:rPr>
        <w:t xml:space="preserve"> Отношения в области организации, охраны и использования ООПТ регулируются Федеральным законом от 14.03.1995 № 33-ФЗ «Об особо охраняемых природных территориях» (далее – Федеральный закон № 33-ФЗ) и в соответствии с </w:t>
      </w:r>
      <w:r w:rsidR="00C45B2F">
        <w:rPr>
          <w:rFonts w:ascii="Times New Roman" w:hAnsi="Times New Roman" w:cs="Times New Roman"/>
        </w:rPr>
        <w:t xml:space="preserve">Постановлением Правительства астраханской области от 03.10.2023 № 573-П «О </w:t>
      </w:r>
      <w:r w:rsidRPr="00B66484">
        <w:rPr>
          <w:rFonts w:ascii="Times New Roman" w:hAnsi="Times New Roman" w:cs="Times New Roman"/>
        </w:rPr>
        <w:t>государственной программ</w:t>
      </w:r>
      <w:r w:rsidR="00C45B2F">
        <w:rPr>
          <w:rFonts w:ascii="Times New Roman" w:hAnsi="Times New Roman" w:cs="Times New Roman"/>
        </w:rPr>
        <w:t>е</w:t>
      </w:r>
      <w:r w:rsidRPr="00B66484">
        <w:rPr>
          <w:rFonts w:ascii="Times New Roman" w:hAnsi="Times New Roman" w:cs="Times New Roman"/>
        </w:rPr>
        <w:t xml:space="preserve"> «Охрана окружающей среды Астраханской области»</w:t>
      </w:r>
      <w:r w:rsidR="00C45B2F">
        <w:rPr>
          <w:rFonts w:ascii="Times New Roman" w:hAnsi="Times New Roman" w:cs="Times New Roman"/>
        </w:rPr>
        <w:t>.</w:t>
      </w:r>
    </w:p>
    <w:p w14:paraId="4C5B8DB2" w14:textId="3DB6B069" w:rsidR="00A6240F" w:rsidRPr="00B66484" w:rsidRDefault="00A6240F" w:rsidP="002B25D8">
      <w:pPr>
        <w:rPr>
          <w:rFonts w:ascii="Times New Roman" w:hAnsi="Times New Roman" w:cs="Times New Roman"/>
        </w:rPr>
      </w:pPr>
      <w:r w:rsidRPr="00B66484">
        <w:rPr>
          <w:rFonts w:ascii="Times New Roman" w:hAnsi="Times New Roman" w:cs="Times New Roman"/>
        </w:rPr>
        <w:t xml:space="preserve">На территории </w:t>
      </w:r>
      <w:r w:rsidR="009465C9">
        <w:rPr>
          <w:rFonts w:ascii="Times New Roman" w:hAnsi="Times New Roman" w:cs="Times New Roman"/>
        </w:rPr>
        <w:t>МО</w:t>
      </w:r>
      <w:r w:rsidR="002B25D8" w:rsidRPr="00B66484">
        <w:rPr>
          <w:rFonts w:ascii="Times New Roman" w:hAnsi="Times New Roman" w:cs="Times New Roman"/>
        </w:rPr>
        <w:t xml:space="preserve"> </w:t>
      </w:r>
      <w:r w:rsidR="002B25D8" w:rsidRPr="00B66484">
        <w:rPr>
          <w:rFonts w:ascii="Times New Roman" w:hAnsi="Times New Roman" w:cs="Times New Roman"/>
          <w:szCs w:val="24"/>
        </w:rPr>
        <w:t>«</w:t>
      </w:r>
      <w:r w:rsidR="002B25D8"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2B25D8" w:rsidRPr="00B66484">
        <w:rPr>
          <w:rFonts w:ascii="Times New Roman" w:hAnsi="Times New Roman" w:cs="Times New Roman"/>
          <w:szCs w:val="24"/>
        </w:rPr>
        <w:t xml:space="preserve">» расположено </w:t>
      </w:r>
      <w:r w:rsidR="00CC1D2F">
        <w:rPr>
          <w:rFonts w:ascii="Times New Roman" w:hAnsi="Times New Roman" w:cs="Times New Roman"/>
          <w:szCs w:val="24"/>
        </w:rPr>
        <w:t>две особо охраняемые природные территории</w:t>
      </w:r>
      <w:r w:rsidR="00C866AE" w:rsidRPr="00B66484">
        <w:rPr>
          <w:rFonts w:ascii="Times New Roman" w:hAnsi="Times New Roman" w:cs="Times New Roman"/>
          <w:szCs w:val="24"/>
        </w:rPr>
        <w:t>.</w:t>
      </w:r>
    </w:p>
    <w:p w14:paraId="59844848" w14:textId="1D5075F2" w:rsidR="00AD2E9F" w:rsidRPr="009E626C" w:rsidRDefault="00AD2E9F">
      <w:pPr>
        <w:pStyle w:val="15"/>
        <w:numPr>
          <w:ilvl w:val="0"/>
          <w:numId w:val="59"/>
        </w:numPr>
        <w:ind w:left="0" w:firstLine="426"/>
        <w:rPr>
          <w:rFonts w:ascii="Times New Roman" w:hAnsi="Times New Roman" w:cs="Times New Roman"/>
        </w:rPr>
      </w:pPr>
      <w:r w:rsidRPr="00B66484">
        <w:rPr>
          <w:rFonts w:ascii="Times New Roman" w:hAnsi="Times New Roman" w:cs="Times New Roman"/>
          <w:b/>
        </w:rPr>
        <w:t xml:space="preserve">Астраханский государственный природный биосферный </w:t>
      </w:r>
      <w:r w:rsidRPr="00190897">
        <w:rPr>
          <w:rFonts w:ascii="Times New Roman" w:hAnsi="Times New Roman" w:cs="Times New Roman"/>
          <w:b/>
        </w:rPr>
        <w:t>заповедник</w:t>
      </w:r>
      <w:r w:rsidRPr="00190897">
        <w:rPr>
          <w:rFonts w:ascii="Times New Roman" w:hAnsi="Times New Roman" w:cs="Times New Roman"/>
          <w:bCs/>
        </w:rPr>
        <w:t xml:space="preserve"> учрежден </w:t>
      </w:r>
      <w:r w:rsidR="001B1DFB" w:rsidRPr="00190897">
        <w:rPr>
          <w:rFonts w:ascii="Times New Roman" w:hAnsi="Times New Roman" w:cs="Times New Roman"/>
          <w:bCs/>
        </w:rPr>
        <w:t xml:space="preserve">11.04.1919 </w:t>
      </w:r>
      <w:r w:rsidR="00C45B2F" w:rsidRPr="00190897">
        <w:rPr>
          <w:rFonts w:ascii="Times New Roman" w:hAnsi="Times New Roman" w:cs="Times New Roman"/>
          <w:bCs/>
        </w:rPr>
        <w:t>решением общественной Ученой Комиссии при Астраханском университете</w:t>
      </w:r>
      <w:r w:rsidRPr="00190897">
        <w:rPr>
          <w:rFonts w:ascii="Times New Roman" w:hAnsi="Times New Roman" w:cs="Times New Roman"/>
          <w:bCs/>
        </w:rPr>
        <w:t>.</w:t>
      </w:r>
      <w:r w:rsidRPr="00C45B2F">
        <w:rPr>
          <w:rFonts w:ascii="Times New Roman" w:hAnsi="Times New Roman" w:cs="Times New Roman"/>
          <w:color w:val="FF0000"/>
        </w:rPr>
        <w:t xml:space="preserve"> </w:t>
      </w:r>
      <w:r w:rsidRPr="009E626C">
        <w:rPr>
          <w:rFonts w:ascii="Times New Roman" w:hAnsi="Times New Roman" w:cs="Times New Roman"/>
        </w:rPr>
        <w:t xml:space="preserve">Как </w:t>
      </w:r>
      <w:r w:rsidR="009E626C">
        <w:rPr>
          <w:rFonts w:ascii="Times New Roman" w:hAnsi="Times New Roman" w:cs="Times New Roman"/>
        </w:rPr>
        <w:t>заповедник</w:t>
      </w:r>
      <w:r w:rsidRPr="009E626C">
        <w:rPr>
          <w:rFonts w:ascii="Times New Roman" w:hAnsi="Times New Roman" w:cs="Times New Roman"/>
        </w:rPr>
        <w:t xml:space="preserve"> </w:t>
      </w:r>
      <w:r w:rsidR="009E626C">
        <w:rPr>
          <w:rFonts w:ascii="Times New Roman" w:hAnsi="Times New Roman" w:cs="Times New Roman"/>
        </w:rPr>
        <w:t>общегосударственного</w:t>
      </w:r>
      <w:r w:rsidRPr="009E626C">
        <w:rPr>
          <w:rFonts w:ascii="Times New Roman" w:hAnsi="Times New Roman" w:cs="Times New Roman"/>
        </w:rPr>
        <w:t xml:space="preserve"> значения утвержден </w:t>
      </w:r>
      <w:r w:rsidR="009E626C" w:rsidRPr="009E626C">
        <w:rPr>
          <w:rFonts w:ascii="Times New Roman" w:hAnsi="Times New Roman" w:cs="Times New Roman"/>
        </w:rPr>
        <w:t>Постановлением ВЦИК, СНК РСФСР от 10.02.1935 «Об утверждении сети полных заповедников общегосударственного значения».</w:t>
      </w:r>
    </w:p>
    <w:p w14:paraId="0908CACF" w14:textId="77777777" w:rsidR="00190897" w:rsidRDefault="00190897" w:rsidP="00CA76F9">
      <w:pPr>
        <w:pStyle w:val="15"/>
        <w:rPr>
          <w:rFonts w:ascii="Times New Roman" w:hAnsi="Times New Roman" w:cs="Times New Roman"/>
        </w:rPr>
      </w:pPr>
      <w:r w:rsidRPr="00190897">
        <w:rPr>
          <w:rFonts w:ascii="Times New Roman" w:hAnsi="Times New Roman" w:cs="Times New Roman"/>
        </w:rPr>
        <w:t xml:space="preserve">Основными задачами заповедника являются сохранение и накопление природных ресурсов и генетических фондов устья Волги и побережья Каспия, а также исследование динамики </w:t>
      </w:r>
      <w:proofErr w:type="spellStart"/>
      <w:r w:rsidRPr="00190897">
        <w:rPr>
          <w:rFonts w:ascii="Times New Roman" w:hAnsi="Times New Roman" w:cs="Times New Roman"/>
        </w:rPr>
        <w:t>дельтообразования</w:t>
      </w:r>
      <w:proofErr w:type="spellEnd"/>
      <w:r w:rsidRPr="00190897">
        <w:rPr>
          <w:rFonts w:ascii="Times New Roman" w:hAnsi="Times New Roman" w:cs="Times New Roman"/>
        </w:rPr>
        <w:t xml:space="preserve"> и жизни ее ценозов в целях хозяйственного освоения </w:t>
      </w:r>
      <w:r w:rsidRPr="00190897">
        <w:rPr>
          <w:rFonts w:ascii="Times New Roman" w:hAnsi="Times New Roman" w:cs="Times New Roman"/>
        </w:rPr>
        <w:lastRenderedPageBreak/>
        <w:t>природных производительных сил дельты и охраны мест гнездования и перелета водоплавающей птицы, рыбных нерестилищ, рыбных ям, а также редких растений - лотоса, чилима (водяной орех) и др.</w:t>
      </w:r>
    </w:p>
    <w:p w14:paraId="570ACBCE" w14:textId="5CE6C90B" w:rsidR="00930B7F" w:rsidRPr="00A2675F" w:rsidRDefault="00CA76F9" w:rsidP="00A2675F">
      <w:pPr>
        <w:pStyle w:val="15"/>
        <w:rPr>
          <w:rFonts w:ascii="Times New Roman" w:hAnsi="Times New Roman" w:cs="Times New Roman"/>
        </w:rPr>
      </w:pPr>
      <w:r w:rsidRPr="00B66484">
        <w:rPr>
          <w:rFonts w:ascii="Times New Roman" w:hAnsi="Times New Roman" w:cs="Times New Roman"/>
        </w:rPr>
        <w:t>Общая</w:t>
      </w:r>
      <w:r w:rsidR="00AD2E9F" w:rsidRPr="00B66484">
        <w:rPr>
          <w:rFonts w:ascii="Times New Roman" w:hAnsi="Times New Roman" w:cs="Times New Roman"/>
        </w:rPr>
        <w:t xml:space="preserve"> площадь заповедника – 67 917 га, в том числе 11 298 га – морская акватория.</w:t>
      </w:r>
      <w:r w:rsidR="00A2675F">
        <w:rPr>
          <w:rFonts w:ascii="Times New Roman" w:hAnsi="Times New Roman" w:cs="Times New Roman"/>
        </w:rPr>
        <w:t xml:space="preserve"> </w:t>
      </w:r>
      <w:r w:rsidR="00AD2E9F" w:rsidRPr="002D2BB8">
        <w:rPr>
          <w:rFonts w:ascii="Times New Roman" w:hAnsi="Times New Roman" w:cs="Times New Roman"/>
          <w:color w:val="000000" w:themeColor="text1"/>
        </w:rPr>
        <w:t>Общая площадь охранной зоны составляет 31 000 га</w:t>
      </w:r>
      <w:r w:rsidRPr="002D2BB8">
        <w:rPr>
          <w:rFonts w:ascii="Times New Roman" w:hAnsi="Times New Roman" w:cs="Times New Roman"/>
          <w:color w:val="000000" w:themeColor="text1"/>
        </w:rPr>
        <w:t>.</w:t>
      </w:r>
    </w:p>
    <w:p w14:paraId="54398829" w14:textId="494968DB" w:rsidR="00930B7F" w:rsidRPr="003C2190" w:rsidRDefault="009E626C" w:rsidP="009E626C">
      <w:pPr>
        <w:pStyle w:val="15"/>
        <w:rPr>
          <w:rFonts w:ascii="Times New Roman" w:hAnsi="Times New Roman" w:cs="Times New Roman"/>
          <w:lang w:eastAsia="ru-RU"/>
        </w:rPr>
      </w:pPr>
      <w:r w:rsidRPr="003C2190">
        <w:rPr>
          <w:rFonts w:ascii="Times New Roman" w:hAnsi="Times New Roman" w:cs="Times New Roman"/>
          <w:lang w:eastAsia="ru-RU"/>
        </w:rPr>
        <w:t>Согласно Приказу Минприроды России от 20.04.2021 N 269 «Об утверждении Положения об Астраханском ордена Трудового Красного Знамени государственном природном биосферном заповеднике», н</w:t>
      </w:r>
      <w:r w:rsidR="00930B7F" w:rsidRPr="003C2190">
        <w:rPr>
          <w:rFonts w:ascii="Times New Roman" w:hAnsi="Times New Roman" w:cs="Times New Roman"/>
          <w:lang w:eastAsia="ru-RU"/>
        </w:rPr>
        <w:t>а территории заповедника запрещается любая деятельность, противоречащая задачам заповедника и режиму особой охраны его территории, установленному Положением, в том числе:</w:t>
      </w:r>
    </w:p>
    <w:p w14:paraId="3E295D11" w14:textId="77777777" w:rsidR="00930B7F" w:rsidRPr="003C2190" w:rsidRDefault="00930B7F">
      <w:pPr>
        <w:pStyle w:val="15"/>
        <w:numPr>
          <w:ilvl w:val="0"/>
          <w:numId w:val="50"/>
        </w:numPr>
        <w:ind w:left="0" w:firstLine="426"/>
        <w:rPr>
          <w:rFonts w:ascii="Times New Roman" w:hAnsi="Times New Roman" w:cs="Times New Roman"/>
          <w:lang w:eastAsia="ru-RU"/>
        </w:rPr>
      </w:pPr>
      <w:r w:rsidRPr="003C2190">
        <w:rPr>
          <w:rFonts w:ascii="Times New Roman" w:hAnsi="Times New Roman" w:cs="Times New Roman"/>
          <w:lang w:eastAsia="ru-RU"/>
        </w:rPr>
        <w:t>промысловая, любительская и спортивная охота;</w:t>
      </w:r>
    </w:p>
    <w:p w14:paraId="53E43CA7" w14:textId="77777777" w:rsidR="00930B7F" w:rsidRPr="003C2190" w:rsidRDefault="00930B7F">
      <w:pPr>
        <w:pStyle w:val="15"/>
        <w:numPr>
          <w:ilvl w:val="0"/>
          <w:numId w:val="50"/>
        </w:numPr>
        <w:ind w:left="0" w:firstLine="426"/>
        <w:rPr>
          <w:rFonts w:ascii="Times New Roman" w:hAnsi="Times New Roman" w:cs="Times New Roman"/>
          <w:lang w:eastAsia="ru-RU"/>
        </w:rPr>
      </w:pPr>
      <w:r w:rsidRPr="003C2190">
        <w:rPr>
          <w:rFonts w:ascii="Times New Roman" w:hAnsi="Times New Roman" w:cs="Times New Roman"/>
          <w:lang w:eastAsia="ru-RU"/>
        </w:rPr>
        <w:t>промышленное рыболовство, рыболовство в целях аквакультуры (рыбоводства), аквакультура (рыбоводство);</w:t>
      </w:r>
    </w:p>
    <w:p w14:paraId="75F7A696" w14:textId="20488801" w:rsidR="00930B7F" w:rsidRPr="003C2190" w:rsidRDefault="00930B7F">
      <w:pPr>
        <w:pStyle w:val="15"/>
        <w:numPr>
          <w:ilvl w:val="0"/>
          <w:numId w:val="50"/>
        </w:numPr>
        <w:ind w:left="0" w:firstLine="426"/>
        <w:rPr>
          <w:rFonts w:ascii="Times New Roman" w:hAnsi="Times New Roman" w:cs="Times New Roman"/>
          <w:lang w:eastAsia="ru-RU"/>
        </w:rPr>
      </w:pPr>
      <w:r w:rsidRPr="003C2190">
        <w:rPr>
          <w:rFonts w:ascii="Times New Roman" w:hAnsi="Times New Roman" w:cs="Times New Roman"/>
          <w:lang w:eastAsia="ru-RU"/>
        </w:rPr>
        <w:t>любительское рыболовство, кроме случаев, установленных Положением;</w:t>
      </w:r>
    </w:p>
    <w:p w14:paraId="38BEB31E" w14:textId="19965E2A" w:rsidR="00930B7F" w:rsidRPr="00B66484" w:rsidRDefault="00930B7F">
      <w:pPr>
        <w:pStyle w:val="15"/>
        <w:numPr>
          <w:ilvl w:val="0"/>
          <w:numId w:val="50"/>
        </w:numPr>
        <w:ind w:left="0" w:firstLine="426"/>
        <w:rPr>
          <w:rFonts w:ascii="Times New Roman" w:hAnsi="Times New Roman" w:cs="Times New Roman"/>
          <w:lang w:eastAsia="ru-RU"/>
        </w:rPr>
      </w:pPr>
      <w:r w:rsidRPr="003C2190">
        <w:rPr>
          <w:rFonts w:ascii="Times New Roman" w:hAnsi="Times New Roman" w:cs="Times New Roman"/>
          <w:lang w:eastAsia="ru-RU"/>
        </w:rPr>
        <w:t xml:space="preserve">нахождение с огнестрельным, пневматическим и метательным оружием, капканами и другими орудиями охоты, а также с орудиями добычи (вылова) водных биологических ресурсов, с добытыми объектами животного мира (в том числе отнесенными к водным биологическим ресурсам) и полученной из них продукцией, за исключением случаев, связанных с проведением мероприятий по федеральному государственному контролю (надзору) в области охраны и использования особо охраняемых природных территорий, федеральному государственному контролю (надзору) в области охраны, воспроизводства и использования объектов животного мира и среды их обитания, </w:t>
      </w:r>
      <w:r w:rsidRPr="00B66484">
        <w:rPr>
          <w:rFonts w:ascii="Times New Roman" w:hAnsi="Times New Roman" w:cs="Times New Roman"/>
          <w:lang w:eastAsia="ru-RU"/>
        </w:rPr>
        <w:t>федеральному государственному охотничьему контролю (надзору), а также в рамках научно-исследовательских работ уполномоченными должностными лицами Учреждения и при осуществлении любительского рыболовства в соответствии с Положением;</w:t>
      </w:r>
    </w:p>
    <w:p w14:paraId="06EA4BA9"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разведка и разработка полезных ископаемых, а также выполнение иных работ, связанных с недропользованием;</w:t>
      </w:r>
    </w:p>
    <w:p w14:paraId="656549FD"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деятельность, влекущая за собой нарушение растительного и почвенного покрова и выходов минералов, геологических обнажений;</w:t>
      </w:r>
    </w:p>
    <w:p w14:paraId="79D46691"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деятельность, влекущая за собой изменения гидрологического режима земель и водных объектов;</w:t>
      </w:r>
    </w:p>
    <w:p w14:paraId="646FCBF3"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проведение сплошных и выборочных рубок лесных насаждений (за исключением проведения выборочных рубок лесных насаждений на лесных участках, не являющихся лесными участками, на которых исключается любое вмешательство человека в природные процессы, в целях обеспечения функционирования заповедника и жизнедеятельности проживающих в его пределах граждан);</w:t>
      </w:r>
    </w:p>
    <w:p w14:paraId="2FF00C1C" w14:textId="38A735E5"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заготовка древесины, заготовка пищевых лесных ресурсов и сбор лекарственных растений, заготовка и сбор недревесных лесных ресурсов, за исключением случаев, предусмотренных Положением, а также иные виды использования лесов;</w:t>
      </w:r>
    </w:p>
    <w:p w14:paraId="270D580E"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заготовка живицы;</w:t>
      </w:r>
    </w:p>
    <w:p w14:paraId="45F7C84F" w14:textId="01CB545B"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транзитный прогон и выпас сельскохозяйственных животных, за исключением случаев, предусмотренных Положением;</w:t>
      </w:r>
    </w:p>
    <w:p w14:paraId="4DCC5384"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размещение ульев и пасек;</w:t>
      </w:r>
    </w:p>
    <w:p w14:paraId="32ACE078" w14:textId="706FE971"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lastRenderedPageBreak/>
        <w:t>распашка земель, за исключением мер противопожарного обустройства лесов и случаев использования служебных наделов, предусмотренных Положением;</w:t>
      </w:r>
    </w:p>
    <w:p w14:paraId="2D2C3C8D"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строительство, реконструкция, капитальный ремонт и эксплуатация объектов капитального строительства, а также объектов, не являющихся объектами капитального строительства, не связанных с выполнением задач и функционированием заповедника;</w:t>
      </w:r>
    </w:p>
    <w:p w14:paraId="151BC8B7"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взрывные работы, за исключением таких работ в целях локализации и ликвидации лесных пожаров;</w:t>
      </w:r>
    </w:p>
    <w:p w14:paraId="65EFBFA3"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пускание палов и выжигание растительности, за исключением случаев, связанных с предупреждением и тушением лесных пожаров;</w:t>
      </w:r>
    </w:p>
    <w:p w14:paraId="3997C208"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сплав древесины по водотокам и водоемам;</w:t>
      </w:r>
    </w:p>
    <w:p w14:paraId="0DFB8360"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предоставление земельных участков для ведения садоводства, огородничества, индивидуального гаражного или индивидуального жилищного строительства;</w:t>
      </w:r>
    </w:p>
    <w:p w14:paraId="04EBC4E2"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интродукция живых организмов в целях их акклиматизации;</w:t>
      </w:r>
    </w:p>
    <w:p w14:paraId="63ECBEC2"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складирование и применение ядохимикатов, минеральных удобрений и химических средств защиты растений и стимуляторов роста, использование токсичных химических препаратов для охраны и защиты растительности, в том числе в научных целях, других веществ и препаратов, в том числе для борьбы с болезнями диких животных;</w:t>
      </w:r>
    </w:p>
    <w:p w14:paraId="0C5EFC36"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создание скотомогильников, объектов размещения отходов производства и потребления, радиоактивных, химических, взрывчатых, токсичных, отравляющих и ядовитых веществ;</w:t>
      </w:r>
    </w:p>
    <w:p w14:paraId="32FE4E07"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движение и стоянка механизированных и иных транспортных средств вне дорог общего пользования и специально предусмотренных для этого мест;</w:t>
      </w:r>
    </w:p>
    <w:p w14:paraId="6104350A"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проход и стоянка судов и иных плавучих средств вне водных путей общего пользования, за исключением случаев, связанных с выполнением задач и функционированием Учреждения, и мест, специально предусмотренных Учреждением для этих целей;</w:t>
      </w:r>
    </w:p>
    <w:p w14:paraId="797399F2"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сбор зоологических, ботанических и минералогических образцов и коллекций, кроме осуществляемого в рамках научно-исследовательской деятельности заповедника, предусмотренной тематикой и планами научных исследований Учреждения;</w:t>
      </w:r>
    </w:p>
    <w:p w14:paraId="62E5C688"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нахождение с собаками (за исключением используемых при проведении мероприятий по охране природных комплексов и объектов), содержание собак без привязи, вне вольеров или иных сооружений, ограничивающих зону их передвижения, нагонка и натаска собак;</w:t>
      </w:r>
    </w:p>
    <w:p w14:paraId="23FE45B8"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пролет самолетов и вертолетов ниже 2000 метров над территорией заповедника без согласования с Учреждением или Минприроды России, а также преодоление самолетами над территорией заповедника звукового барьера;</w:t>
      </w:r>
    </w:p>
    <w:p w14:paraId="6CC5766A" w14:textId="6141894E"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уничтожение и повреждение аншлагов, шлагбаумов, стендов, граничных столбов и других информационных знаков, и указателей, оборудованных экологических троп и мест отдыха, строений на территории заповедника, а также имущества Учреждения, нанесение надписей и знаков на природные объекты;</w:t>
      </w:r>
    </w:p>
    <w:p w14:paraId="6E5CA0CA"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t>действия, ведущие к беспокойству диких животных, а также их привлечение и кормление посетителями;</w:t>
      </w:r>
    </w:p>
    <w:p w14:paraId="72914EF4" w14:textId="77777777" w:rsidR="00930B7F" w:rsidRPr="00B66484" w:rsidRDefault="00930B7F">
      <w:pPr>
        <w:pStyle w:val="15"/>
        <w:numPr>
          <w:ilvl w:val="0"/>
          <w:numId w:val="50"/>
        </w:numPr>
        <w:ind w:left="0" w:firstLine="426"/>
        <w:rPr>
          <w:rFonts w:ascii="Times New Roman" w:hAnsi="Times New Roman" w:cs="Times New Roman"/>
          <w:lang w:eastAsia="ru-RU"/>
        </w:rPr>
      </w:pPr>
      <w:r w:rsidRPr="00B66484">
        <w:rPr>
          <w:rFonts w:ascii="Times New Roman" w:hAnsi="Times New Roman" w:cs="Times New Roman"/>
          <w:lang w:eastAsia="ru-RU"/>
        </w:rPr>
        <w:lastRenderedPageBreak/>
        <w:t>деятельность, влекущая за собой нарушение условий обитания объектов животного и растительного мира.</w:t>
      </w:r>
    </w:p>
    <w:p w14:paraId="43D9029D" w14:textId="77777777" w:rsidR="00930B7F" w:rsidRPr="00B66484" w:rsidRDefault="00930B7F" w:rsidP="00930B7F">
      <w:pPr>
        <w:pStyle w:val="15"/>
        <w:rPr>
          <w:rFonts w:ascii="Times New Roman" w:hAnsi="Times New Roman" w:cs="Times New Roman"/>
          <w:lang w:eastAsia="ru-RU"/>
        </w:rPr>
      </w:pPr>
      <w:r w:rsidRPr="00B66484">
        <w:rPr>
          <w:rFonts w:ascii="Times New Roman" w:hAnsi="Times New Roman" w:cs="Times New Roman"/>
          <w:lang w:eastAsia="ru-RU"/>
        </w:rPr>
        <w:t>На территории заповедника допускаются мероприятия и деятельность, направленные на:</w:t>
      </w:r>
    </w:p>
    <w:p w14:paraId="7746140D" w14:textId="77777777" w:rsidR="00930B7F" w:rsidRPr="00B66484" w:rsidRDefault="00930B7F">
      <w:pPr>
        <w:pStyle w:val="15"/>
        <w:numPr>
          <w:ilvl w:val="0"/>
          <w:numId w:val="51"/>
        </w:numPr>
        <w:ind w:left="0" w:firstLine="426"/>
        <w:rPr>
          <w:rFonts w:ascii="Times New Roman" w:hAnsi="Times New Roman" w:cs="Times New Roman"/>
          <w:lang w:eastAsia="ru-RU"/>
        </w:rPr>
      </w:pPr>
      <w:r w:rsidRPr="00B66484">
        <w:rPr>
          <w:rFonts w:ascii="Times New Roman" w:hAnsi="Times New Roman" w:cs="Times New Roman"/>
          <w:lang w:eastAsia="ru-RU"/>
        </w:rPr>
        <w:t>сохранение в естественном состоянии природных комплексов, восстановление и предотвращение изменений природных комплексов и их компонентов в результате антропогенного воздействия;</w:t>
      </w:r>
    </w:p>
    <w:p w14:paraId="567C40D1" w14:textId="77777777" w:rsidR="00930B7F" w:rsidRPr="00B66484" w:rsidRDefault="00930B7F">
      <w:pPr>
        <w:pStyle w:val="15"/>
        <w:numPr>
          <w:ilvl w:val="0"/>
          <w:numId w:val="51"/>
        </w:numPr>
        <w:ind w:left="0" w:firstLine="426"/>
        <w:rPr>
          <w:rFonts w:ascii="Times New Roman" w:hAnsi="Times New Roman" w:cs="Times New Roman"/>
          <w:lang w:eastAsia="ru-RU"/>
        </w:rPr>
      </w:pPr>
      <w:r w:rsidRPr="00B66484">
        <w:rPr>
          <w:rFonts w:ascii="Times New Roman" w:hAnsi="Times New Roman" w:cs="Times New Roman"/>
          <w:lang w:eastAsia="ru-RU"/>
        </w:rPr>
        <w:t>поддержание условий, обеспечивающих санитарную и противопожарную безопасность;</w:t>
      </w:r>
    </w:p>
    <w:p w14:paraId="77CF62C5" w14:textId="77777777" w:rsidR="00930B7F" w:rsidRPr="00B66484" w:rsidRDefault="00930B7F">
      <w:pPr>
        <w:pStyle w:val="15"/>
        <w:numPr>
          <w:ilvl w:val="0"/>
          <w:numId w:val="51"/>
        </w:numPr>
        <w:ind w:left="0" w:firstLine="426"/>
        <w:rPr>
          <w:rFonts w:ascii="Times New Roman" w:hAnsi="Times New Roman" w:cs="Times New Roman"/>
          <w:lang w:eastAsia="ru-RU"/>
        </w:rPr>
      </w:pPr>
      <w:r w:rsidRPr="00B66484">
        <w:rPr>
          <w:rFonts w:ascii="Times New Roman" w:hAnsi="Times New Roman" w:cs="Times New Roman"/>
          <w:lang w:eastAsia="ru-RU"/>
        </w:rPr>
        <w:t>предотвращение условий, способных вызвать стихийные бедствия, угрожающие жизни людей и населенным пунктам;</w:t>
      </w:r>
    </w:p>
    <w:p w14:paraId="6A0D1F64" w14:textId="77777777" w:rsidR="00930B7F" w:rsidRPr="00B66484" w:rsidRDefault="00930B7F">
      <w:pPr>
        <w:pStyle w:val="15"/>
        <w:numPr>
          <w:ilvl w:val="0"/>
          <w:numId w:val="51"/>
        </w:numPr>
        <w:ind w:left="0" w:firstLine="426"/>
        <w:rPr>
          <w:rFonts w:ascii="Times New Roman" w:hAnsi="Times New Roman" w:cs="Times New Roman"/>
          <w:lang w:eastAsia="ru-RU"/>
        </w:rPr>
      </w:pPr>
      <w:r w:rsidRPr="00B66484">
        <w:rPr>
          <w:rFonts w:ascii="Times New Roman" w:hAnsi="Times New Roman" w:cs="Times New Roman"/>
          <w:lang w:eastAsia="ru-RU"/>
        </w:rPr>
        <w:t>осуществление государственного экологического мониторинга (государственного мониторинга окружающей среды);</w:t>
      </w:r>
    </w:p>
    <w:p w14:paraId="147A3B0A" w14:textId="77777777" w:rsidR="00930B7F" w:rsidRPr="00B66484" w:rsidRDefault="00930B7F">
      <w:pPr>
        <w:pStyle w:val="15"/>
        <w:numPr>
          <w:ilvl w:val="0"/>
          <w:numId w:val="51"/>
        </w:numPr>
        <w:ind w:left="0" w:firstLine="426"/>
        <w:rPr>
          <w:rFonts w:ascii="Times New Roman" w:hAnsi="Times New Roman" w:cs="Times New Roman"/>
          <w:lang w:eastAsia="ru-RU"/>
        </w:rPr>
      </w:pPr>
      <w:r w:rsidRPr="00B66484">
        <w:rPr>
          <w:rFonts w:ascii="Times New Roman" w:hAnsi="Times New Roman" w:cs="Times New Roman"/>
          <w:lang w:eastAsia="ru-RU"/>
        </w:rPr>
        <w:t>выполнение научно-исследовательских задач;</w:t>
      </w:r>
    </w:p>
    <w:p w14:paraId="30379DD7" w14:textId="77777777" w:rsidR="00930B7F" w:rsidRPr="00B66484" w:rsidRDefault="00930B7F">
      <w:pPr>
        <w:pStyle w:val="15"/>
        <w:numPr>
          <w:ilvl w:val="0"/>
          <w:numId w:val="51"/>
        </w:numPr>
        <w:ind w:left="0" w:firstLine="426"/>
        <w:rPr>
          <w:rFonts w:ascii="Times New Roman" w:hAnsi="Times New Roman" w:cs="Times New Roman"/>
          <w:lang w:eastAsia="ru-RU"/>
        </w:rPr>
      </w:pPr>
      <w:r w:rsidRPr="00B66484">
        <w:rPr>
          <w:rFonts w:ascii="Times New Roman" w:hAnsi="Times New Roman" w:cs="Times New Roman"/>
          <w:lang w:eastAsia="ru-RU"/>
        </w:rPr>
        <w:t>ведение эколого-просветительской работы и развитие познавательного туризма;</w:t>
      </w:r>
    </w:p>
    <w:p w14:paraId="60AF0537" w14:textId="77777777" w:rsidR="00930B7F" w:rsidRPr="00B66484" w:rsidRDefault="00930B7F">
      <w:pPr>
        <w:pStyle w:val="15"/>
        <w:numPr>
          <w:ilvl w:val="0"/>
          <w:numId w:val="51"/>
        </w:numPr>
        <w:ind w:left="0" w:firstLine="426"/>
        <w:rPr>
          <w:rFonts w:ascii="Times New Roman" w:hAnsi="Times New Roman" w:cs="Times New Roman"/>
          <w:lang w:eastAsia="ru-RU"/>
        </w:rPr>
      </w:pPr>
      <w:r w:rsidRPr="00B66484">
        <w:rPr>
          <w:rFonts w:ascii="Times New Roman" w:hAnsi="Times New Roman" w:cs="Times New Roman"/>
          <w:lang w:eastAsia="ru-RU"/>
        </w:rPr>
        <w:t>осуществление федерального государственного контроля (надзора) в области охраны и использования особо охраняемых природных территорий.</w:t>
      </w:r>
    </w:p>
    <w:p w14:paraId="0A87980E" w14:textId="77777777" w:rsidR="00930B7F" w:rsidRPr="003C38FA" w:rsidRDefault="00930B7F" w:rsidP="00CA76F9">
      <w:pPr>
        <w:pStyle w:val="15"/>
        <w:rPr>
          <w:rFonts w:ascii="Times New Roman" w:hAnsi="Times New Roman" w:cs="Times New Roman"/>
        </w:rPr>
      </w:pPr>
    </w:p>
    <w:p w14:paraId="4E04B448" w14:textId="26B884BD" w:rsidR="00CA76F9" w:rsidRPr="00B66484" w:rsidRDefault="002B25D8">
      <w:pPr>
        <w:pStyle w:val="15"/>
        <w:numPr>
          <w:ilvl w:val="0"/>
          <w:numId w:val="59"/>
        </w:numPr>
        <w:ind w:left="0" w:firstLine="426"/>
        <w:rPr>
          <w:rFonts w:ascii="Times New Roman" w:hAnsi="Times New Roman" w:cs="Times New Roman"/>
        </w:rPr>
      </w:pPr>
      <w:r w:rsidRPr="00B66484">
        <w:rPr>
          <w:rFonts w:ascii="Times New Roman" w:hAnsi="Times New Roman" w:cs="Times New Roman"/>
          <w:b/>
        </w:rPr>
        <w:t xml:space="preserve">Памятник природы </w:t>
      </w:r>
      <w:r w:rsidR="00265EC0" w:rsidRPr="00B66484">
        <w:rPr>
          <w:rFonts w:ascii="Times New Roman" w:hAnsi="Times New Roman" w:cs="Times New Roman"/>
          <w:b/>
        </w:rPr>
        <w:t xml:space="preserve">регионального значения </w:t>
      </w:r>
      <w:r w:rsidRPr="00B66484">
        <w:rPr>
          <w:rFonts w:ascii="Times New Roman" w:hAnsi="Times New Roman" w:cs="Times New Roman"/>
          <w:b/>
        </w:rPr>
        <w:t>«</w:t>
      </w:r>
      <w:proofErr w:type="spellStart"/>
      <w:r w:rsidRPr="00B66484">
        <w:rPr>
          <w:rFonts w:ascii="Times New Roman" w:hAnsi="Times New Roman" w:cs="Times New Roman"/>
          <w:b/>
        </w:rPr>
        <w:t>Гандуринский</w:t>
      </w:r>
      <w:proofErr w:type="spellEnd"/>
      <w:r w:rsidRPr="00B66484">
        <w:rPr>
          <w:rFonts w:ascii="Times New Roman" w:hAnsi="Times New Roman" w:cs="Times New Roman"/>
          <w:b/>
        </w:rPr>
        <w:t>»</w:t>
      </w:r>
      <w:r w:rsidR="00FD0831" w:rsidRPr="00B66484">
        <w:rPr>
          <w:rFonts w:ascii="Times New Roman" w:hAnsi="Times New Roman" w:cs="Times New Roman"/>
          <w:b/>
        </w:rPr>
        <w:t xml:space="preserve"> </w:t>
      </w:r>
      <w:r w:rsidR="00CA76F9" w:rsidRPr="00B66484">
        <w:rPr>
          <w:rFonts w:ascii="Times New Roman" w:hAnsi="Times New Roman" w:cs="Times New Roman"/>
        </w:rPr>
        <w:t xml:space="preserve">находится в западной части дельты Волги к востоку от </w:t>
      </w:r>
      <w:proofErr w:type="spellStart"/>
      <w:r w:rsidR="00CA76F9" w:rsidRPr="00B66484">
        <w:rPr>
          <w:rFonts w:ascii="Times New Roman" w:hAnsi="Times New Roman" w:cs="Times New Roman"/>
        </w:rPr>
        <w:t>Гандуринского</w:t>
      </w:r>
      <w:proofErr w:type="spellEnd"/>
      <w:r w:rsidR="00CA76F9" w:rsidRPr="00B66484">
        <w:rPr>
          <w:rFonts w:ascii="Times New Roman" w:hAnsi="Times New Roman" w:cs="Times New Roman"/>
        </w:rPr>
        <w:t xml:space="preserve"> рыбоходного канала на левом берегу ерика Митькин.</w:t>
      </w:r>
    </w:p>
    <w:p w14:paraId="2796A855" w14:textId="37D0EA8B" w:rsidR="00CA76F9" w:rsidRPr="00B66484" w:rsidRDefault="00FD0831" w:rsidP="00FD0831">
      <w:pPr>
        <w:pStyle w:val="15"/>
        <w:rPr>
          <w:rFonts w:ascii="Times New Roman" w:hAnsi="Times New Roman" w:cs="Times New Roman"/>
        </w:rPr>
      </w:pPr>
      <w:r w:rsidRPr="00B66484">
        <w:rPr>
          <w:rFonts w:ascii="Times New Roman" w:hAnsi="Times New Roman" w:cs="Times New Roman"/>
        </w:rPr>
        <w:t xml:space="preserve">Создан по решению </w:t>
      </w:r>
      <w:r w:rsidR="00FA1E00">
        <w:rPr>
          <w:rFonts w:ascii="Times New Roman" w:hAnsi="Times New Roman" w:cs="Times New Roman"/>
        </w:rPr>
        <w:t>исполкома</w:t>
      </w:r>
      <w:r w:rsidRPr="00B66484">
        <w:rPr>
          <w:rFonts w:ascii="Times New Roman" w:hAnsi="Times New Roman" w:cs="Times New Roman"/>
        </w:rPr>
        <w:t xml:space="preserve"> Астраханского областного Совета народных депутатов от 15.04.1983 №</w:t>
      </w:r>
      <w:r w:rsidR="003C2190" w:rsidRPr="003C2190">
        <w:rPr>
          <w:rFonts w:ascii="Times New Roman" w:hAnsi="Times New Roman" w:cs="Times New Roman"/>
        </w:rPr>
        <w:t xml:space="preserve"> </w:t>
      </w:r>
      <w:r w:rsidRPr="00B66484">
        <w:rPr>
          <w:rFonts w:ascii="Times New Roman" w:hAnsi="Times New Roman" w:cs="Times New Roman"/>
        </w:rPr>
        <w:t xml:space="preserve">239 </w:t>
      </w:r>
      <w:r w:rsidR="00FA1E00" w:rsidRPr="00FA1E00">
        <w:rPr>
          <w:rFonts w:ascii="Times New Roman" w:hAnsi="Times New Roman" w:cs="Times New Roman"/>
        </w:rPr>
        <w:t>«О памятниках природы в Астраханской области»</w:t>
      </w:r>
      <w:r w:rsidR="00FA1E00">
        <w:rPr>
          <w:rFonts w:ascii="Times New Roman" w:hAnsi="Times New Roman" w:cs="Times New Roman"/>
        </w:rPr>
        <w:t>.</w:t>
      </w:r>
    </w:p>
    <w:p w14:paraId="7BBF0CC1" w14:textId="0DD7F3F3" w:rsidR="00CA76F9" w:rsidRPr="00B66484" w:rsidRDefault="00FD0831" w:rsidP="00FD0831">
      <w:pPr>
        <w:pStyle w:val="15"/>
        <w:rPr>
          <w:rFonts w:ascii="Times New Roman" w:hAnsi="Times New Roman" w:cs="Times New Roman"/>
        </w:rPr>
      </w:pPr>
      <w:r w:rsidRPr="00B66484">
        <w:rPr>
          <w:rFonts w:ascii="Times New Roman" w:hAnsi="Times New Roman" w:cs="Times New Roman"/>
        </w:rPr>
        <w:t>Общая площадь ООПТ –</w:t>
      </w:r>
      <w:r w:rsidR="00CA76F9" w:rsidRPr="00B66484">
        <w:rPr>
          <w:rFonts w:ascii="Times New Roman" w:hAnsi="Times New Roman" w:cs="Times New Roman"/>
        </w:rPr>
        <w:t> 5,0 га</w:t>
      </w:r>
      <w:r w:rsidRPr="00B66484">
        <w:rPr>
          <w:rFonts w:ascii="Times New Roman" w:hAnsi="Times New Roman" w:cs="Times New Roman"/>
        </w:rPr>
        <w:t>.</w:t>
      </w:r>
      <w:r w:rsidR="005F4FF5" w:rsidRPr="00B66484">
        <w:rPr>
          <w:rFonts w:ascii="Times New Roman" w:hAnsi="Times New Roman" w:cs="Times New Roman"/>
        </w:rPr>
        <w:t xml:space="preserve"> Охранная зона отсутствует. </w:t>
      </w:r>
    </w:p>
    <w:p w14:paraId="7F07C296" w14:textId="2B5926A0" w:rsidR="00CA76F9" w:rsidRPr="00B66484" w:rsidRDefault="00CA76F9" w:rsidP="00FD0831">
      <w:pPr>
        <w:pStyle w:val="15"/>
        <w:rPr>
          <w:rFonts w:ascii="Times New Roman" w:hAnsi="Times New Roman" w:cs="Times New Roman"/>
        </w:rPr>
      </w:pPr>
      <w:r w:rsidRPr="00B66484">
        <w:rPr>
          <w:rFonts w:ascii="Times New Roman" w:hAnsi="Times New Roman" w:cs="Times New Roman"/>
        </w:rPr>
        <w:t>Памятником природы объявлена гнездовая колония околоводных птиц. На момент создания памятника природы здесь гнездились каравайка и колпица, занесенные в Красную книгу Российской Федерации, а также серая, большая и малая белая цапли, желтая цапли, кваква и большой баклан.</w:t>
      </w:r>
    </w:p>
    <w:p w14:paraId="6498C136" w14:textId="7EDEFBDE" w:rsidR="0037108A" w:rsidRPr="00B66484" w:rsidRDefault="0037108A" w:rsidP="00FD0831">
      <w:pPr>
        <w:pStyle w:val="15"/>
        <w:rPr>
          <w:rFonts w:ascii="Times New Roman" w:hAnsi="Times New Roman" w:cs="Times New Roman"/>
        </w:rPr>
      </w:pPr>
      <w:r w:rsidRPr="00B66484">
        <w:rPr>
          <w:rFonts w:ascii="Times New Roman" w:hAnsi="Times New Roman" w:cs="Times New Roman"/>
        </w:rPr>
        <w:t>Действующий режим ООПТ утвержден постановлением Главы администрации Астраханской области от 31.08.1995 №249</w:t>
      </w:r>
      <w:r w:rsidR="00FA1E00">
        <w:rPr>
          <w:rFonts w:ascii="Times New Roman" w:hAnsi="Times New Roman" w:cs="Times New Roman"/>
        </w:rPr>
        <w:t xml:space="preserve"> «Об утверждении паспортов на памятники природы».</w:t>
      </w:r>
    </w:p>
    <w:p w14:paraId="2B54EA21" w14:textId="021E6F19" w:rsidR="00FD0831" w:rsidRPr="00B66484" w:rsidRDefault="00FD0831" w:rsidP="00FD0831">
      <w:pPr>
        <w:pStyle w:val="15"/>
        <w:rPr>
          <w:rFonts w:ascii="Times New Roman" w:hAnsi="Times New Roman" w:cs="Times New Roman"/>
        </w:rPr>
      </w:pPr>
      <w:r w:rsidRPr="00B66484">
        <w:rPr>
          <w:rFonts w:ascii="Times New Roman" w:hAnsi="Times New Roman" w:cs="Times New Roman"/>
        </w:rPr>
        <w:t>Запрещенные виды деятельности и природопользования: </w:t>
      </w:r>
    </w:p>
    <w:p w14:paraId="73A6B2ED" w14:textId="7C2AB5F8" w:rsidR="00FD0831" w:rsidRPr="00B66484" w:rsidRDefault="00FD0831">
      <w:pPr>
        <w:pStyle w:val="15"/>
        <w:numPr>
          <w:ilvl w:val="0"/>
          <w:numId w:val="47"/>
        </w:numPr>
        <w:ind w:left="0" w:firstLine="284"/>
        <w:rPr>
          <w:rFonts w:ascii="Times New Roman" w:hAnsi="Times New Roman" w:cs="Times New Roman"/>
        </w:rPr>
      </w:pPr>
      <w:r w:rsidRPr="00B66484">
        <w:rPr>
          <w:rFonts w:ascii="Times New Roman" w:hAnsi="Times New Roman" w:cs="Times New Roman"/>
        </w:rPr>
        <w:t xml:space="preserve">загрязнение и замусоривание территории </w:t>
      </w:r>
      <w:r w:rsidR="00845B05">
        <w:rPr>
          <w:rFonts w:ascii="Times New Roman" w:hAnsi="Times New Roman" w:cs="Times New Roman"/>
        </w:rPr>
        <w:t>памятника природы</w:t>
      </w:r>
      <w:r w:rsidRPr="00B66484">
        <w:rPr>
          <w:rFonts w:ascii="Times New Roman" w:hAnsi="Times New Roman" w:cs="Times New Roman"/>
        </w:rPr>
        <w:t>;</w:t>
      </w:r>
    </w:p>
    <w:p w14:paraId="5D2B1E1D" w14:textId="77777777" w:rsidR="00FD0831" w:rsidRPr="00B66484" w:rsidRDefault="00FD0831">
      <w:pPr>
        <w:pStyle w:val="15"/>
        <w:numPr>
          <w:ilvl w:val="0"/>
          <w:numId w:val="47"/>
        </w:numPr>
        <w:ind w:left="0" w:firstLine="284"/>
        <w:rPr>
          <w:rFonts w:ascii="Times New Roman" w:hAnsi="Times New Roman" w:cs="Times New Roman"/>
        </w:rPr>
      </w:pPr>
      <w:r w:rsidRPr="00B66484">
        <w:rPr>
          <w:rFonts w:ascii="Times New Roman" w:hAnsi="Times New Roman" w:cs="Times New Roman"/>
        </w:rPr>
        <w:t>применение ядохимикатов и минеральных удобрений;</w:t>
      </w:r>
    </w:p>
    <w:p w14:paraId="5A2F2DA7" w14:textId="1B44D7C4" w:rsidR="00FD0831" w:rsidRPr="00B66484" w:rsidRDefault="00FD0831">
      <w:pPr>
        <w:pStyle w:val="15"/>
        <w:numPr>
          <w:ilvl w:val="0"/>
          <w:numId w:val="47"/>
        </w:numPr>
        <w:ind w:left="0" w:firstLine="284"/>
        <w:rPr>
          <w:rFonts w:ascii="Times New Roman" w:hAnsi="Times New Roman" w:cs="Times New Roman"/>
        </w:rPr>
      </w:pPr>
      <w:r w:rsidRPr="00B66484">
        <w:rPr>
          <w:rFonts w:ascii="Times New Roman" w:hAnsi="Times New Roman" w:cs="Times New Roman"/>
        </w:rPr>
        <w:t xml:space="preserve">сбор </w:t>
      </w:r>
      <w:r w:rsidR="00845B05">
        <w:rPr>
          <w:rFonts w:ascii="Times New Roman" w:hAnsi="Times New Roman" w:cs="Times New Roman"/>
        </w:rPr>
        <w:t xml:space="preserve">редких, лекарственных, </w:t>
      </w:r>
      <w:r w:rsidRPr="00B66484">
        <w:rPr>
          <w:rFonts w:ascii="Times New Roman" w:hAnsi="Times New Roman" w:cs="Times New Roman"/>
        </w:rPr>
        <w:t xml:space="preserve">занесенных в Красную книгу </w:t>
      </w:r>
      <w:r w:rsidR="00845B05">
        <w:rPr>
          <w:rFonts w:ascii="Times New Roman" w:hAnsi="Times New Roman" w:cs="Times New Roman"/>
        </w:rPr>
        <w:t>РСФСР видов</w:t>
      </w:r>
      <w:r w:rsidRPr="00B66484">
        <w:rPr>
          <w:rFonts w:ascii="Times New Roman" w:hAnsi="Times New Roman" w:cs="Times New Roman"/>
        </w:rPr>
        <w:t xml:space="preserve"> растений и их частей;</w:t>
      </w:r>
    </w:p>
    <w:p w14:paraId="5EF747D1" w14:textId="604476F4" w:rsidR="00FD0831" w:rsidRPr="00B66484" w:rsidRDefault="00FD0831">
      <w:pPr>
        <w:pStyle w:val="15"/>
        <w:numPr>
          <w:ilvl w:val="0"/>
          <w:numId w:val="47"/>
        </w:numPr>
        <w:ind w:left="0" w:firstLine="284"/>
        <w:rPr>
          <w:rFonts w:ascii="Times New Roman" w:hAnsi="Times New Roman" w:cs="Times New Roman"/>
        </w:rPr>
      </w:pPr>
      <w:r w:rsidRPr="00B66484">
        <w:rPr>
          <w:rFonts w:ascii="Times New Roman" w:hAnsi="Times New Roman" w:cs="Times New Roman"/>
        </w:rPr>
        <w:t>повреждение, разрушение растительного и почвенного покров</w:t>
      </w:r>
      <w:r w:rsidR="00845B05">
        <w:rPr>
          <w:rFonts w:ascii="Times New Roman" w:hAnsi="Times New Roman" w:cs="Times New Roman"/>
        </w:rPr>
        <w:t>а</w:t>
      </w:r>
      <w:r w:rsidRPr="00B66484">
        <w:rPr>
          <w:rFonts w:ascii="Times New Roman" w:hAnsi="Times New Roman" w:cs="Times New Roman"/>
        </w:rPr>
        <w:t>;</w:t>
      </w:r>
    </w:p>
    <w:p w14:paraId="23ECAF10" w14:textId="710575C8" w:rsidR="00FD0831" w:rsidRDefault="00FD0831">
      <w:pPr>
        <w:pStyle w:val="15"/>
        <w:numPr>
          <w:ilvl w:val="0"/>
          <w:numId w:val="47"/>
        </w:numPr>
        <w:ind w:left="0" w:firstLine="284"/>
        <w:rPr>
          <w:rFonts w:ascii="Times New Roman" w:hAnsi="Times New Roman" w:cs="Times New Roman"/>
        </w:rPr>
      </w:pPr>
      <w:r w:rsidRPr="00B66484">
        <w:rPr>
          <w:rFonts w:ascii="Times New Roman" w:hAnsi="Times New Roman" w:cs="Times New Roman"/>
        </w:rPr>
        <w:t xml:space="preserve">уничтожение животных, разорение и разрушение </w:t>
      </w:r>
      <w:r w:rsidR="00845B05">
        <w:rPr>
          <w:rFonts w:ascii="Times New Roman" w:hAnsi="Times New Roman" w:cs="Times New Roman"/>
        </w:rPr>
        <w:t xml:space="preserve">их </w:t>
      </w:r>
      <w:r w:rsidRPr="00B66484">
        <w:rPr>
          <w:rFonts w:ascii="Times New Roman" w:hAnsi="Times New Roman" w:cs="Times New Roman"/>
        </w:rPr>
        <w:t>гнезд</w:t>
      </w:r>
      <w:r w:rsidR="00845B05">
        <w:rPr>
          <w:rFonts w:ascii="Times New Roman" w:hAnsi="Times New Roman" w:cs="Times New Roman"/>
        </w:rPr>
        <w:t>, нор</w:t>
      </w:r>
      <w:r w:rsidRPr="00B66484">
        <w:rPr>
          <w:rFonts w:ascii="Times New Roman" w:hAnsi="Times New Roman" w:cs="Times New Roman"/>
        </w:rPr>
        <w:t xml:space="preserve"> и прочих укрытий</w:t>
      </w:r>
      <w:r w:rsidR="00845B05">
        <w:rPr>
          <w:rFonts w:ascii="Times New Roman" w:hAnsi="Times New Roman" w:cs="Times New Roman"/>
        </w:rPr>
        <w:t xml:space="preserve"> и жилищ;</w:t>
      </w:r>
    </w:p>
    <w:p w14:paraId="68697415" w14:textId="242E8584" w:rsidR="00845B05" w:rsidRDefault="00845B05">
      <w:pPr>
        <w:pStyle w:val="15"/>
        <w:numPr>
          <w:ilvl w:val="0"/>
          <w:numId w:val="47"/>
        </w:numPr>
        <w:ind w:left="0" w:firstLine="284"/>
        <w:rPr>
          <w:rFonts w:ascii="Times New Roman" w:hAnsi="Times New Roman" w:cs="Times New Roman"/>
        </w:rPr>
      </w:pPr>
      <w:r>
        <w:rPr>
          <w:rFonts w:ascii="Times New Roman" w:hAnsi="Times New Roman" w:cs="Times New Roman"/>
        </w:rPr>
        <w:t>рубка леса (кроме рубок ухода);</w:t>
      </w:r>
    </w:p>
    <w:p w14:paraId="484D16CF" w14:textId="016C8CE2" w:rsidR="00845B05" w:rsidRDefault="00845B05">
      <w:pPr>
        <w:pStyle w:val="15"/>
        <w:numPr>
          <w:ilvl w:val="0"/>
          <w:numId w:val="47"/>
        </w:numPr>
        <w:ind w:left="0" w:firstLine="284"/>
        <w:rPr>
          <w:rFonts w:ascii="Times New Roman" w:hAnsi="Times New Roman" w:cs="Times New Roman"/>
        </w:rPr>
      </w:pPr>
      <w:r>
        <w:rPr>
          <w:rFonts w:ascii="Times New Roman" w:hAnsi="Times New Roman" w:cs="Times New Roman"/>
        </w:rPr>
        <w:t>выкос и выжигание растительности;</w:t>
      </w:r>
    </w:p>
    <w:p w14:paraId="0F1E7151" w14:textId="3F9DCD03" w:rsidR="009C4D54" w:rsidRPr="00B66484" w:rsidRDefault="009C4D54">
      <w:pPr>
        <w:pStyle w:val="15"/>
        <w:numPr>
          <w:ilvl w:val="0"/>
          <w:numId w:val="47"/>
        </w:numPr>
        <w:ind w:left="0" w:firstLine="284"/>
        <w:rPr>
          <w:rFonts w:ascii="Times New Roman" w:hAnsi="Times New Roman" w:cs="Times New Roman"/>
        </w:rPr>
      </w:pPr>
      <w:r>
        <w:rPr>
          <w:rFonts w:ascii="Times New Roman" w:hAnsi="Times New Roman" w:cs="Times New Roman"/>
        </w:rPr>
        <w:t>сооружение построек;</w:t>
      </w:r>
    </w:p>
    <w:p w14:paraId="4A04C1DE" w14:textId="56795762" w:rsidR="00FD0831" w:rsidRDefault="00FD0831">
      <w:pPr>
        <w:pStyle w:val="15"/>
        <w:numPr>
          <w:ilvl w:val="0"/>
          <w:numId w:val="47"/>
        </w:numPr>
        <w:ind w:left="0" w:firstLine="284"/>
        <w:rPr>
          <w:rFonts w:ascii="Times New Roman" w:hAnsi="Times New Roman" w:cs="Times New Roman"/>
        </w:rPr>
      </w:pPr>
      <w:r w:rsidRPr="00B66484">
        <w:rPr>
          <w:rFonts w:ascii="Times New Roman" w:hAnsi="Times New Roman" w:cs="Times New Roman"/>
        </w:rPr>
        <w:lastRenderedPageBreak/>
        <w:t xml:space="preserve">посещение </w:t>
      </w:r>
      <w:r w:rsidR="009C4D54">
        <w:rPr>
          <w:rFonts w:ascii="Times New Roman" w:hAnsi="Times New Roman" w:cs="Times New Roman"/>
        </w:rPr>
        <w:t>колонии всеми лицами</w:t>
      </w:r>
      <w:r w:rsidRPr="00B66484">
        <w:rPr>
          <w:rFonts w:ascii="Times New Roman" w:hAnsi="Times New Roman" w:cs="Times New Roman"/>
        </w:rPr>
        <w:t>, кроме охраны и научных работников</w:t>
      </w:r>
      <w:r w:rsidR="009C4D54">
        <w:rPr>
          <w:rFonts w:ascii="Times New Roman" w:hAnsi="Times New Roman" w:cs="Times New Roman"/>
        </w:rPr>
        <w:t>, а также производство кино- и фотосъемки (кроме научных)</w:t>
      </w:r>
      <w:r w:rsidR="009C4D54" w:rsidRPr="00B66484">
        <w:rPr>
          <w:rFonts w:ascii="Times New Roman" w:hAnsi="Times New Roman" w:cs="Times New Roman"/>
        </w:rPr>
        <w:t xml:space="preserve"> с 1 марта по 31 августа</w:t>
      </w:r>
      <w:r w:rsidR="009C4D54">
        <w:rPr>
          <w:rFonts w:ascii="Times New Roman" w:hAnsi="Times New Roman" w:cs="Times New Roman"/>
        </w:rPr>
        <w:t>;</w:t>
      </w:r>
    </w:p>
    <w:p w14:paraId="7175AC5F" w14:textId="387CE5C6" w:rsidR="009C4D54" w:rsidRPr="00B66484" w:rsidRDefault="009C4D54">
      <w:pPr>
        <w:pStyle w:val="15"/>
        <w:numPr>
          <w:ilvl w:val="0"/>
          <w:numId w:val="47"/>
        </w:numPr>
        <w:ind w:left="0" w:firstLine="284"/>
        <w:rPr>
          <w:rFonts w:ascii="Times New Roman" w:hAnsi="Times New Roman" w:cs="Times New Roman"/>
        </w:rPr>
      </w:pPr>
      <w:r>
        <w:rPr>
          <w:rFonts w:ascii="Times New Roman" w:hAnsi="Times New Roman" w:cs="Times New Roman"/>
        </w:rPr>
        <w:t>сбор яиц, отлов и отстрел птиц;</w:t>
      </w:r>
    </w:p>
    <w:p w14:paraId="338E3F4F" w14:textId="741D7751" w:rsidR="00FD0831" w:rsidRPr="00B66484" w:rsidRDefault="00FD0831">
      <w:pPr>
        <w:pStyle w:val="15"/>
        <w:numPr>
          <w:ilvl w:val="0"/>
          <w:numId w:val="47"/>
        </w:numPr>
        <w:ind w:left="0" w:firstLine="284"/>
        <w:rPr>
          <w:rFonts w:ascii="Times New Roman" w:hAnsi="Times New Roman" w:cs="Times New Roman"/>
        </w:rPr>
      </w:pPr>
      <w:r w:rsidRPr="00B66484">
        <w:rPr>
          <w:rFonts w:ascii="Times New Roman" w:hAnsi="Times New Roman" w:cs="Times New Roman"/>
        </w:rPr>
        <w:t xml:space="preserve">иная хозяйственная деятельность, </w:t>
      </w:r>
      <w:r w:rsidR="009C4D54">
        <w:rPr>
          <w:rFonts w:ascii="Times New Roman" w:hAnsi="Times New Roman" w:cs="Times New Roman"/>
        </w:rPr>
        <w:t xml:space="preserve">изменяющая и разрушающая </w:t>
      </w:r>
      <w:r w:rsidRPr="00B66484">
        <w:rPr>
          <w:rFonts w:ascii="Times New Roman" w:hAnsi="Times New Roman" w:cs="Times New Roman"/>
        </w:rPr>
        <w:t>естественную среду обитания птиц.</w:t>
      </w:r>
    </w:p>
    <w:p w14:paraId="731F957C" w14:textId="77777777" w:rsidR="00FD0831" w:rsidRPr="00B66484" w:rsidRDefault="00FD0831" w:rsidP="00FD0831">
      <w:pPr>
        <w:pStyle w:val="15"/>
        <w:rPr>
          <w:rFonts w:ascii="Times New Roman" w:hAnsi="Times New Roman" w:cs="Times New Roman"/>
        </w:rPr>
      </w:pPr>
      <w:r w:rsidRPr="00B66484">
        <w:rPr>
          <w:rFonts w:ascii="Times New Roman" w:hAnsi="Times New Roman" w:cs="Times New Roman"/>
        </w:rPr>
        <w:t>Разрешенные виды деятельности и природопользования: </w:t>
      </w:r>
    </w:p>
    <w:p w14:paraId="02A90763" w14:textId="7782C25A" w:rsidR="00FD0831" w:rsidRPr="009C4D54" w:rsidRDefault="00FD0831">
      <w:pPr>
        <w:pStyle w:val="15"/>
        <w:numPr>
          <w:ilvl w:val="0"/>
          <w:numId w:val="48"/>
        </w:numPr>
        <w:ind w:left="0" w:firstLine="426"/>
        <w:rPr>
          <w:rFonts w:ascii="Times New Roman" w:hAnsi="Times New Roman" w:cs="Times New Roman"/>
        </w:rPr>
      </w:pPr>
      <w:r w:rsidRPr="00B66484">
        <w:rPr>
          <w:rFonts w:ascii="Times New Roman" w:hAnsi="Times New Roman" w:cs="Times New Roman"/>
        </w:rPr>
        <w:t>проведение научных исследований</w:t>
      </w:r>
      <w:r w:rsidRPr="009C4D54">
        <w:rPr>
          <w:rFonts w:ascii="Times New Roman" w:hAnsi="Times New Roman" w:cs="Times New Roman"/>
        </w:rPr>
        <w:t>.</w:t>
      </w:r>
    </w:p>
    <w:p w14:paraId="298D1292" w14:textId="77777777" w:rsidR="00FD0831" w:rsidRPr="00B66484" w:rsidRDefault="00FD0831" w:rsidP="00FD0831">
      <w:pPr>
        <w:pStyle w:val="15"/>
        <w:rPr>
          <w:rFonts w:ascii="Times New Roman" w:hAnsi="Times New Roman" w:cs="Times New Roman"/>
        </w:rPr>
      </w:pPr>
      <w:r w:rsidRPr="00B66484">
        <w:rPr>
          <w:rFonts w:ascii="Times New Roman" w:hAnsi="Times New Roman" w:cs="Times New Roman"/>
        </w:rPr>
        <w:t>Использование памятника природы в тех или иных целях согласовывается с министерством по топливно-энергетическому комплексу, недропользованию и охране окружающей среды Астраханской области.</w:t>
      </w:r>
    </w:p>
    <w:p w14:paraId="7962A680" w14:textId="14CCA349" w:rsidR="002B25D8" w:rsidRPr="00B66484" w:rsidRDefault="00CA5819" w:rsidP="00CA5819">
      <w:pPr>
        <w:rPr>
          <w:rFonts w:ascii="Times New Roman" w:hAnsi="Times New Roman" w:cs="Times New Roman"/>
          <w:szCs w:val="24"/>
        </w:rPr>
      </w:pPr>
      <w:r w:rsidRPr="00B66484">
        <w:rPr>
          <w:rFonts w:ascii="Times New Roman" w:hAnsi="Times New Roman" w:cs="Times New Roman"/>
          <w:szCs w:val="24"/>
        </w:rPr>
        <w:t>Негативные факторы,</w:t>
      </w:r>
      <w:r w:rsidR="00FD0831" w:rsidRPr="00B66484">
        <w:rPr>
          <w:rFonts w:ascii="Times New Roman" w:hAnsi="Times New Roman" w:cs="Times New Roman"/>
          <w:szCs w:val="24"/>
        </w:rPr>
        <w:t xml:space="preserve"> влияющие на </w:t>
      </w:r>
      <w:r w:rsidRPr="00B66484">
        <w:rPr>
          <w:rFonts w:ascii="Times New Roman" w:hAnsi="Times New Roman" w:cs="Times New Roman"/>
          <w:szCs w:val="24"/>
        </w:rPr>
        <w:t>ООПТ:</w:t>
      </w:r>
    </w:p>
    <w:p w14:paraId="749185F0" w14:textId="09F1CC6E" w:rsidR="00CA5819" w:rsidRPr="00B66484" w:rsidRDefault="00CA5819">
      <w:pPr>
        <w:pStyle w:val="aff1"/>
        <w:numPr>
          <w:ilvl w:val="0"/>
          <w:numId w:val="49"/>
        </w:numPr>
        <w:spacing w:after="0"/>
        <w:ind w:left="142" w:firstLine="142"/>
        <w:rPr>
          <w:rFonts w:ascii="Times New Roman" w:hAnsi="Times New Roman"/>
          <w:sz w:val="24"/>
          <w:szCs w:val="24"/>
        </w:rPr>
      </w:pPr>
      <w:r w:rsidRPr="00B66484">
        <w:rPr>
          <w:rFonts w:ascii="Times New Roman" w:hAnsi="Times New Roman"/>
          <w:sz w:val="24"/>
          <w:szCs w:val="24"/>
        </w:rPr>
        <w:t>пожары;</w:t>
      </w:r>
    </w:p>
    <w:p w14:paraId="581CE9CF" w14:textId="16D1B7B1" w:rsidR="00CA5819" w:rsidRPr="00B66484" w:rsidRDefault="00CA5819">
      <w:pPr>
        <w:pStyle w:val="aff1"/>
        <w:numPr>
          <w:ilvl w:val="0"/>
          <w:numId w:val="49"/>
        </w:numPr>
        <w:spacing w:after="0"/>
        <w:ind w:left="142" w:firstLine="142"/>
        <w:rPr>
          <w:rFonts w:ascii="Times New Roman" w:hAnsi="Times New Roman"/>
          <w:sz w:val="24"/>
          <w:szCs w:val="24"/>
        </w:rPr>
      </w:pPr>
      <w:r w:rsidRPr="00B66484">
        <w:rPr>
          <w:rFonts w:ascii="Times New Roman" w:hAnsi="Times New Roman"/>
          <w:sz w:val="24"/>
          <w:szCs w:val="24"/>
        </w:rPr>
        <w:t>повышение уровня Каспийского моря</w:t>
      </w:r>
      <w:r w:rsidR="00265EC0" w:rsidRPr="00B66484">
        <w:rPr>
          <w:rStyle w:val="aa"/>
          <w:rFonts w:ascii="Times New Roman" w:hAnsi="Times New Roman"/>
          <w:sz w:val="24"/>
          <w:szCs w:val="24"/>
        </w:rPr>
        <w:footnoteReference w:id="8"/>
      </w:r>
      <w:r w:rsidRPr="00B66484">
        <w:rPr>
          <w:rFonts w:ascii="Times New Roman" w:hAnsi="Times New Roman"/>
          <w:sz w:val="24"/>
          <w:szCs w:val="24"/>
        </w:rPr>
        <w:t>.</w:t>
      </w:r>
    </w:p>
    <w:p w14:paraId="4C9F0AB2" w14:textId="77777777" w:rsidR="0036551C" w:rsidRPr="00B66484" w:rsidRDefault="0036551C" w:rsidP="006451EF">
      <w:pPr>
        <w:pStyle w:val="15"/>
        <w:rPr>
          <w:rFonts w:ascii="Times New Roman" w:hAnsi="Times New Roman" w:cs="Times New Roman"/>
        </w:rPr>
      </w:pPr>
    </w:p>
    <w:p w14:paraId="0C7FA742" w14:textId="77777777" w:rsidR="00B27B2B" w:rsidRPr="00AB0211" w:rsidRDefault="00B27B2B" w:rsidP="00AB0211">
      <w:pPr>
        <w:pStyle w:val="21"/>
      </w:pPr>
      <w:bookmarkStart w:id="44" w:name="_Toc118730226"/>
      <w:bookmarkStart w:id="45" w:name="_Toc150502978"/>
      <w:r w:rsidRPr="00AB0211">
        <w:t>2.4. Объекты культурного наследия</w:t>
      </w:r>
      <w:bookmarkEnd w:id="44"/>
      <w:bookmarkEnd w:id="45"/>
    </w:p>
    <w:p w14:paraId="61E947D4" w14:textId="5D816A00" w:rsidR="005D7B6A" w:rsidRPr="00B66484" w:rsidRDefault="005D7B6A" w:rsidP="005866EC">
      <w:pPr>
        <w:pStyle w:val="a5"/>
        <w:rPr>
          <w:rFonts w:ascii="Times New Roman" w:hAnsi="Times New Roman" w:cs="Times New Roman"/>
          <w:b/>
        </w:rPr>
      </w:pPr>
      <w:r w:rsidRPr="00B66484">
        <w:rPr>
          <w:rFonts w:ascii="Times New Roman" w:hAnsi="Times New Roman" w:cs="Times New Roman"/>
        </w:rPr>
        <w:t xml:space="preserve">По данным Единого государственного реестра объектов культурного наследия (памятников истории и культуры) народов Российской Федерации в МО </w:t>
      </w:r>
      <w:r w:rsidRPr="00B66484">
        <w:rPr>
          <w:rStyle w:val="a6"/>
          <w:rFonts w:ascii="Times New Roman" w:hAnsi="Times New Roman" w:cs="Times New Roman"/>
        </w:rPr>
        <w:t xml:space="preserve">«Сельское поселение </w:t>
      </w:r>
      <w:r w:rsidRPr="00B66484">
        <w:rPr>
          <w:rStyle w:val="16"/>
          <w:rFonts w:ascii="Times New Roman" w:hAnsi="Times New Roman" w:cs="Times New Roman"/>
        </w:rPr>
        <w:t xml:space="preserve">Образцово-Травинский сельсовет Камызякского </w:t>
      </w:r>
      <w:r w:rsidRPr="00B66484">
        <w:rPr>
          <w:rStyle w:val="a6"/>
          <w:rFonts w:ascii="Times New Roman" w:hAnsi="Times New Roman" w:cs="Times New Roman"/>
        </w:rPr>
        <w:t>муниципального района Астраханской области»</w:t>
      </w:r>
      <w:r w:rsidRPr="00B66484">
        <w:rPr>
          <w:rFonts w:ascii="Times New Roman" w:hAnsi="Times New Roman" w:cs="Times New Roman"/>
        </w:rPr>
        <w:t xml:space="preserve"> </w:t>
      </w:r>
      <w:r w:rsidRPr="00B66484">
        <w:rPr>
          <w:rFonts w:ascii="Times New Roman" w:hAnsi="Times New Roman" w:cs="Times New Roman"/>
          <w:b/>
        </w:rPr>
        <w:t xml:space="preserve">объекты культурного наследия отсутствуют. </w:t>
      </w:r>
    </w:p>
    <w:p w14:paraId="3BD8CAF4" w14:textId="498DE5B4" w:rsidR="00A743D7" w:rsidRPr="00B66484" w:rsidRDefault="00A743D7" w:rsidP="00A743D7">
      <w:pPr>
        <w:pStyle w:val="a5"/>
        <w:rPr>
          <w:rFonts w:ascii="Times New Roman" w:hAnsi="Times New Roman" w:cs="Times New Roman"/>
        </w:rPr>
      </w:pPr>
      <w:r w:rsidRPr="00B66484">
        <w:rPr>
          <w:rFonts w:ascii="Times New Roman" w:hAnsi="Times New Roman" w:cs="Times New Roman"/>
        </w:rPr>
        <w:t xml:space="preserve">В соответствии с Федеральным законом от 25.06.2002 № 73-ФЗ «Об объектах культурного наследия (памятниках истории и культуры) народов Российской Федерации» </w:t>
      </w:r>
      <w:r w:rsidR="00AB0211" w:rsidRPr="00AB0211">
        <w:rPr>
          <w:rFonts w:ascii="Times New Roman" w:hAnsi="Times New Roman" w:cs="Times New Roman"/>
        </w:rPr>
        <w:t>(далее – Федеральный закон № 73-ФЗ)</w:t>
      </w:r>
      <w:r w:rsidR="00AB0211">
        <w:rPr>
          <w:rFonts w:ascii="Times New Roman" w:hAnsi="Times New Roman" w:cs="Times New Roman"/>
        </w:rPr>
        <w:t xml:space="preserve">, </w:t>
      </w:r>
      <w:r w:rsidRPr="00B66484">
        <w:rPr>
          <w:rFonts w:ascii="Times New Roman" w:hAnsi="Times New Roman" w:cs="Times New Roman"/>
        </w:rPr>
        <w:t>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06EEB807" w14:textId="77777777" w:rsidR="00A743D7" w:rsidRPr="00B66484" w:rsidRDefault="00A743D7" w:rsidP="00A743D7">
      <w:pPr>
        <w:pStyle w:val="a5"/>
        <w:rPr>
          <w:rFonts w:ascii="Times New Roman" w:hAnsi="Times New Roman" w:cs="Times New Roman"/>
        </w:rPr>
      </w:pPr>
      <w:r w:rsidRPr="00B66484">
        <w:rPr>
          <w:rFonts w:ascii="Times New Roman" w:hAnsi="Times New Roman" w:cs="Times New Roman"/>
        </w:rPr>
        <w:t>Объект, обладающий признаками объекта культурного наследия, в отношении которого в региональный орган охраны объектов культурного наследия поступило заявление о его включении в реестр, является выявленным объектом культурного наследия со дня принятия региональным органом охраны объектов культурного наследия решения о включении такого объекта в перечень выявленных объектов культурного наследия.</w:t>
      </w:r>
    </w:p>
    <w:p w14:paraId="0F169FAA" w14:textId="77777777" w:rsidR="00A743D7" w:rsidRPr="00B66484" w:rsidRDefault="00A743D7" w:rsidP="00A743D7">
      <w:pPr>
        <w:pStyle w:val="a5"/>
        <w:rPr>
          <w:rFonts w:ascii="Times New Roman" w:hAnsi="Times New Roman" w:cs="Times New Roman"/>
        </w:rPr>
      </w:pPr>
      <w:r w:rsidRPr="00B66484">
        <w:rPr>
          <w:rFonts w:ascii="Times New Roman" w:hAnsi="Times New Roman" w:cs="Times New Roman"/>
        </w:rPr>
        <w:t>Выявленный объект культурного наследия подлежит государственной охране в соответствии с Федеральным законом № 73-ФЗ до принятия решения о включении его в реестр, либо об отказе во включении его в реестр.</w:t>
      </w:r>
    </w:p>
    <w:p w14:paraId="71F7FC4B" w14:textId="77777777" w:rsidR="00A743D7" w:rsidRPr="00B66484" w:rsidRDefault="00A743D7" w:rsidP="00A743D7">
      <w:pPr>
        <w:pStyle w:val="a5"/>
        <w:rPr>
          <w:rFonts w:ascii="Times New Roman" w:hAnsi="Times New Roman" w:cs="Times New Roman"/>
        </w:rPr>
      </w:pPr>
      <w:r w:rsidRPr="00B66484">
        <w:rPr>
          <w:rFonts w:ascii="Times New Roman" w:hAnsi="Times New Roman" w:cs="Times New Roman"/>
        </w:rPr>
        <w:t>Снос выявленного объекта культурного наследия, объекта культурного наследия, включенного в реестр, запрещен.</w:t>
      </w:r>
    </w:p>
    <w:p w14:paraId="5196CAA6" w14:textId="77777777" w:rsidR="00A743D7" w:rsidRPr="00B66484" w:rsidRDefault="00A743D7" w:rsidP="00A743D7">
      <w:pPr>
        <w:pStyle w:val="a5"/>
        <w:rPr>
          <w:rFonts w:ascii="Times New Roman" w:hAnsi="Times New Roman" w:cs="Times New Roman"/>
        </w:rPr>
      </w:pPr>
      <w:r w:rsidRPr="00B66484">
        <w:rPr>
          <w:rFonts w:ascii="Times New Roman" w:hAnsi="Times New Roman" w:cs="Times New Roman"/>
        </w:rPr>
        <w:lastRenderedPageBreak/>
        <w:t>Отношения в области сохранения, использования, популяризации и охраны объектов культурного наследия на рассматриваемой территории регулируются:</w:t>
      </w:r>
    </w:p>
    <w:p w14:paraId="3F6F26FA" w14:textId="1DBB00BE" w:rsidR="00AB0211" w:rsidRPr="00AB0211" w:rsidRDefault="00AB0211">
      <w:pPr>
        <w:pStyle w:val="a5"/>
        <w:numPr>
          <w:ilvl w:val="0"/>
          <w:numId w:val="20"/>
        </w:numPr>
        <w:ind w:left="0" w:firstLine="567"/>
        <w:rPr>
          <w:rFonts w:ascii="Times New Roman" w:hAnsi="Times New Roman" w:cs="Times New Roman"/>
        </w:rPr>
      </w:pPr>
      <w:r w:rsidRPr="00AB0211">
        <w:rPr>
          <w:rFonts w:ascii="Times New Roman" w:hAnsi="Times New Roman" w:cs="Times New Roman"/>
        </w:rPr>
        <w:t>Федеральным законом № 73-ФЗ.</w:t>
      </w:r>
    </w:p>
    <w:p w14:paraId="263720FC" w14:textId="77777777" w:rsidR="00AB0211" w:rsidRPr="00AB0211" w:rsidRDefault="00AB0211">
      <w:pPr>
        <w:pStyle w:val="a5"/>
        <w:numPr>
          <w:ilvl w:val="0"/>
          <w:numId w:val="20"/>
        </w:numPr>
        <w:ind w:left="0" w:firstLine="567"/>
        <w:rPr>
          <w:rFonts w:ascii="Times New Roman" w:hAnsi="Times New Roman" w:cs="Times New Roman"/>
        </w:rPr>
      </w:pPr>
      <w:r w:rsidRPr="00AB0211">
        <w:rPr>
          <w:rFonts w:ascii="Times New Roman" w:hAnsi="Times New Roman" w:cs="Times New Roman"/>
        </w:rPr>
        <w:t>Приказом Министерства культуры Российской Федерации от 04.06.2015 № 1745 «Об утверждении требований к составлению проектов границ территорий объектов культурного наследия».</w:t>
      </w:r>
    </w:p>
    <w:p w14:paraId="2BF9270F" w14:textId="77777777" w:rsidR="00AB0211" w:rsidRPr="00AB0211" w:rsidRDefault="00AB0211">
      <w:pPr>
        <w:pStyle w:val="a5"/>
        <w:numPr>
          <w:ilvl w:val="0"/>
          <w:numId w:val="20"/>
        </w:numPr>
        <w:ind w:left="0" w:firstLine="567"/>
        <w:rPr>
          <w:rFonts w:ascii="Times New Roman" w:hAnsi="Times New Roman" w:cs="Times New Roman"/>
        </w:rPr>
      </w:pPr>
      <w:r w:rsidRPr="00AB0211">
        <w:rPr>
          <w:rFonts w:ascii="Times New Roman" w:hAnsi="Times New Roman" w:cs="Times New Roman"/>
        </w:rPr>
        <w:t>Законом Астраханской области от 30.12.2005 №94/2005-ОЗ «Об объектах культурного наследия (памятниках истории и культуры) народов Российской Федерации, расположенных на территории Астраханской области».</w:t>
      </w:r>
    </w:p>
    <w:p w14:paraId="04B5D0B2" w14:textId="466D6806" w:rsidR="00A743D7" w:rsidRPr="00B66484" w:rsidRDefault="00A743D7">
      <w:pPr>
        <w:pStyle w:val="a5"/>
        <w:numPr>
          <w:ilvl w:val="0"/>
          <w:numId w:val="20"/>
        </w:numPr>
        <w:ind w:left="0" w:firstLine="567"/>
        <w:rPr>
          <w:rFonts w:ascii="Times New Roman" w:hAnsi="Times New Roman" w:cs="Times New Roman"/>
        </w:rPr>
      </w:pPr>
      <w:r w:rsidRPr="00B66484">
        <w:rPr>
          <w:rFonts w:ascii="Times New Roman" w:hAnsi="Times New Roman" w:cs="Times New Roman"/>
        </w:rPr>
        <w:t>Местными нормативами градостроительного проектирования МО «</w:t>
      </w:r>
      <w:r w:rsidRPr="00B66484">
        <w:rPr>
          <w:rStyle w:val="16"/>
          <w:rFonts w:ascii="Times New Roman" w:hAnsi="Times New Roman" w:cs="Times New Roman"/>
        </w:rPr>
        <w:t xml:space="preserve">Сельское поселение </w:t>
      </w:r>
      <w:r w:rsidR="002C4F88" w:rsidRPr="00B66484">
        <w:rPr>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w:t>
      </w:r>
    </w:p>
    <w:p w14:paraId="72AFBFEA" w14:textId="77777777" w:rsidR="00B27B2B" w:rsidRPr="00B66484" w:rsidRDefault="00B27B2B" w:rsidP="00B27B2B">
      <w:pPr>
        <w:rPr>
          <w:rFonts w:ascii="Times New Roman" w:hAnsi="Times New Roman" w:cs="Times New Roman"/>
        </w:rPr>
      </w:pPr>
    </w:p>
    <w:p w14:paraId="6B394B8D" w14:textId="77725EB3" w:rsidR="00B27B2B" w:rsidRPr="00B66484" w:rsidRDefault="00B27B2B" w:rsidP="00AB0211">
      <w:pPr>
        <w:pStyle w:val="21"/>
      </w:pPr>
      <w:bookmarkStart w:id="46" w:name="_Toc118730227"/>
      <w:bookmarkStart w:id="47" w:name="_Toc150502979"/>
      <w:r w:rsidRPr="00B66484">
        <w:t xml:space="preserve">2.5 Комплексная градостроительная и социально-экономическая оценка территории и основные проблемы развития территории </w:t>
      </w:r>
      <w:r w:rsidR="009465C9">
        <w:t>МО</w:t>
      </w:r>
      <w:r w:rsidRPr="00B66484">
        <w:t xml:space="preserve"> </w:t>
      </w:r>
      <w:bookmarkEnd w:id="46"/>
      <w:r w:rsidRPr="00B66484">
        <w:t xml:space="preserve">Сельское поселение </w:t>
      </w:r>
      <w:r w:rsidRPr="00B66484">
        <w:rPr>
          <w:szCs w:val="20"/>
        </w:rPr>
        <w:t>Образцово-Травинский</w:t>
      </w:r>
      <w:r w:rsidRPr="00B66484">
        <w:t xml:space="preserve"> сельсовет Камызякского муниципального района Астраханской области»</w:t>
      </w:r>
      <w:bookmarkEnd w:id="47"/>
    </w:p>
    <w:p w14:paraId="1014539E" w14:textId="17837202" w:rsidR="00B27B2B" w:rsidRPr="00B66484" w:rsidRDefault="00B27B2B" w:rsidP="005F42F9">
      <w:pPr>
        <w:pStyle w:val="3"/>
      </w:pPr>
      <w:bookmarkStart w:id="48" w:name="_Toc86333748"/>
      <w:bookmarkStart w:id="49" w:name="_Toc103609624"/>
      <w:bookmarkStart w:id="50" w:name="_Toc150502980"/>
      <w:r w:rsidRPr="00B66484">
        <w:t>2.5.1. Население и трудовые ресурсы</w:t>
      </w:r>
      <w:bookmarkEnd w:id="48"/>
      <w:bookmarkEnd w:id="49"/>
      <w:bookmarkEnd w:id="50"/>
    </w:p>
    <w:p w14:paraId="416B7D0F" w14:textId="6A916BAC" w:rsidR="007254FD" w:rsidRPr="00B66484" w:rsidRDefault="007254FD" w:rsidP="007254FD">
      <w:pPr>
        <w:rPr>
          <w:rFonts w:ascii="Times New Roman" w:eastAsia="Times New Roman" w:hAnsi="Times New Roman" w:cs="Times New Roman"/>
          <w:sz w:val="20"/>
          <w:szCs w:val="20"/>
          <w:lang w:eastAsia="ru-RU"/>
        </w:rPr>
      </w:pPr>
      <w:r w:rsidRPr="00B66484">
        <w:rPr>
          <w:rFonts w:ascii="Times New Roman" w:hAnsi="Times New Roman" w:cs="Times New Roman"/>
        </w:rPr>
        <w:t xml:space="preserve">По данным Федеральной службы государственной статистики по Астраханской области численность населения </w:t>
      </w:r>
      <w:r w:rsidR="009465C9">
        <w:rPr>
          <w:rFonts w:ascii="Times New Roman" w:hAnsi="Times New Roman" w:cs="Times New Roman"/>
          <w:szCs w:val="24"/>
        </w:rPr>
        <w:t>МО</w:t>
      </w:r>
      <w:r w:rsidRPr="00B66484">
        <w:rPr>
          <w:rFonts w:ascii="Times New Roman" w:hAnsi="Times New Roman" w:cs="Times New Roman"/>
          <w:szCs w:val="24"/>
        </w:rPr>
        <w:t xml:space="preserve">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szCs w:val="24"/>
        </w:rPr>
        <w:t xml:space="preserve">» </w:t>
      </w:r>
      <w:r w:rsidRPr="00B66484">
        <w:rPr>
          <w:rFonts w:ascii="Times New Roman" w:hAnsi="Times New Roman" w:cs="Times New Roman"/>
        </w:rPr>
        <w:t xml:space="preserve">на 2023 г. составляет </w:t>
      </w:r>
      <w:r w:rsidRPr="00B66484">
        <w:rPr>
          <w:rFonts w:ascii="Times New Roman" w:eastAsia="Times New Roman" w:hAnsi="Times New Roman" w:cs="Times New Roman"/>
          <w:szCs w:val="20"/>
          <w:lang w:eastAsia="ru-RU"/>
        </w:rPr>
        <w:t>5221</w:t>
      </w:r>
      <w:r w:rsidRPr="00B66484">
        <w:rPr>
          <w:rFonts w:ascii="Times New Roman" w:hAnsi="Times New Roman" w:cs="Times New Roman"/>
          <w:sz w:val="32"/>
        </w:rPr>
        <w:t xml:space="preserve"> </w:t>
      </w:r>
      <w:r w:rsidR="003A6477" w:rsidRPr="00B66484">
        <w:rPr>
          <w:rFonts w:ascii="Times New Roman" w:hAnsi="Times New Roman" w:cs="Times New Roman"/>
        </w:rPr>
        <w:t>чел., что составляет 11,4</w:t>
      </w:r>
      <w:r w:rsidRPr="00B66484">
        <w:rPr>
          <w:rFonts w:ascii="Times New Roman" w:hAnsi="Times New Roman" w:cs="Times New Roman"/>
        </w:rPr>
        <w:t>% нас</w:t>
      </w:r>
      <w:r w:rsidR="003A6477" w:rsidRPr="00B66484">
        <w:rPr>
          <w:rFonts w:ascii="Times New Roman" w:hAnsi="Times New Roman" w:cs="Times New Roman"/>
        </w:rPr>
        <w:t>еления Камызякского района и 0,6</w:t>
      </w:r>
      <w:r w:rsidRPr="00B66484">
        <w:rPr>
          <w:rFonts w:ascii="Times New Roman" w:hAnsi="Times New Roman" w:cs="Times New Roman"/>
        </w:rPr>
        <w:t xml:space="preserve">% Астраханской области. </w:t>
      </w:r>
    </w:p>
    <w:p w14:paraId="53A97CE4" w14:textId="2A6683AF" w:rsidR="007254FD" w:rsidRPr="00B66484" w:rsidRDefault="007254FD" w:rsidP="007254FD">
      <w:pPr>
        <w:rPr>
          <w:rFonts w:ascii="Times New Roman" w:eastAsia="Times New Roman" w:hAnsi="Times New Roman" w:cs="Times New Roman"/>
          <w:szCs w:val="24"/>
          <w:lang w:eastAsia="ru-RU"/>
        </w:rPr>
      </w:pPr>
      <w:r w:rsidRPr="00B66484">
        <w:rPr>
          <w:rFonts w:ascii="Times New Roman" w:hAnsi="Times New Roman" w:cs="Times New Roman"/>
          <w:szCs w:val="24"/>
        </w:rPr>
        <w:t xml:space="preserve">Село </w:t>
      </w:r>
      <w:r w:rsidR="003A6477" w:rsidRPr="00B66484">
        <w:rPr>
          <w:rStyle w:val="16"/>
          <w:rFonts w:ascii="Times New Roman" w:hAnsi="Times New Roman" w:cs="Times New Roman"/>
        </w:rPr>
        <w:t xml:space="preserve">Образцово-Травино </w:t>
      </w:r>
      <w:r w:rsidRPr="00B66484">
        <w:rPr>
          <w:rFonts w:ascii="Times New Roman" w:hAnsi="Times New Roman" w:cs="Times New Roman"/>
          <w:szCs w:val="24"/>
        </w:rPr>
        <w:t>является административным центром МО «</w:t>
      </w:r>
      <w:r w:rsidRPr="00B66484">
        <w:rPr>
          <w:rStyle w:val="16"/>
          <w:rFonts w:ascii="Times New Roman" w:hAnsi="Times New Roman" w:cs="Times New Roman"/>
        </w:rPr>
        <w:t xml:space="preserve">Сельское поселение </w:t>
      </w:r>
      <w:r w:rsidR="003A6477"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szCs w:val="24"/>
        </w:rPr>
        <w:t xml:space="preserve">» и самым крупным поселением сельсовета с численностью населения </w:t>
      </w:r>
      <w:r w:rsidR="004412F3" w:rsidRPr="00B66484">
        <w:rPr>
          <w:rFonts w:ascii="Times New Roman" w:hAnsi="Times New Roman" w:cs="Times New Roman"/>
        </w:rPr>
        <w:t>3012</w:t>
      </w:r>
      <w:r w:rsidRPr="00B66484">
        <w:rPr>
          <w:rFonts w:ascii="Times New Roman" w:hAnsi="Times New Roman" w:cs="Times New Roman"/>
          <w:szCs w:val="24"/>
        </w:rPr>
        <w:t xml:space="preserve"> чел., вторым сельским поселением является </w:t>
      </w:r>
      <w:r w:rsidR="004412F3" w:rsidRPr="00B66484">
        <w:rPr>
          <w:rFonts w:ascii="Times New Roman" w:hAnsi="Times New Roman" w:cs="Times New Roman"/>
          <w:szCs w:val="24"/>
        </w:rPr>
        <w:t xml:space="preserve">п. </w:t>
      </w:r>
      <w:proofErr w:type="spellStart"/>
      <w:r w:rsidR="004412F3" w:rsidRPr="00B66484">
        <w:rPr>
          <w:rFonts w:ascii="Times New Roman" w:hAnsi="Times New Roman" w:cs="Times New Roman"/>
          <w:szCs w:val="24"/>
        </w:rPr>
        <w:t>Полдневое</w:t>
      </w:r>
      <w:proofErr w:type="spellEnd"/>
      <w:r w:rsidR="004412F3" w:rsidRPr="00B66484">
        <w:rPr>
          <w:rFonts w:ascii="Times New Roman" w:hAnsi="Times New Roman" w:cs="Times New Roman"/>
          <w:szCs w:val="24"/>
        </w:rPr>
        <w:t xml:space="preserve">. </w:t>
      </w:r>
    </w:p>
    <w:p w14:paraId="76D87D62" w14:textId="4AC2ABA2" w:rsidR="00B27B2B" w:rsidRPr="00B66484" w:rsidRDefault="0003170F" w:rsidP="0003170F">
      <w:pPr>
        <w:ind w:firstLine="0"/>
        <w:jc w:val="center"/>
        <w:rPr>
          <w:rFonts w:ascii="Times New Roman" w:hAnsi="Times New Roman" w:cs="Times New Roman"/>
        </w:rPr>
      </w:pPr>
      <w:r w:rsidRPr="00B66484">
        <w:rPr>
          <w:rFonts w:ascii="Times New Roman" w:hAnsi="Times New Roman" w:cs="Times New Roman"/>
          <w:noProof/>
          <w:lang w:eastAsia="ru-RU"/>
        </w:rPr>
        <w:lastRenderedPageBreak/>
        <w:drawing>
          <wp:inline distT="0" distB="0" distL="0" distR="0" wp14:anchorId="293F3BDF" wp14:editId="54325D33">
            <wp:extent cx="5940425" cy="354647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3546475"/>
                    </a:xfrm>
                    <a:prstGeom prst="rect">
                      <a:avLst/>
                    </a:prstGeom>
                  </pic:spPr>
                </pic:pic>
              </a:graphicData>
            </a:graphic>
          </wp:inline>
        </w:drawing>
      </w:r>
    </w:p>
    <w:p w14:paraId="75FCF6B1" w14:textId="4A5668E1" w:rsidR="004412F3" w:rsidRPr="00B66484" w:rsidRDefault="004412F3" w:rsidP="004412F3">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3</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Динамика численности населения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03170F" w:rsidRPr="00B66484">
        <w:rPr>
          <w:rFonts w:ascii="Times New Roman" w:hAnsi="Times New Roman" w:cs="Times New Roman"/>
        </w:rPr>
        <w:t>», чел. за период 2002-2023</w:t>
      </w:r>
      <w:r w:rsidRPr="00B66484">
        <w:rPr>
          <w:rFonts w:ascii="Times New Roman" w:hAnsi="Times New Roman" w:cs="Times New Roman"/>
        </w:rPr>
        <w:t xml:space="preserve"> г. </w:t>
      </w:r>
      <w:r w:rsidRPr="00B66484">
        <w:rPr>
          <w:rStyle w:val="aa"/>
          <w:rFonts w:ascii="Times New Roman" w:hAnsi="Times New Roman" w:cs="Times New Roman"/>
        </w:rPr>
        <w:footnoteReference w:id="9"/>
      </w:r>
    </w:p>
    <w:p w14:paraId="15C6B46E" w14:textId="77777777" w:rsidR="00C306D1" w:rsidRPr="00B66484" w:rsidRDefault="00C306D1" w:rsidP="004412F3">
      <w:pPr>
        <w:pStyle w:val="aff3"/>
        <w:ind w:firstLine="0"/>
        <w:rPr>
          <w:rFonts w:ascii="Times New Roman" w:hAnsi="Times New Roman" w:cs="Times New Roman"/>
        </w:rPr>
      </w:pPr>
    </w:p>
    <w:p w14:paraId="160F86F5" w14:textId="4F57271C" w:rsidR="00E52BE2" w:rsidRPr="00B66484" w:rsidRDefault="0003170F" w:rsidP="00E52BE2">
      <w:pPr>
        <w:pStyle w:val="a5"/>
        <w:rPr>
          <w:rFonts w:ascii="Times New Roman" w:hAnsi="Times New Roman" w:cs="Times New Roman"/>
        </w:rPr>
      </w:pPr>
      <w:r w:rsidRPr="00B66484">
        <w:rPr>
          <w:rFonts w:ascii="Times New Roman" w:hAnsi="Times New Roman" w:cs="Times New Roman"/>
        </w:rPr>
        <w:t xml:space="preserve">За последние 20 лет в сельсовете наблюдается резкое увеличение численности населения в 2018 г., это обусловлено присоединением </w:t>
      </w:r>
      <w:r w:rsidR="00E52BE2" w:rsidRPr="00B66484">
        <w:rPr>
          <w:rFonts w:ascii="Times New Roman" w:hAnsi="Times New Roman" w:cs="Times New Roman"/>
        </w:rPr>
        <w:t xml:space="preserve">с. </w:t>
      </w:r>
      <w:proofErr w:type="spellStart"/>
      <w:r w:rsidR="00E52BE2" w:rsidRPr="00B66484">
        <w:rPr>
          <w:rFonts w:ascii="Times New Roman" w:hAnsi="Times New Roman" w:cs="Times New Roman"/>
        </w:rPr>
        <w:t>Полдневое</w:t>
      </w:r>
      <w:proofErr w:type="spellEnd"/>
      <w:r w:rsidR="00E52BE2" w:rsidRPr="00B66484">
        <w:rPr>
          <w:rFonts w:ascii="Times New Roman" w:hAnsi="Times New Roman" w:cs="Times New Roman"/>
        </w:rPr>
        <w:t>, пос.</w:t>
      </w:r>
      <w:r w:rsidR="00D724B6" w:rsidRPr="00B66484">
        <w:rPr>
          <w:rFonts w:ascii="Times New Roman" w:hAnsi="Times New Roman" w:cs="Times New Roman"/>
        </w:rPr>
        <w:t xml:space="preserve"> </w:t>
      </w:r>
      <w:r w:rsidR="00E52BE2" w:rsidRPr="00B66484">
        <w:rPr>
          <w:rFonts w:ascii="Times New Roman" w:hAnsi="Times New Roman" w:cs="Times New Roman"/>
        </w:rPr>
        <w:t xml:space="preserve">Октябрьский, пос. </w:t>
      </w:r>
      <w:proofErr w:type="spellStart"/>
      <w:r w:rsidR="00E52BE2" w:rsidRPr="00B66484">
        <w:rPr>
          <w:rFonts w:ascii="Times New Roman" w:hAnsi="Times New Roman" w:cs="Times New Roman"/>
        </w:rPr>
        <w:t>Нижненикольский</w:t>
      </w:r>
      <w:proofErr w:type="spellEnd"/>
      <w:r w:rsidR="00E52BE2" w:rsidRPr="00B66484">
        <w:rPr>
          <w:rFonts w:ascii="Times New Roman" w:hAnsi="Times New Roman" w:cs="Times New Roman"/>
        </w:rPr>
        <w:t xml:space="preserve"> и пос. </w:t>
      </w:r>
      <w:proofErr w:type="spellStart"/>
      <w:r w:rsidR="00E52BE2" w:rsidRPr="00B66484">
        <w:rPr>
          <w:rFonts w:ascii="Times New Roman" w:hAnsi="Times New Roman" w:cs="Times New Roman"/>
        </w:rPr>
        <w:t>Дамчик</w:t>
      </w:r>
      <w:proofErr w:type="spellEnd"/>
      <w:r w:rsidR="00E52BE2" w:rsidRPr="00B66484">
        <w:rPr>
          <w:rFonts w:ascii="Times New Roman" w:hAnsi="Times New Roman" w:cs="Times New Roman"/>
        </w:rPr>
        <w:t>.</w:t>
      </w:r>
    </w:p>
    <w:p w14:paraId="6B8DC041" w14:textId="661C92ED" w:rsidR="0003170F" w:rsidRPr="00B66484" w:rsidRDefault="00E52BE2" w:rsidP="00557FCA">
      <w:pPr>
        <w:pStyle w:val="a5"/>
        <w:rPr>
          <w:rFonts w:ascii="Times New Roman" w:hAnsi="Times New Roman" w:cs="Times New Roman"/>
        </w:rPr>
      </w:pPr>
      <w:r w:rsidRPr="00B66484">
        <w:rPr>
          <w:rFonts w:ascii="Times New Roman" w:hAnsi="Times New Roman" w:cs="Times New Roman"/>
        </w:rPr>
        <w:t>Всего с 2002 по 2023</w:t>
      </w:r>
      <w:r w:rsidR="0003170F" w:rsidRPr="00B66484">
        <w:rPr>
          <w:rFonts w:ascii="Times New Roman" w:hAnsi="Times New Roman" w:cs="Times New Roman"/>
        </w:rPr>
        <w:t xml:space="preserve"> гг. численность населения </w:t>
      </w:r>
      <w:r w:rsidRPr="00B66484">
        <w:rPr>
          <w:rFonts w:ascii="Times New Roman" w:hAnsi="Times New Roman" w:cs="Times New Roman"/>
        </w:rPr>
        <w:t>увеличилась</w:t>
      </w:r>
      <w:r w:rsidR="0003170F" w:rsidRPr="00B66484">
        <w:rPr>
          <w:rFonts w:ascii="Times New Roman" w:hAnsi="Times New Roman" w:cs="Times New Roman"/>
        </w:rPr>
        <w:t xml:space="preserve"> на </w:t>
      </w:r>
      <w:r w:rsidR="008D3AB9" w:rsidRPr="00B66484">
        <w:rPr>
          <w:rFonts w:ascii="Times New Roman" w:hAnsi="Times New Roman" w:cs="Times New Roman"/>
        </w:rPr>
        <w:t>45,7</w:t>
      </w:r>
      <w:r w:rsidR="0003170F" w:rsidRPr="00B66484">
        <w:rPr>
          <w:rFonts w:ascii="Times New Roman" w:hAnsi="Times New Roman" w:cs="Times New Roman"/>
        </w:rPr>
        <w:t xml:space="preserve">%. </w:t>
      </w:r>
    </w:p>
    <w:p w14:paraId="2CA88E15" w14:textId="2A4829F1" w:rsidR="00110637" w:rsidRPr="00B66484" w:rsidRDefault="005650DD" w:rsidP="005650DD">
      <w:pPr>
        <w:pStyle w:val="a5"/>
        <w:rPr>
          <w:rFonts w:ascii="Times New Roman" w:hAnsi="Times New Roman" w:cs="Times New Roman"/>
        </w:rPr>
      </w:pPr>
      <w:r w:rsidRPr="00B66484">
        <w:rPr>
          <w:rFonts w:ascii="Times New Roman" w:hAnsi="Times New Roman" w:cs="Times New Roman"/>
        </w:rPr>
        <w:t>Население многонационально по составу. В сельском</w:t>
      </w:r>
      <w:r w:rsidR="00D724B6" w:rsidRPr="00B66484">
        <w:rPr>
          <w:rFonts w:ascii="Times New Roman" w:hAnsi="Times New Roman" w:cs="Times New Roman"/>
        </w:rPr>
        <w:t xml:space="preserve"> поселении </w:t>
      </w:r>
      <w:r w:rsidR="00110637" w:rsidRPr="00B66484">
        <w:rPr>
          <w:rFonts w:ascii="Times New Roman" w:hAnsi="Times New Roman" w:cs="Times New Roman"/>
        </w:rPr>
        <w:t>проживают русские, казахи, татары, чеченцы, украинцы, даргинцы и т.д.</w:t>
      </w:r>
    </w:p>
    <w:p w14:paraId="4B6B4598" w14:textId="1A85AA80" w:rsidR="004412F3" w:rsidRPr="00B66484" w:rsidRDefault="004412F3" w:rsidP="00110637">
      <w:pPr>
        <w:ind w:firstLine="0"/>
        <w:rPr>
          <w:rFonts w:ascii="Times New Roman" w:hAnsi="Times New Roman" w:cs="Times New Roman"/>
        </w:rPr>
      </w:pPr>
    </w:p>
    <w:p w14:paraId="37A60514" w14:textId="607AC740" w:rsidR="004412F3" w:rsidRPr="00B66484" w:rsidRDefault="004412F3" w:rsidP="004412F3">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Основные показатели естественного движения населения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FA4CB4" w:rsidRPr="00B66484">
        <w:rPr>
          <w:rFonts w:ascii="Times New Roman" w:hAnsi="Times New Roman" w:cs="Times New Roman"/>
        </w:rPr>
        <w:t>» за период 2014-2022</w:t>
      </w:r>
      <w:r w:rsidRPr="00B66484">
        <w:rPr>
          <w:rFonts w:ascii="Times New Roman" w:hAnsi="Times New Roman" w:cs="Times New Roman"/>
        </w:rPr>
        <w:t xml:space="preserve"> г. </w:t>
      </w:r>
      <w:r w:rsidRPr="00B66484">
        <w:rPr>
          <w:rStyle w:val="aa"/>
          <w:rFonts w:ascii="Times New Roman" w:hAnsi="Times New Roman" w:cs="Times New Roman"/>
        </w:rPr>
        <w:footnoteReference w:id="10"/>
      </w:r>
    </w:p>
    <w:tbl>
      <w:tblPr>
        <w:tblStyle w:val="TableGridReport1"/>
        <w:tblW w:w="5000" w:type="pct"/>
        <w:jc w:val="center"/>
        <w:tblLook w:val="04A0" w:firstRow="1" w:lastRow="0" w:firstColumn="1" w:lastColumn="0" w:noHBand="0" w:noVBand="1"/>
      </w:tblPr>
      <w:tblGrid>
        <w:gridCol w:w="3380"/>
        <w:gridCol w:w="689"/>
        <w:gridCol w:w="687"/>
        <w:gridCol w:w="687"/>
        <w:gridCol w:w="687"/>
        <w:gridCol w:w="687"/>
        <w:gridCol w:w="689"/>
        <w:gridCol w:w="691"/>
        <w:gridCol w:w="687"/>
        <w:gridCol w:w="687"/>
      </w:tblGrid>
      <w:tr w:rsidR="00952E15" w:rsidRPr="00B66484" w14:paraId="46549AA4" w14:textId="4CBCC56F" w:rsidTr="00FA4CB4">
        <w:trPr>
          <w:trHeight w:val="264"/>
          <w:jc w:val="center"/>
        </w:trPr>
        <w:tc>
          <w:tcPr>
            <w:tcW w:w="1765" w:type="pct"/>
            <w:vAlign w:val="center"/>
          </w:tcPr>
          <w:p w14:paraId="771D9BF1" w14:textId="77777777" w:rsidR="00FA4CB4" w:rsidRPr="00B66484" w:rsidRDefault="00FA4CB4" w:rsidP="00A07AB2">
            <w:pPr>
              <w:pStyle w:val="aff5"/>
              <w:spacing w:line="240" w:lineRule="auto"/>
              <w:rPr>
                <w:rFonts w:ascii="Times New Roman" w:hAnsi="Times New Roman" w:cs="Times New Roman"/>
                <w:b/>
                <w:lang w:eastAsia="ru-RU"/>
              </w:rPr>
            </w:pPr>
            <w:r w:rsidRPr="00B66484">
              <w:rPr>
                <w:rFonts w:ascii="Times New Roman" w:hAnsi="Times New Roman" w:cs="Times New Roman"/>
                <w:b/>
                <w:lang w:eastAsia="ru-RU"/>
              </w:rPr>
              <w:t>Показатель</w:t>
            </w:r>
          </w:p>
        </w:tc>
        <w:tc>
          <w:tcPr>
            <w:tcW w:w="360" w:type="pct"/>
            <w:vAlign w:val="center"/>
          </w:tcPr>
          <w:p w14:paraId="49DDDDD0" w14:textId="77777777" w:rsidR="00FA4CB4" w:rsidRPr="00B66484" w:rsidRDefault="00FA4CB4" w:rsidP="00A07AB2">
            <w:pPr>
              <w:pStyle w:val="aff5"/>
              <w:spacing w:line="240" w:lineRule="auto"/>
              <w:jc w:val="center"/>
              <w:rPr>
                <w:rFonts w:ascii="Times New Roman" w:hAnsi="Times New Roman" w:cs="Times New Roman"/>
                <w:lang w:eastAsia="ru-RU"/>
              </w:rPr>
            </w:pPr>
            <w:r w:rsidRPr="00B66484">
              <w:rPr>
                <w:rFonts w:ascii="Times New Roman" w:hAnsi="Times New Roman" w:cs="Times New Roman"/>
                <w:b/>
                <w:bCs/>
              </w:rPr>
              <w:t>2014</w:t>
            </w:r>
          </w:p>
        </w:tc>
        <w:tc>
          <w:tcPr>
            <w:tcW w:w="359" w:type="pct"/>
            <w:vAlign w:val="center"/>
          </w:tcPr>
          <w:p w14:paraId="5F934FAC" w14:textId="77777777" w:rsidR="00FA4CB4" w:rsidRPr="00B66484" w:rsidRDefault="00FA4CB4" w:rsidP="00A07AB2">
            <w:pPr>
              <w:pStyle w:val="aff5"/>
              <w:spacing w:line="240" w:lineRule="auto"/>
              <w:jc w:val="center"/>
              <w:rPr>
                <w:rFonts w:ascii="Times New Roman" w:hAnsi="Times New Roman" w:cs="Times New Roman"/>
                <w:lang w:eastAsia="ru-RU"/>
              </w:rPr>
            </w:pPr>
            <w:r w:rsidRPr="00B66484">
              <w:rPr>
                <w:rFonts w:ascii="Times New Roman" w:hAnsi="Times New Roman" w:cs="Times New Roman"/>
                <w:b/>
                <w:bCs/>
              </w:rPr>
              <w:t>2015</w:t>
            </w:r>
          </w:p>
        </w:tc>
        <w:tc>
          <w:tcPr>
            <w:tcW w:w="359" w:type="pct"/>
            <w:vAlign w:val="center"/>
          </w:tcPr>
          <w:p w14:paraId="316474E4" w14:textId="77777777" w:rsidR="00FA4CB4" w:rsidRPr="00B66484" w:rsidRDefault="00FA4CB4" w:rsidP="00A07AB2">
            <w:pPr>
              <w:pStyle w:val="aff5"/>
              <w:spacing w:line="240" w:lineRule="auto"/>
              <w:jc w:val="center"/>
              <w:rPr>
                <w:rFonts w:ascii="Times New Roman" w:hAnsi="Times New Roman" w:cs="Times New Roman"/>
                <w:lang w:eastAsia="ru-RU"/>
              </w:rPr>
            </w:pPr>
            <w:r w:rsidRPr="00B66484">
              <w:rPr>
                <w:rFonts w:ascii="Times New Roman" w:hAnsi="Times New Roman" w:cs="Times New Roman"/>
                <w:b/>
                <w:bCs/>
              </w:rPr>
              <w:t>2016</w:t>
            </w:r>
          </w:p>
        </w:tc>
        <w:tc>
          <w:tcPr>
            <w:tcW w:w="359" w:type="pct"/>
            <w:vAlign w:val="center"/>
          </w:tcPr>
          <w:p w14:paraId="75E52EE2" w14:textId="77777777" w:rsidR="00FA4CB4" w:rsidRPr="00B66484" w:rsidRDefault="00FA4CB4" w:rsidP="00A07AB2">
            <w:pPr>
              <w:pStyle w:val="aff5"/>
              <w:spacing w:line="240" w:lineRule="auto"/>
              <w:jc w:val="center"/>
              <w:rPr>
                <w:rFonts w:ascii="Times New Roman" w:hAnsi="Times New Roman" w:cs="Times New Roman"/>
                <w:lang w:eastAsia="ru-RU"/>
              </w:rPr>
            </w:pPr>
            <w:r w:rsidRPr="00B66484">
              <w:rPr>
                <w:rFonts w:ascii="Times New Roman" w:hAnsi="Times New Roman" w:cs="Times New Roman"/>
                <w:b/>
                <w:bCs/>
              </w:rPr>
              <w:t>2017</w:t>
            </w:r>
          </w:p>
        </w:tc>
        <w:tc>
          <w:tcPr>
            <w:tcW w:w="359" w:type="pct"/>
            <w:vAlign w:val="center"/>
          </w:tcPr>
          <w:p w14:paraId="74448F0E" w14:textId="77777777" w:rsidR="00FA4CB4" w:rsidRPr="00B66484" w:rsidRDefault="00FA4CB4" w:rsidP="00A07AB2">
            <w:pPr>
              <w:pStyle w:val="aff5"/>
              <w:spacing w:line="240" w:lineRule="auto"/>
              <w:jc w:val="center"/>
              <w:rPr>
                <w:rFonts w:ascii="Times New Roman" w:hAnsi="Times New Roman" w:cs="Times New Roman"/>
                <w:lang w:eastAsia="ru-RU"/>
              </w:rPr>
            </w:pPr>
            <w:r w:rsidRPr="00B66484">
              <w:rPr>
                <w:rFonts w:ascii="Times New Roman" w:hAnsi="Times New Roman" w:cs="Times New Roman"/>
                <w:b/>
                <w:bCs/>
              </w:rPr>
              <w:t>2018</w:t>
            </w:r>
          </w:p>
        </w:tc>
        <w:tc>
          <w:tcPr>
            <w:tcW w:w="360" w:type="pct"/>
            <w:vAlign w:val="center"/>
          </w:tcPr>
          <w:p w14:paraId="05310F24" w14:textId="77777777" w:rsidR="00FA4CB4" w:rsidRPr="00B66484" w:rsidRDefault="00FA4CB4" w:rsidP="00A07AB2">
            <w:pPr>
              <w:pStyle w:val="aff5"/>
              <w:spacing w:line="240" w:lineRule="auto"/>
              <w:jc w:val="center"/>
              <w:rPr>
                <w:rFonts w:ascii="Times New Roman" w:hAnsi="Times New Roman" w:cs="Times New Roman"/>
                <w:lang w:eastAsia="ru-RU"/>
              </w:rPr>
            </w:pPr>
            <w:r w:rsidRPr="00B66484">
              <w:rPr>
                <w:rFonts w:ascii="Times New Roman" w:hAnsi="Times New Roman" w:cs="Times New Roman"/>
                <w:b/>
                <w:bCs/>
              </w:rPr>
              <w:t>2019</w:t>
            </w:r>
          </w:p>
        </w:tc>
        <w:tc>
          <w:tcPr>
            <w:tcW w:w="361" w:type="pct"/>
            <w:vAlign w:val="center"/>
          </w:tcPr>
          <w:p w14:paraId="461E7FB7" w14:textId="77777777" w:rsidR="00FA4CB4" w:rsidRPr="00B66484" w:rsidRDefault="00FA4CB4" w:rsidP="00A07AB2">
            <w:pPr>
              <w:pStyle w:val="aff5"/>
              <w:spacing w:line="240" w:lineRule="auto"/>
              <w:jc w:val="center"/>
              <w:rPr>
                <w:rFonts w:ascii="Times New Roman" w:hAnsi="Times New Roman" w:cs="Times New Roman"/>
                <w:lang w:eastAsia="ru-RU"/>
              </w:rPr>
            </w:pPr>
            <w:r w:rsidRPr="00B66484">
              <w:rPr>
                <w:rFonts w:ascii="Times New Roman" w:hAnsi="Times New Roman" w:cs="Times New Roman"/>
                <w:b/>
                <w:bCs/>
              </w:rPr>
              <w:t>2020</w:t>
            </w:r>
          </w:p>
        </w:tc>
        <w:tc>
          <w:tcPr>
            <w:tcW w:w="359" w:type="pct"/>
            <w:vAlign w:val="center"/>
          </w:tcPr>
          <w:p w14:paraId="1B166CB2" w14:textId="77777777" w:rsidR="00FA4CB4" w:rsidRPr="00B66484" w:rsidRDefault="00FA4CB4" w:rsidP="00A07AB2">
            <w:pPr>
              <w:pStyle w:val="aff5"/>
              <w:spacing w:line="240" w:lineRule="auto"/>
              <w:jc w:val="center"/>
              <w:rPr>
                <w:rFonts w:ascii="Times New Roman" w:hAnsi="Times New Roman" w:cs="Times New Roman"/>
                <w:lang w:eastAsia="ru-RU"/>
              </w:rPr>
            </w:pPr>
            <w:r w:rsidRPr="00B66484">
              <w:rPr>
                <w:rFonts w:ascii="Times New Roman" w:hAnsi="Times New Roman" w:cs="Times New Roman"/>
                <w:b/>
                <w:bCs/>
              </w:rPr>
              <w:t>2021</w:t>
            </w:r>
          </w:p>
        </w:tc>
        <w:tc>
          <w:tcPr>
            <w:tcW w:w="359" w:type="pct"/>
            <w:vAlign w:val="center"/>
          </w:tcPr>
          <w:p w14:paraId="00EF2153" w14:textId="0CD01258" w:rsidR="00FA4CB4" w:rsidRPr="00B66484" w:rsidRDefault="00FA4CB4" w:rsidP="00A07AB2">
            <w:pPr>
              <w:pStyle w:val="aff5"/>
              <w:spacing w:line="240" w:lineRule="auto"/>
              <w:jc w:val="center"/>
              <w:rPr>
                <w:rFonts w:ascii="Times New Roman" w:hAnsi="Times New Roman" w:cs="Times New Roman"/>
                <w:b/>
                <w:bCs/>
              </w:rPr>
            </w:pPr>
            <w:r w:rsidRPr="00B66484">
              <w:rPr>
                <w:rFonts w:ascii="Times New Roman" w:hAnsi="Times New Roman" w:cs="Times New Roman"/>
                <w:b/>
                <w:bCs/>
              </w:rPr>
              <w:t>2022</w:t>
            </w:r>
          </w:p>
        </w:tc>
      </w:tr>
      <w:tr w:rsidR="00DB3AC4" w:rsidRPr="00B66484" w14:paraId="4DA38691" w14:textId="70DE1323" w:rsidTr="00FA4CB4">
        <w:trPr>
          <w:trHeight w:val="264"/>
          <w:jc w:val="center"/>
        </w:trPr>
        <w:tc>
          <w:tcPr>
            <w:tcW w:w="1765" w:type="pct"/>
            <w:vAlign w:val="center"/>
          </w:tcPr>
          <w:p w14:paraId="36BD6556" w14:textId="77777777" w:rsidR="00FA4CB4" w:rsidRPr="00B66484" w:rsidRDefault="00FA4CB4" w:rsidP="00FA4CB4">
            <w:pPr>
              <w:pStyle w:val="aff5"/>
              <w:spacing w:line="240" w:lineRule="auto"/>
              <w:rPr>
                <w:rFonts w:ascii="Times New Roman" w:hAnsi="Times New Roman" w:cs="Times New Roman"/>
                <w:b/>
                <w:lang w:eastAsia="ru-RU"/>
              </w:rPr>
            </w:pPr>
            <w:r w:rsidRPr="00B66484">
              <w:rPr>
                <w:rFonts w:ascii="Times New Roman" w:hAnsi="Times New Roman" w:cs="Times New Roman"/>
                <w:b/>
                <w:lang w:eastAsia="ru-RU"/>
              </w:rPr>
              <w:t>Число родившихся (без учета мертворожденных), человек</w:t>
            </w:r>
          </w:p>
        </w:tc>
        <w:tc>
          <w:tcPr>
            <w:tcW w:w="360" w:type="pct"/>
            <w:vAlign w:val="center"/>
          </w:tcPr>
          <w:p w14:paraId="6F86243F" w14:textId="58879AF5"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41</w:t>
            </w:r>
          </w:p>
        </w:tc>
        <w:tc>
          <w:tcPr>
            <w:tcW w:w="359" w:type="pct"/>
            <w:vAlign w:val="center"/>
          </w:tcPr>
          <w:p w14:paraId="082970B6" w14:textId="65508457"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32</w:t>
            </w:r>
          </w:p>
        </w:tc>
        <w:tc>
          <w:tcPr>
            <w:tcW w:w="359" w:type="pct"/>
            <w:vAlign w:val="center"/>
          </w:tcPr>
          <w:p w14:paraId="38D5B848" w14:textId="5CF1E78D"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41</w:t>
            </w:r>
          </w:p>
        </w:tc>
        <w:tc>
          <w:tcPr>
            <w:tcW w:w="359" w:type="pct"/>
            <w:vAlign w:val="center"/>
          </w:tcPr>
          <w:p w14:paraId="7A0B648A" w14:textId="474D0648"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33</w:t>
            </w:r>
          </w:p>
        </w:tc>
        <w:tc>
          <w:tcPr>
            <w:tcW w:w="359" w:type="pct"/>
            <w:vAlign w:val="center"/>
          </w:tcPr>
          <w:p w14:paraId="221CFFCA" w14:textId="70F6CDDF"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51</w:t>
            </w:r>
          </w:p>
        </w:tc>
        <w:tc>
          <w:tcPr>
            <w:tcW w:w="360" w:type="pct"/>
            <w:vAlign w:val="center"/>
          </w:tcPr>
          <w:p w14:paraId="4D8DB363" w14:textId="4744DC6C"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36</w:t>
            </w:r>
          </w:p>
        </w:tc>
        <w:tc>
          <w:tcPr>
            <w:tcW w:w="361" w:type="pct"/>
            <w:vAlign w:val="center"/>
          </w:tcPr>
          <w:p w14:paraId="5027AFFC" w14:textId="37C8F12E"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35</w:t>
            </w:r>
          </w:p>
        </w:tc>
        <w:tc>
          <w:tcPr>
            <w:tcW w:w="359" w:type="pct"/>
            <w:vAlign w:val="center"/>
          </w:tcPr>
          <w:p w14:paraId="1D973A47" w14:textId="32D9324D"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42</w:t>
            </w:r>
          </w:p>
        </w:tc>
        <w:tc>
          <w:tcPr>
            <w:tcW w:w="359" w:type="pct"/>
            <w:vAlign w:val="center"/>
          </w:tcPr>
          <w:p w14:paraId="12912971" w14:textId="474B32AB" w:rsidR="00FA4CB4" w:rsidRPr="00B66484" w:rsidRDefault="00FA4CB4" w:rsidP="00FA4CB4">
            <w:pPr>
              <w:pStyle w:val="aff5"/>
              <w:spacing w:line="240" w:lineRule="auto"/>
              <w:jc w:val="center"/>
              <w:rPr>
                <w:rFonts w:ascii="Times New Roman" w:eastAsia="Times New Roman" w:hAnsi="Times New Roman" w:cs="Times New Roman"/>
                <w:lang w:eastAsia="ru-RU"/>
              </w:rPr>
            </w:pPr>
            <w:r w:rsidRPr="00B66484">
              <w:rPr>
                <w:rFonts w:ascii="Times New Roman" w:eastAsia="Times New Roman" w:hAnsi="Times New Roman" w:cs="Times New Roman"/>
                <w:lang w:eastAsia="ru-RU"/>
              </w:rPr>
              <w:t>39</w:t>
            </w:r>
          </w:p>
        </w:tc>
      </w:tr>
      <w:tr w:rsidR="00DB3AC4" w:rsidRPr="00B66484" w14:paraId="0544A029" w14:textId="65EF9F80" w:rsidTr="00FA4CB4">
        <w:trPr>
          <w:trHeight w:val="264"/>
          <w:jc w:val="center"/>
        </w:trPr>
        <w:tc>
          <w:tcPr>
            <w:tcW w:w="1765" w:type="pct"/>
            <w:vAlign w:val="center"/>
            <w:hideMark/>
          </w:tcPr>
          <w:p w14:paraId="156E3B2D" w14:textId="77777777" w:rsidR="00FA4CB4" w:rsidRPr="00B66484" w:rsidRDefault="00FA4CB4" w:rsidP="00FA4CB4">
            <w:pPr>
              <w:pStyle w:val="aff5"/>
              <w:spacing w:line="240" w:lineRule="auto"/>
              <w:rPr>
                <w:rFonts w:ascii="Times New Roman" w:hAnsi="Times New Roman" w:cs="Times New Roman"/>
                <w:b/>
                <w:lang w:eastAsia="ru-RU"/>
              </w:rPr>
            </w:pPr>
            <w:r w:rsidRPr="00B66484">
              <w:rPr>
                <w:rFonts w:ascii="Times New Roman" w:hAnsi="Times New Roman" w:cs="Times New Roman"/>
                <w:b/>
                <w:lang w:eastAsia="ru-RU"/>
              </w:rPr>
              <w:t>Число умерших, человек</w:t>
            </w:r>
          </w:p>
        </w:tc>
        <w:tc>
          <w:tcPr>
            <w:tcW w:w="360" w:type="pct"/>
            <w:vAlign w:val="center"/>
          </w:tcPr>
          <w:p w14:paraId="0E09B13C" w14:textId="05475FFB"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68</w:t>
            </w:r>
          </w:p>
        </w:tc>
        <w:tc>
          <w:tcPr>
            <w:tcW w:w="359" w:type="pct"/>
            <w:vAlign w:val="center"/>
          </w:tcPr>
          <w:p w14:paraId="24E0F44F" w14:textId="1E39C7E6"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52</w:t>
            </w:r>
          </w:p>
        </w:tc>
        <w:tc>
          <w:tcPr>
            <w:tcW w:w="359" w:type="pct"/>
            <w:vAlign w:val="center"/>
          </w:tcPr>
          <w:p w14:paraId="6509464D" w14:textId="29B6805F"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58</w:t>
            </w:r>
          </w:p>
        </w:tc>
        <w:tc>
          <w:tcPr>
            <w:tcW w:w="359" w:type="pct"/>
            <w:vAlign w:val="center"/>
          </w:tcPr>
          <w:p w14:paraId="2FDADC61" w14:textId="596790BB"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44</w:t>
            </w:r>
          </w:p>
        </w:tc>
        <w:tc>
          <w:tcPr>
            <w:tcW w:w="359" w:type="pct"/>
            <w:vAlign w:val="center"/>
          </w:tcPr>
          <w:p w14:paraId="7A4537FF" w14:textId="75283610"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59</w:t>
            </w:r>
          </w:p>
        </w:tc>
        <w:tc>
          <w:tcPr>
            <w:tcW w:w="360" w:type="pct"/>
            <w:vAlign w:val="center"/>
          </w:tcPr>
          <w:p w14:paraId="4C822BC5" w14:textId="22AF05BE"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69</w:t>
            </w:r>
          </w:p>
        </w:tc>
        <w:tc>
          <w:tcPr>
            <w:tcW w:w="361" w:type="pct"/>
            <w:vAlign w:val="center"/>
          </w:tcPr>
          <w:p w14:paraId="38D60167" w14:textId="2F7BFC4D"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63</w:t>
            </w:r>
          </w:p>
        </w:tc>
        <w:tc>
          <w:tcPr>
            <w:tcW w:w="359" w:type="pct"/>
            <w:vAlign w:val="center"/>
          </w:tcPr>
          <w:p w14:paraId="0500A849" w14:textId="428AEB3E"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91</w:t>
            </w:r>
          </w:p>
        </w:tc>
        <w:tc>
          <w:tcPr>
            <w:tcW w:w="359" w:type="pct"/>
            <w:vAlign w:val="center"/>
          </w:tcPr>
          <w:p w14:paraId="34C6EE55" w14:textId="666F781F"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64</w:t>
            </w:r>
          </w:p>
        </w:tc>
      </w:tr>
      <w:tr w:rsidR="00DB3AC4" w:rsidRPr="00B66484" w14:paraId="5F4065F8" w14:textId="4EB1FDE2" w:rsidTr="00FA4CB4">
        <w:trPr>
          <w:trHeight w:val="264"/>
          <w:jc w:val="center"/>
        </w:trPr>
        <w:tc>
          <w:tcPr>
            <w:tcW w:w="1765" w:type="pct"/>
            <w:vAlign w:val="center"/>
            <w:hideMark/>
          </w:tcPr>
          <w:p w14:paraId="34C0FBBE" w14:textId="77777777" w:rsidR="00FA4CB4" w:rsidRPr="00B66484" w:rsidRDefault="00FA4CB4" w:rsidP="00FA4CB4">
            <w:pPr>
              <w:pStyle w:val="aff5"/>
              <w:spacing w:line="240" w:lineRule="auto"/>
              <w:rPr>
                <w:rFonts w:ascii="Times New Roman" w:hAnsi="Times New Roman" w:cs="Times New Roman"/>
                <w:b/>
                <w:lang w:eastAsia="ru-RU"/>
              </w:rPr>
            </w:pPr>
            <w:r w:rsidRPr="00B66484">
              <w:rPr>
                <w:rFonts w:ascii="Times New Roman" w:hAnsi="Times New Roman" w:cs="Times New Roman"/>
                <w:b/>
                <w:lang w:eastAsia="ru-RU"/>
              </w:rPr>
              <w:t>Естественный прирост (убыль), человек</w:t>
            </w:r>
          </w:p>
        </w:tc>
        <w:tc>
          <w:tcPr>
            <w:tcW w:w="360" w:type="pct"/>
            <w:vAlign w:val="center"/>
          </w:tcPr>
          <w:p w14:paraId="44F74F8B" w14:textId="1677FE95"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-27</w:t>
            </w:r>
          </w:p>
        </w:tc>
        <w:tc>
          <w:tcPr>
            <w:tcW w:w="359" w:type="pct"/>
            <w:vAlign w:val="center"/>
          </w:tcPr>
          <w:p w14:paraId="5EB36694" w14:textId="146E539A"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-20</w:t>
            </w:r>
          </w:p>
        </w:tc>
        <w:tc>
          <w:tcPr>
            <w:tcW w:w="359" w:type="pct"/>
            <w:vAlign w:val="center"/>
          </w:tcPr>
          <w:p w14:paraId="237328DD" w14:textId="6789FAA2"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-17</w:t>
            </w:r>
          </w:p>
        </w:tc>
        <w:tc>
          <w:tcPr>
            <w:tcW w:w="359" w:type="pct"/>
            <w:vAlign w:val="center"/>
          </w:tcPr>
          <w:p w14:paraId="13F36BBF" w14:textId="336101D4"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-11</w:t>
            </w:r>
          </w:p>
        </w:tc>
        <w:tc>
          <w:tcPr>
            <w:tcW w:w="359" w:type="pct"/>
            <w:vAlign w:val="center"/>
          </w:tcPr>
          <w:p w14:paraId="7C794078" w14:textId="2B8FE7DA"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-8</w:t>
            </w:r>
          </w:p>
        </w:tc>
        <w:tc>
          <w:tcPr>
            <w:tcW w:w="360" w:type="pct"/>
            <w:vAlign w:val="center"/>
          </w:tcPr>
          <w:p w14:paraId="52AB43BD" w14:textId="4ABE54C3"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-33</w:t>
            </w:r>
          </w:p>
        </w:tc>
        <w:tc>
          <w:tcPr>
            <w:tcW w:w="361" w:type="pct"/>
            <w:vAlign w:val="center"/>
          </w:tcPr>
          <w:p w14:paraId="0F528527" w14:textId="02C68A05"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-28</w:t>
            </w:r>
          </w:p>
        </w:tc>
        <w:tc>
          <w:tcPr>
            <w:tcW w:w="359" w:type="pct"/>
            <w:vAlign w:val="center"/>
          </w:tcPr>
          <w:p w14:paraId="6BCAD453" w14:textId="15A998BE"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-49</w:t>
            </w:r>
          </w:p>
        </w:tc>
        <w:tc>
          <w:tcPr>
            <w:tcW w:w="359" w:type="pct"/>
            <w:vAlign w:val="center"/>
          </w:tcPr>
          <w:p w14:paraId="1D659A20" w14:textId="265569F9"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-25</w:t>
            </w:r>
          </w:p>
        </w:tc>
      </w:tr>
      <w:tr w:rsidR="00DB3AC4" w:rsidRPr="00B66484" w14:paraId="2F751198" w14:textId="5DD67AFD" w:rsidTr="00FA4CB4">
        <w:trPr>
          <w:trHeight w:val="264"/>
          <w:jc w:val="center"/>
        </w:trPr>
        <w:tc>
          <w:tcPr>
            <w:tcW w:w="1765" w:type="pct"/>
            <w:vAlign w:val="center"/>
            <w:hideMark/>
          </w:tcPr>
          <w:p w14:paraId="4494B1A3" w14:textId="77777777" w:rsidR="00FA4CB4" w:rsidRPr="00B66484" w:rsidRDefault="00FA4CB4" w:rsidP="00FA4CB4">
            <w:pPr>
              <w:pStyle w:val="aff5"/>
              <w:spacing w:line="240" w:lineRule="auto"/>
              <w:rPr>
                <w:rFonts w:ascii="Times New Roman" w:hAnsi="Times New Roman" w:cs="Times New Roman"/>
                <w:b/>
                <w:lang w:eastAsia="ru-RU"/>
              </w:rPr>
            </w:pPr>
            <w:r w:rsidRPr="00B66484">
              <w:rPr>
                <w:rFonts w:ascii="Times New Roman" w:hAnsi="Times New Roman" w:cs="Times New Roman"/>
                <w:b/>
                <w:lang w:eastAsia="ru-RU"/>
              </w:rPr>
              <w:t>Общий коэффициент рождаемости, промилле</w:t>
            </w:r>
          </w:p>
        </w:tc>
        <w:tc>
          <w:tcPr>
            <w:tcW w:w="360" w:type="pct"/>
            <w:vAlign w:val="center"/>
          </w:tcPr>
          <w:p w14:paraId="2D61DC57" w14:textId="5276A18E"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12,5</w:t>
            </w:r>
          </w:p>
        </w:tc>
        <w:tc>
          <w:tcPr>
            <w:tcW w:w="359" w:type="pct"/>
            <w:vAlign w:val="center"/>
          </w:tcPr>
          <w:p w14:paraId="1E4EB359" w14:textId="2C20ABC4"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9,8</w:t>
            </w:r>
          </w:p>
        </w:tc>
        <w:tc>
          <w:tcPr>
            <w:tcW w:w="359" w:type="pct"/>
            <w:vAlign w:val="center"/>
          </w:tcPr>
          <w:p w14:paraId="4C432A95" w14:textId="7C6A363F"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12,7</w:t>
            </w:r>
          </w:p>
        </w:tc>
        <w:tc>
          <w:tcPr>
            <w:tcW w:w="359" w:type="pct"/>
            <w:vAlign w:val="center"/>
          </w:tcPr>
          <w:p w14:paraId="47C57A62" w14:textId="11B009FF"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10,3</w:t>
            </w:r>
          </w:p>
        </w:tc>
        <w:tc>
          <w:tcPr>
            <w:tcW w:w="359" w:type="pct"/>
            <w:vAlign w:val="center"/>
          </w:tcPr>
          <w:p w14:paraId="7DF4DCC9" w14:textId="297C3FE6"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9,9</w:t>
            </w:r>
          </w:p>
        </w:tc>
        <w:tc>
          <w:tcPr>
            <w:tcW w:w="360" w:type="pct"/>
            <w:vAlign w:val="center"/>
          </w:tcPr>
          <w:p w14:paraId="35C70D65" w14:textId="1EAC203E"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7,1</w:t>
            </w:r>
          </w:p>
        </w:tc>
        <w:tc>
          <w:tcPr>
            <w:tcW w:w="361" w:type="pct"/>
            <w:vAlign w:val="center"/>
          </w:tcPr>
          <w:p w14:paraId="3059B7A1" w14:textId="4C5D9B27"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7</w:t>
            </w:r>
          </w:p>
        </w:tc>
        <w:tc>
          <w:tcPr>
            <w:tcW w:w="359" w:type="pct"/>
            <w:vAlign w:val="center"/>
          </w:tcPr>
          <w:p w14:paraId="7CE67074" w14:textId="3E15FC96"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8,5</w:t>
            </w:r>
          </w:p>
        </w:tc>
        <w:tc>
          <w:tcPr>
            <w:tcW w:w="359" w:type="pct"/>
            <w:vAlign w:val="center"/>
          </w:tcPr>
          <w:p w14:paraId="0839330D" w14:textId="6C87E307"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7,4</w:t>
            </w:r>
          </w:p>
        </w:tc>
      </w:tr>
      <w:tr w:rsidR="00DB3AC4" w:rsidRPr="00B66484" w14:paraId="5ABF70CF" w14:textId="156825DC" w:rsidTr="00FA4CB4">
        <w:trPr>
          <w:trHeight w:val="264"/>
          <w:jc w:val="center"/>
        </w:trPr>
        <w:tc>
          <w:tcPr>
            <w:tcW w:w="1765" w:type="pct"/>
            <w:vAlign w:val="center"/>
            <w:hideMark/>
          </w:tcPr>
          <w:p w14:paraId="3930CD02" w14:textId="77777777" w:rsidR="00FA4CB4" w:rsidRPr="00B66484" w:rsidRDefault="00FA4CB4" w:rsidP="00FA4CB4">
            <w:pPr>
              <w:pStyle w:val="aff5"/>
              <w:spacing w:line="240" w:lineRule="auto"/>
              <w:rPr>
                <w:rFonts w:ascii="Times New Roman" w:hAnsi="Times New Roman" w:cs="Times New Roman"/>
                <w:b/>
                <w:lang w:eastAsia="ru-RU"/>
              </w:rPr>
            </w:pPr>
            <w:r w:rsidRPr="00B66484">
              <w:rPr>
                <w:rFonts w:ascii="Times New Roman" w:hAnsi="Times New Roman" w:cs="Times New Roman"/>
                <w:b/>
                <w:lang w:eastAsia="ru-RU"/>
              </w:rPr>
              <w:t xml:space="preserve">Общий коэффициент </w:t>
            </w:r>
            <w:r w:rsidRPr="00B66484">
              <w:rPr>
                <w:rFonts w:ascii="Times New Roman" w:hAnsi="Times New Roman" w:cs="Times New Roman"/>
                <w:b/>
                <w:lang w:eastAsia="ru-RU"/>
              </w:rPr>
              <w:lastRenderedPageBreak/>
              <w:t>смертности, промилле</w:t>
            </w:r>
          </w:p>
        </w:tc>
        <w:tc>
          <w:tcPr>
            <w:tcW w:w="360" w:type="pct"/>
            <w:vAlign w:val="center"/>
          </w:tcPr>
          <w:p w14:paraId="459E9F2F" w14:textId="390951B7"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lastRenderedPageBreak/>
              <w:t>20,7</w:t>
            </w:r>
          </w:p>
        </w:tc>
        <w:tc>
          <w:tcPr>
            <w:tcW w:w="359" w:type="pct"/>
            <w:vAlign w:val="center"/>
          </w:tcPr>
          <w:p w14:paraId="714D970D" w14:textId="3590B86A"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15,9</w:t>
            </w:r>
          </w:p>
        </w:tc>
        <w:tc>
          <w:tcPr>
            <w:tcW w:w="359" w:type="pct"/>
            <w:vAlign w:val="center"/>
          </w:tcPr>
          <w:p w14:paraId="48A8CAC7" w14:textId="0BFF99AC"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17,9</w:t>
            </w:r>
          </w:p>
        </w:tc>
        <w:tc>
          <w:tcPr>
            <w:tcW w:w="359" w:type="pct"/>
            <w:vAlign w:val="center"/>
          </w:tcPr>
          <w:p w14:paraId="0E781448" w14:textId="67B702D2"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13,8</w:t>
            </w:r>
          </w:p>
        </w:tc>
        <w:tc>
          <w:tcPr>
            <w:tcW w:w="359" w:type="pct"/>
            <w:vAlign w:val="center"/>
          </w:tcPr>
          <w:p w14:paraId="2FAEB56C" w14:textId="72F419FD"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11,5</w:t>
            </w:r>
          </w:p>
        </w:tc>
        <w:tc>
          <w:tcPr>
            <w:tcW w:w="360" w:type="pct"/>
            <w:vAlign w:val="center"/>
          </w:tcPr>
          <w:p w14:paraId="5C72AA9A" w14:textId="1995E7BD"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13,6</w:t>
            </w:r>
          </w:p>
        </w:tc>
        <w:tc>
          <w:tcPr>
            <w:tcW w:w="361" w:type="pct"/>
            <w:vAlign w:val="center"/>
          </w:tcPr>
          <w:p w14:paraId="3607C2E4" w14:textId="26E7F5A2"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12,6</w:t>
            </w:r>
          </w:p>
        </w:tc>
        <w:tc>
          <w:tcPr>
            <w:tcW w:w="359" w:type="pct"/>
            <w:vAlign w:val="center"/>
          </w:tcPr>
          <w:p w14:paraId="62CC82B6" w14:textId="2BC715A1"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18,5</w:t>
            </w:r>
          </w:p>
        </w:tc>
        <w:tc>
          <w:tcPr>
            <w:tcW w:w="359" w:type="pct"/>
            <w:vAlign w:val="center"/>
          </w:tcPr>
          <w:p w14:paraId="57811BDF" w14:textId="0F9589CC"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12,2</w:t>
            </w:r>
          </w:p>
        </w:tc>
      </w:tr>
      <w:tr w:rsidR="00DB3AC4" w:rsidRPr="00B66484" w14:paraId="5A417FFE" w14:textId="0F1727A3" w:rsidTr="00FA4CB4">
        <w:trPr>
          <w:trHeight w:val="264"/>
          <w:jc w:val="center"/>
        </w:trPr>
        <w:tc>
          <w:tcPr>
            <w:tcW w:w="1765" w:type="pct"/>
            <w:vAlign w:val="center"/>
            <w:hideMark/>
          </w:tcPr>
          <w:p w14:paraId="7D57963A" w14:textId="77777777" w:rsidR="00FA4CB4" w:rsidRPr="00B66484" w:rsidRDefault="00FA4CB4" w:rsidP="00FA4CB4">
            <w:pPr>
              <w:pStyle w:val="aff5"/>
              <w:spacing w:line="240" w:lineRule="auto"/>
              <w:rPr>
                <w:rFonts w:ascii="Times New Roman" w:hAnsi="Times New Roman" w:cs="Times New Roman"/>
                <w:b/>
                <w:lang w:eastAsia="ru-RU"/>
              </w:rPr>
            </w:pPr>
            <w:r w:rsidRPr="00B66484">
              <w:rPr>
                <w:rFonts w:ascii="Times New Roman" w:hAnsi="Times New Roman" w:cs="Times New Roman"/>
                <w:b/>
                <w:lang w:eastAsia="ru-RU"/>
              </w:rPr>
              <w:t>Общий коэффициент естественного прироста (убыли), промилле</w:t>
            </w:r>
          </w:p>
        </w:tc>
        <w:tc>
          <w:tcPr>
            <w:tcW w:w="360" w:type="pct"/>
            <w:vAlign w:val="center"/>
          </w:tcPr>
          <w:p w14:paraId="290BF361" w14:textId="3A474237"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-8,2</w:t>
            </w:r>
          </w:p>
        </w:tc>
        <w:tc>
          <w:tcPr>
            <w:tcW w:w="359" w:type="pct"/>
            <w:vAlign w:val="center"/>
          </w:tcPr>
          <w:p w14:paraId="4A84AA01" w14:textId="5AC409F3"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-6,1</w:t>
            </w:r>
          </w:p>
        </w:tc>
        <w:tc>
          <w:tcPr>
            <w:tcW w:w="359" w:type="pct"/>
            <w:vAlign w:val="center"/>
          </w:tcPr>
          <w:p w14:paraId="5E7AB311" w14:textId="2DBEA48B"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-5,2</w:t>
            </w:r>
          </w:p>
        </w:tc>
        <w:tc>
          <w:tcPr>
            <w:tcW w:w="359" w:type="pct"/>
            <w:vAlign w:val="center"/>
          </w:tcPr>
          <w:p w14:paraId="243470B0" w14:textId="05BB263E"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-3,5</w:t>
            </w:r>
          </w:p>
        </w:tc>
        <w:tc>
          <w:tcPr>
            <w:tcW w:w="359" w:type="pct"/>
            <w:vAlign w:val="center"/>
          </w:tcPr>
          <w:p w14:paraId="0AD3DDCB" w14:textId="77B6BF68"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-1,6</w:t>
            </w:r>
          </w:p>
        </w:tc>
        <w:tc>
          <w:tcPr>
            <w:tcW w:w="360" w:type="pct"/>
            <w:vAlign w:val="center"/>
          </w:tcPr>
          <w:p w14:paraId="7CF05DA7" w14:textId="38DA0366"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-6,5</w:t>
            </w:r>
          </w:p>
        </w:tc>
        <w:tc>
          <w:tcPr>
            <w:tcW w:w="361" w:type="pct"/>
            <w:vAlign w:val="center"/>
          </w:tcPr>
          <w:p w14:paraId="2C45D69E" w14:textId="1EC13B65"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-5,6</w:t>
            </w:r>
          </w:p>
        </w:tc>
        <w:tc>
          <w:tcPr>
            <w:tcW w:w="359" w:type="pct"/>
            <w:vAlign w:val="center"/>
          </w:tcPr>
          <w:p w14:paraId="0E47241F" w14:textId="76105546"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-10</w:t>
            </w:r>
          </w:p>
        </w:tc>
        <w:tc>
          <w:tcPr>
            <w:tcW w:w="359" w:type="pct"/>
            <w:vAlign w:val="center"/>
          </w:tcPr>
          <w:p w14:paraId="065841BB" w14:textId="6BA4587C" w:rsidR="00FA4CB4" w:rsidRPr="00B66484" w:rsidRDefault="00FA4CB4" w:rsidP="00FA4CB4">
            <w:pPr>
              <w:pStyle w:val="aff5"/>
              <w:spacing w:line="240" w:lineRule="auto"/>
              <w:jc w:val="center"/>
              <w:rPr>
                <w:rFonts w:ascii="Times New Roman" w:hAnsi="Times New Roman" w:cs="Times New Roman"/>
                <w:lang w:eastAsia="ru-RU"/>
              </w:rPr>
            </w:pPr>
            <w:r w:rsidRPr="00B66484">
              <w:rPr>
                <w:rFonts w:ascii="Times New Roman" w:eastAsia="Times New Roman" w:hAnsi="Times New Roman" w:cs="Times New Roman"/>
                <w:lang w:eastAsia="ru-RU"/>
              </w:rPr>
              <w:t>-4,8</w:t>
            </w:r>
          </w:p>
        </w:tc>
      </w:tr>
    </w:tbl>
    <w:p w14:paraId="4B5B3279" w14:textId="44239AD7" w:rsidR="004412F3" w:rsidRPr="00B66484" w:rsidRDefault="004412F3" w:rsidP="00B27B2B">
      <w:pPr>
        <w:rPr>
          <w:rFonts w:ascii="Times New Roman" w:hAnsi="Times New Roman" w:cs="Times New Roman"/>
        </w:rPr>
      </w:pPr>
    </w:p>
    <w:p w14:paraId="24F80FC9" w14:textId="64F80AC9" w:rsidR="004412F3" w:rsidRPr="00B66484" w:rsidRDefault="00176B9D" w:rsidP="00176B9D">
      <w:pPr>
        <w:ind w:firstLine="0"/>
        <w:rPr>
          <w:rFonts w:ascii="Times New Roman" w:hAnsi="Times New Roman" w:cs="Times New Roman"/>
        </w:rPr>
      </w:pPr>
      <w:r w:rsidRPr="00B66484">
        <w:rPr>
          <w:rFonts w:ascii="Times New Roman" w:hAnsi="Times New Roman" w:cs="Times New Roman"/>
          <w:noProof/>
          <w:lang w:eastAsia="ru-RU"/>
        </w:rPr>
        <w:drawing>
          <wp:inline distT="0" distB="0" distL="0" distR="0" wp14:anchorId="1AC2A1AE" wp14:editId="0A2FCEE4">
            <wp:extent cx="5940425" cy="4384675"/>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4384675"/>
                    </a:xfrm>
                    <a:prstGeom prst="rect">
                      <a:avLst/>
                    </a:prstGeom>
                  </pic:spPr>
                </pic:pic>
              </a:graphicData>
            </a:graphic>
          </wp:inline>
        </w:drawing>
      </w:r>
    </w:p>
    <w:p w14:paraId="49BCD718" w14:textId="43536016" w:rsidR="004412F3" w:rsidRPr="00B66484" w:rsidRDefault="004412F3" w:rsidP="004412F3">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4</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Основные показатели механического движения населения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E413A9" w:rsidRPr="00B66484">
        <w:rPr>
          <w:rFonts w:ascii="Times New Roman" w:hAnsi="Times New Roman" w:cs="Times New Roman"/>
        </w:rPr>
        <w:t>» за период 2014-2022</w:t>
      </w:r>
      <w:r w:rsidRPr="00B66484">
        <w:rPr>
          <w:rFonts w:ascii="Times New Roman" w:hAnsi="Times New Roman" w:cs="Times New Roman"/>
        </w:rPr>
        <w:t xml:space="preserve"> г. </w:t>
      </w:r>
      <w:r w:rsidRPr="00B66484">
        <w:rPr>
          <w:rStyle w:val="aa"/>
          <w:rFonts w:ascii="Times New Roman" w:hAnsi="Times New Roman" w:cs="Times New Roman"/>
        </w:rPr>
        <w:footnoteReference w:id="11"/>
      </w:r>
    </w:p>
    <w:p w14:paraId="1649868E" w14:textId="69FC3DFA" w:rsidR="004412F3" w:rsidRPr="00B66484" w:rsidRDefault="004412F3" w:rsidP="00B27B2B">
      <w:pPr>
        <w:rPr>
          <w:rFonts w:ascii="Times New Roman" w:hAnsi="Times New Roman" w:cs="Times New Roman"/>
        </w:rPr>
      </w:pPr>
    </w:p>
    <w:p w14:paraId="18B35E2F" w14:textId="2E441683" w:rsidR="00420157" w:rsidRPr="00B66484" w:rsidRDefault="00420157" w:rsidP="005D6BD8">
      <w:pPr>
        <w:pStyle w:val="0"/>
        <w:spacing w:after="0" w:line="276" w:lineRule="auto"/>
        <w:ind w:left="0" w:firstLine="709"/>
        <w:rPr>
          <w:rFonts w:ascii="Times New Roman" w:hAnsi="Times New Roman" w:cs="Times New Roman"/>
        </w:rPr>
      </w:pPr>
      <w:r w:rsidRPr="00B66484">
        <w:rPr>
          <w:rFonts w:ascii="Times New Roman" w:hAnsi="Times New Roman" w:cs="Times New Roman"/>
        </w:rPr>
        <w:t>Миграционный прирост в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w:t>
      </w:r>
      <w:r w:rsidR="005D6BD8" w:rsidRPr="00B66484">
        <w:rPr>
          <w:rFonts w:ascii="Times New Roman" w:hAnsi="Times New Roman" w:cs="Times New Roman"/>
        </w:rPr>
        <w:t xml:space="preserve">не стабилен. Положительное значение наблюдается только в 2015 г., самое низкое отрицательное значение в 2018 г. </w:t>
      </w:r>
      <w:r w:rsidRPr="00B66484">
        <w:rPr>
          <w:rFonts w:ascii="Times New Roman" w:hAnsi="Times New Roman" w:cs="Times New Roman"/>
        </w:rPr>
        <w:t xml:space="preserve">В целом, за рассматриваемый период миграционный прирост </w:t>
      </w:r>
      <w:r w:rsidR="005D6BD8" w:rsidRPr="00B66484">
        <w:rPr>
          <w:rFonts w:ascii="Times New Roman" w:hAnsi="Times New Roman" w:cs="Times New Roman"/>
        </w:rPr>
        <w:t>изменился</w:t>
      </w:r>
      <w:r w:rsidRPr="00B66484">
        <w:rPr>
          <w:rFonts w:ascii="Times New Roman" w:hAnsi="Times New Roman" w:cs="Times New Roman"/>
        </w:rPr>
        <w:t xml:space="preserve"> на 1 чел.</w:t>
      </w:r>
    </w:p>
    <w:p w14:paraId="7315DF19" w14:textId="27B8666E" w:rsidR="00420157" w:rsidRPr="00B66484" w:rsidRDefault="00420157" w:rsidP="00420157">
      <w:pPr>
        <w:pStyle w:val="a5"/>
        <w:rPr>
          <w:rFonts w:ascii="Times New Roman" w:hAnsi="Times New Roman" w:cs="Times New Roman"/>
        </w:rPr>
      </w:pPr>
      <w:r w:rsidRPr="00B66484">
        <w:rPr>
          <w:rFonts w:ascii="Times New Roman" w:hAnsi="Times New Roman" w:cs="Times New Roman"/>
        </w:rPr>
        <w:t>Также можно о</w:t>
      </w:r>
      <w:r w:rsidR="005D6BD8" w:rsidRPr="00B66484">
        <w:rPr>
          <w:rFonts w:ascii="Times New Roman" w:hAnsi="Times New Roman" w:cs="Times New Roman"/>
        </w:rPr>
        <w:t>тметить, что в сельсовете в 2022</w:t>
      </w:r>
      <w:r w:rsidRPr="00B66484">
        <w:rPr>
          <w:rFonts w:ascii="Times New Roman" w:hAnsi="Times New Roman" w:cs="Times New Roman"/>
        </w:rPr>
        <w:t xml:space="preserve"> г. наблюдается отрицате</w:t>
      </w:r>
      <w:r w:rsidR="005D6BD8" w:rsidRPr="00B66484">
        <w:rPr>
          <w:rFonts w:ascii="Times New Roman" w:hAnsi="Times New Roman" w:cs="Times New Roman"/>
        </w:rPr>
        <w:t>льное сальдо миграции, равное -18</w:t>
      </w:r>
      <w:r w:rsidRPr="00B66484">
        <w:rPr>
          <w:rFonts w:ascii="Times New Roman" w:hAnsi="Times New Roman" w:cs="Times New Roman"/>
        </w:rPr>
        <w:t>, количество прибывших человек меньше количества выбывших.</w:t>
      </w:r>
    </w:p>
    <w:p w14:paraId="0CE2819B" w14:textId="032FDB0C" w:rsidR="00420157" w:rsidRPr="00B66484" w:rsidRDefault="00420157" w:rsidP="005D6BD8">
      <w:pPr>
        <w:pStyle w:val="afff8"/>
        <w:tabs>
          <w:tab w:val="left" w:pos="993"/>
        </w:tabs>
        <w:spacing w:before="0" w:after="0" w:line="276" w:lineRule="auto"/>
        <w:ind w:firstLine="709"/>
        <w:rPr>
          <w:rFonts w:ascii="Times New Roman" w:hAnsi="Times New Roman" w:cs="Times New Roman"/>
        </w:rPr>
      </w:pPr>
      <w:r w:rsidRPr="00B66484">
        <w:rPr>
          <w:rFonts w:ascii="Times New Roman" w:hAnsi="Times New Roman" w:cs="Times New Roman"/>
        </w:rPr>
        <w:t xml:space="preserve">Значимым показателем, характеризующим демографическую ситуацию </w:t>
      </w:r>
      <w:r w:rsidRPr="00B66484">
        <w:rPr>
          <w:rStyle w:val="16"/>
          <w:rFonts w:ascii="Times New Roman" w:hAnsi="Times New Roman" w:cs="Times New Roman"/>
        </w:rPr>
        <w:t xml:space="preserve">территории, является половая структура населения. Половая диспропорция – </w:t>
      </w:r>
      <w:r w:rsidR="005D6BD8" w:rsidRPr="00B66484">
        <w:rPr>
          <w:rStyle w:val="16"/>
          <w:rFonts w:ascii="Times New Roman" w:hAnsi="Times New Roman" w:cs="Times New Roman"/>
        </w:rPr>
        <w:t xml:space="preserve">одно из самых опасных демографических явлений, поскольку она негативно влияет на многие </w:t>
      </w:r>
      <w:r w:rsidR="005D6BD8" w:rsidRPr="00B66484">
        <w:rPr>
          <w:rStyle w:val="16"/>
          <w:rFonts w:ascii="Times New Roman" w:hAnsi="Times New Roman" w:cs="Times New Roman"/>
        </w:rPr>
        <w:lastRenderedPageBreak/>
        <w:t xml:space="preserve">другие показатели, определяющие демографические тенденции. Количество женщин незначительно превышает количество мужчин. Преобладание женщин в </w:t>
      </w:r>
      <w:r w:rsidR="00CE2666" w:rsidRPr="00B66484">
        <w:rPr>
          <w:rStyle w:val="16"/>
          <w:rFonts w:ascii="Times New Roman" w:hAnsi="Times New Roman" w:cs="Times New Roman"/>
        </w:rPr>
        <w:t>половом</w:t>
      </w:r>
      <w:r w:rsidR="005D6BD8" w:rsidRPr="00B66484">
        <w:rPr>
          <w:rStyle w:val="16"/>
          <w:rFonts w:ascii="Times New Roman" w:hAnsi="Times New Roman" w:cs="Times New Roman"/>
        </w:rPr>
        <w:t xml:space="preserve"> составе характеризуется большей продолжительностью жизни, чем у мужчин, </w:t>
      </w:r>
      <w:r w:rsidR="000B38AB" w:rsidRPr="00B66484">
        <w:rPr>
          <w:rStyle w:val="16"/>
          <w:rFonts w:ascii="Times New Roman" w:hAnsi="Times New Roman" w:cs="Times New Roman"/>
        </w:rPr>
        <w:t>преимущественно в пожилом возрасте.</w:t>
      </w:r>
    </w:p>
    <w:p w14:paraId="1C528C6D" w14:textId="3605689C" w:rsidR="004412F3" w:rsidRPr="00B66484" w:rsidRDefault="00E413A9" w:rsidP="00E413A9">
      <w:pPr>
        <w:ind w:firstLine="0"/>
        <w:jc w:val="center"/>
        <w:rPr>
          <w:rFonts w:ascii="Times New Roman" w:hAnsi="Times New Roman" w:cs="Times New Roman"/>
        </w:rPr>
      </w:pPr>
      <w:r w:rsidRPr="00B66484">
        <w:rPr>
          <w:rFonts w:ascii="Times New Roman" w:hAnsi="Times New Roman" w:cs="Times New Roman"/>
          <w:noProof/>
          <w:lang w:eastAsia="ru-RU"/>
        </w:rPr>
        <w:drawing>
          <wp:inline distT="0" distB="0" distL="0" distR="0" wp14:anchorId="088AF2EE" wp14:editId="388A2D35">
            <wp:extent cx="5813763" cy="4663440"/>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22369" cy="4670343"/>
                    </a:xfrm>
                    <a:prstGeom prst="rect">
                      <a:avLst/>
                    </a:prstGeom>
                  </pic:spPr>
                </pic:pic>
              </a:graphicData>
            </a:graphic>
          </wp:inline>
        </w:drawing>
      </w:r>
    </w:p>
    <w:p w14:paraId="4FDE0B98" w14:textId="01F96E26" w:rsidR="004412F3" w:rsidRPr="00B66484" w:rsidRDefault="004412F3" w:rsidP="004412F3">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5</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Половозрастная структура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в 2023 г.</w:t>
      </w:r>
      <w:r w:rsidRPr="00B66484">
        <w:rPr>
          <w:rStyle w:val="aa"/>
          <w:rFonts w:ascii="Times New Roman" w:hAnsi="Times New Roman" w:cs="Times New Roman"/>
        </w:rPr>
        <w:footnoteReference w:id="12"/>
      </w:r>
    </w:p>
    <w:p w14:paraId="517CDDD5" w14:textId="77777777" w:rsidR="000B38AB" w:rsidRPr="00B66484" w:rsidRDefault="000B38AB" w:rsidP="000B38AB">
      <w:pPr>
        <w:pStyle w:val="af9"/>
        <w:rPr>
          <w:rFonts w:ascii="Times New Roman" w:hAnsi="Times New Roman"/>
          <w:color w:val="auto"/>
        </w:rPr>
      </w:pPr>
    </w:p>
    <w:p w14:paraId="3E57145D" w14:textId="202B4867" w:rsidR="000B38AB" w:rsidRPr="00B66484" w:rsidRDefault="000B38AB" w:rsidP="000B38AB">
      <w:pPr>
        <w:pStyle w:val="a5"/>
        <w:rPr>
          <w:rFonts w:ascii="Times New Roman" w:hAnsi="Times New Roman" w:cs="Times New Roman"/>
        </w:rPr>
      </w:pPr>
      <w:r w:rsidRPr="00B66484">
        <w:rPr>
          <w:rFonts w:ascii="Times New Roman" w:hAnsi="Times New Roman" w:cs="Times New Roman"/>
        </w:rPr>
        <w:t>Половозрастной состав населения в большей степени состоит из трудоспособного возраста, лица моложе трудоспособного возраста составляют 18,7% от общей численности населения. На рисунке ниже представлена возрастная структура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стоит отметить, что для муниципального образования характерна примерно равная доля молодого и пожилого населения.</w:t>
      </w:r>
    </w:p>
    <w:p w14:paraId="0FC127B3" w14:textId="77777777" w:rsidR="00420157" w:rsidRPr="00B66484" w:rsidRDefault="00420157" w:rsidP="004412F3">
      <w:pPr>
        <w:pStyle w:val="aff3"/>
        <w:ind w:firstLine="0"/>
        <w:rPr>
          <w:rFonts w:ascii="Times New Roman" w:hAnsi="Times New Roman" w:cs="Times New Roman"/>
        </w:rPr>
      </w:pPr>
    </w:p>
    <w:p w14:paraId="3FE4A3D3" w14:textId="4B3BB787" w:rsidR="004412F3" w:rsidRPr="00B66484" w:rsidRDefault="00420157" w:rsidP="00420157">
      <w:pPr>
        <w:ind w:firstLine="0"/>
        <w:rPr>
          <w:rFonts w:ascii="Times New Roman" w:hAnsi="Times New Roman" w:cs="Times New Roman"/>
        </w:rPr>
      </w:pPr>
      <w:r w:rsidRPr="00B66484">
        <w:rPr>
          <w:rFonts w:ascii="Times New Roman" w:hAnsi="Times New Roman" w:cs="Times New Roman"/>
          <w:noProof/>
          <w:lang w:eastAsia="ru-RU"/>
        </w:rPr>
        <w:lastRenderedPageBreak/>
        <w:drawing>
          <wp:inline distT="0" distB="0" distL="0" distR="0" wp14:anchorId="4CFC8FBB" wp14:editId="28680578">
            <wp:extent cx="5940425" cy="3223260"/>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3223260"/>
                    </a:xfrm>
                    <a:prstGeom prst="rect">
                      <a:avLst/>
                    </a:prstGeom>
                  </pic:spPr>
                </pic:pic>
              </a:graphicData>
            </a:graphic>
          </wp:inline>
        </w:drawing>
      </w:r>
    </w:p>
    <w:p w14:paraId="5409A180" w14:textId="035C7041" w:rsidR="000913CE" w:rsidRPr="00B66484" w:rsidRDefault="000913CE" w:rsidP="000913CE">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6</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Оценка возрастной структуры населения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в 2023 г.</w:t>
      </w:r>
      <w:r w:rsidRPr="00B66484">
        <w:rPr>
          <w:rStyle w:val="aa"/>
          <w:rFonts w:ascii="Times New Roman" w:hAnsi="Times New Roman" w:cs="Times New Roman"/>
        </w:rPr>
        <w:footnoteReference w:id="13"/>
      </w:r>
    </w:p>
    <w:p w14:paraId="51FA78A3" w14:textId="47D6A753" w:rsidR="000913CE" w:rsidRPr="00B66484" w:rsidRDefault="000913CE" w:rsidP="00B27B2B">
      <w:pPr>
        <w:rPr>
          <w:rFonts w:ascii="Times New Roman" w:hAnsi="Times New Roman" w:cs="Times New Roman"/>
        </w:rPr>
      </w:pPr>
    </w:p>
    <w:p w14:paraId="5168BACC" w14:textId="77777777" w:rsidR="000B38AB" w:rsidRPr="00B66484" w:rsidRDefault="000B38AB" w:rsidP="000B38AB">
      <w:pPr>
        <w:pStyle w:val="-"/>
        <w:rPr>
          <w:rFonts w:ascii="Times New Roman" w:hAnsi="Times New Roman" w:cs="Times New Roman"/>
        </w:rPr>
      </w:pPr>
      <w:r w:rsidRPr="00B66484">
        <w:rPr>
          <w:rFonts w:ascii="Times New Roman" w:hAnsi="Times New Roman" w:cs="Times New Roman"/>
        </w:rPr>
        <w:t xml:space="preserve">Изменение возрастной структуры населения оказывает сильное влияние на показатель демографической нагрузки – соотношение численности населения нетрудоспособного возраста к трудоспособному. </w:t>
      </w:r>
    </w:p>
    <w:p w14:paraId="39D30A89" w14:textId="12350F3B" w:rsidR="000B38AB" w:rsidRPr="00B66484" w:rsidRDefault="000B38AB" w:rsidP="000B38AB">
      <w:pPr>
        <w:pStyle w:val="-"/>
        <w:rPr>
          <w:rFonts w:ascii="Times New Roman" w:eastAsia="Calibri" w:hAnsi="Times New Roman" w:cs="Times New Roman"/>
        </w:rPr>
      </w:pPr>
      <w:r w:rsidRPr="00B66484">
        <w:rPr>
          <w:rFonts w:ascii="Times New Roman" w:eastAsia="Calibri" w:hAnsi="Times New Roman" w:cs="Times New Roman"/>
        </w:rPr>
        <w:t xml:space="preserve">На территории МО по состоянию на 2023 год: </w:t>
      </w:r>
    </w:p>
    <w:p w14:paraId="70480F38" w14:textId="5FA6BB73" w:rsidR="000B38AB" w:rsidRPr="00B66484" w:rsidRDefault="000B38AB">
      <w:pPr>
        <w:pStyle w:val="-"/>
        <w:numPr>
          <w:ilvl w:val="0"/>
          <w:numId w:val="44"/>
        </w:numPr>
        <w:rPr>
          <w:rFonts w:ascii="Times New Roman" w:eastAsia="Calibri" w:hAnsi="Times New Roman" w:cs="Times New Roman"/>
        </w:rPr>
      </w:pPr>
      <w:r w:rsidRPr="00B66484">
        <w:rPr>
          <w:rFonts w:ascii="Times New Roman" w:eastAsia="Calibri" w:hAnsi="Times New Roman" w:cs="Times New Roman"/>
        </w:rPr>
        <w:t>коэффициент потенциальной нагрузки – 0,3%,</w:t>
      </w:r>
    </w:p>
    <w:p w14:paraId="177CD54D" w14:textId="58E951DE" w:rsidR="000B38AB" w:rsidRPr="00B66484" w:rsidRDefault="000B38AB">
      <w:pPr>
        <w:pStyle w:val="-"/>
        <w:numPr>
          <w:ilvl w:val="0"/>
          <w:numId w:val="44"/>
        </w:numPr>
        <w:rPr>
          <w:rFonts w:ascii="Times New Roman" w:eastAsia="Calibri" w:hAnsi="Times New Roman" w:cs="Times New Roman"/>
        </w:rPr>
      </w:pPr>
      <w:r w:rsidRPr="00B66484">
        <w:rPr>
          <w:rFonts w:ascii="Times New Roman" w:eastAsia="Calibri" w:hAnsi="Times New Roman" w:cs="Times New Roman"/>
        </w:rPr>
        <w:t>коэффициент пенсионной нагрузки – 0,3%,</w:t>
      </w:r>
    </w:p>
    <w:p w14:paraId="0BB761EF" w14:textId="5314626F" w:rsidR="000B38AB" w:rsidRPr="00B66484" w:rsidRDefault="000B38AB">
      <w:pPr>
        <w:pStyle w:val="-"/>
        <w:numPr>
          <w:ilvl w:val="0"/>
          <w:numId w:val="44"/>
        </w:numPr>
        <w:rPr>
          <w:rFonts w:ascii="Times New Roman" w:eastAsia="Calibri" w:hAnsi="Times New Roman" w:cs="Times New Roman"/>
        </w:rPr>
      </w:pPr>
      <w:r w:rsidRPr="00B66484">
        <w:rPr>
          <w:rFonts w:ascii="Times New Roman" w:eastAsia="Calibri" w:hAnsi="Times New Roman" w:cs="Times New Roman"/>
        </w:rPr>
        <w:t>коэффициент общей нагрузки – 0,6% (610 человек на 1000 населения).</w:t>
      </w:r>
    </w:p>
    <w:p w14:paraId="13329CF3" w14:textId="3750F489" w:rsidR="000B38AB" w:rsidRPr="00B66484" w:rsidRDefault="000B38AB" w:rsidP="00CE2666">
      <w:pPr>
        <w:pStyle w:val="afff8"/>
        <w:tabs>
          <w:tab w:val="left" w:pos="993"/>
        </w:tabs>
        <w:spacing w:before="0" w:after="0" w:line="276" w:lineRule="auto"/>
        <w:ind w:firstLine="709"/>
        <w:rPr>
          <w:rFonts w:ascii="Times New Roman" w:eastAsia="Calibri" w:hAnsi="Times New Roman" w:cs="Times New Roman"/>
        </w:rPr>
      </w:pPr>
      <w:r w:rsidRPr="00B66484">
        <w:rPr>
          <w:rFonts w:ascii="Times New Roman" w:eastAsia="Calibri" w:hAnsi="Times New Roman" w:cs="Times New Roman"/>
        </w:rPr>
        <w:t xml:space="preserve">Эти данные показывают </w:t>
      </w:r>
      <w:r w:rsidR="00CE2666" w:rsidRPr="00B66484">
        <w:rPr>
          <w:rFonts w:ascii="Times New Roman" w:eastAsia="Calibri" w:hAnsi="Times New Roman" w:cs="Times New Roman"/>
        </w:rPr>
        <w:t xml:space="preserve">демографическую нагрузку на лица трудоспособного возраста выше среднего </w:t>
      </w:r>
      <w:r w:rsidRPr="00B66484">
        <w:rPr>
          <w:rFonts w:ascii="Times New Roman" w:eastAsia="Calibri" w:hAnsi="Times New Roman" w:cs="Times New Roman"/>
        </w:rPr>
        <w:t xml:space="preserve">и в дальнейшем </w:t>
      </w:r>
      <w:r w:rsidR="00CE2666" w:rsidRPr="00B66484">
        <w:rPr>
          <w:rFonts w:ascii="Times New Roman" w:eastAsia="Calibri" w:hAnsi="Times New Roman" w:cs="Times New Roman"/>
        </w:rPr>
        <w:t>должны</w:t>
      </w:r>
      <w:r w:rsidRPr="00B66484">
        <w:rPr>
          <w:rFonts w:ascii="Times New Roman" w:eastAsia="Calibri" w:hAnsi="Times New Roman" w:cs="Times New Roman"/>
        </w:rPr>
        <w:t xml:space="preserve"> </w:t>
      </w:r>
      <w:r w:rsidR="00CE2666" w:rsidRPr="00B66484">
        <w:rPr>
          <w:rFonts w:ascii="Times New Roman" w:eastAsia="Calibri" w:hAnsi="Times New Roman" w:cs="Times New Roman"/>
        </w:rPr>
        <w:t>учитываться</w:t>
      </w:r>
      <w:r w:rsidRPr="00B66484">
        <w:rPr>
          <w:rFonts w:ascii="Times New Roman" w:eastAsia="Calibri" w:hAnsi="Times New Roman" w:cs="Times New Roman"/>
        </w:rPr>
        <w:t xml:space="preserve"> при разработке мероприятий по социальному обеспечению и рациональному использованию трудовых ресурсов.</w:t>
      </w:r>
    </w:p>
    <w:p w14:paraId="6F5EDCAB" w14:textId="5758C3D1" w:rsidR="00FC0B6C" w:rsidRPr="00B66484" w:rsidRDefault="000B38AB" w:rsidP="00FC0B6C">
      <w:pPr>
        <w:pStyle w:val="affff"/>
        <w:rPr>
          <w:rFonts w:ascii="Times New Roman" w:hAnsi="Times New Roman" w:cs="Times New Roman"/>
          <w:i/>
        </w:rPr>
      </w:pPr>
      <w:r w:rsidRPr="00B66484">
        <w:rPr>
          <w:rFonts w:ascii="Times New Roman" w:hAnsi="Times New Roman" w:cs="Times New Roman"/>
          <w:b/>
        </w:rPr>
        <w:t>Таким образом, демографическая ситуация в МО «</w:t>
      </w:r>
      <w:r w:rsidRPr="00B66484">
        <w:rPr>
          <w:rStyle w:val="16"/>
          <w:rFonts w:ascii="Times New Roman" w:hAnsi="Times New Roman" w:cs="Times New Roman"/>
          <w:b/>
        </w:rPr>
        <w:t xml:space="preserve">Сельское поселение </w:t>
      </w:r>
      <w:r w:rsidR="008741E1" w:rsidRPr="00B66484">
        <w:rPr>
          <w:rStyle w:val="16"/>
          <w:rFonts w:ascii="Times New Roman" w:hAnsi="Times New Roman" w:cs="Times New Roman"/>
          <w:b/>
        </w:rPr>
        <w:t>Образцово-Травинский</w:t>
      </w:r>
      <w:r w:rsidRPr="00B66484">
        <w:rPr>
          <w:rStyle w:val="16"/>
          <w:rFonts w:ascii="Times New Roman" w:hAnsi="Times New Roman" w:cs="Times New Roman"/>
          <w:b/>
        </w:rPr>
        <w:t xml:space="preserve"> сельсовет Камызякского муниципального района Астраханской области»</w:t>
      </w:r>
      <w:r w:rsidRPr="00B66484">
        <w:rPr>
          <w:rFonts w:ascii="Times New Roman" w:hAnsi="Times New Roman" w:cs="Times New Roman"/>
          <w:b/>
        </w:rPr>
        <w:t xml:space="preserve"> характеризуется, </w:t>
      </w:r>
      <w:r w:rsidR="00FC0B6C" w:rsidRPr="00B66484">
        <w:rPr>
          <w:rFonts w:ascii="Times New Roman" w:hAnsi="Times New Roman" w:cs="Times New Roman"/>
          <w:b/>
        </w:rPr>
        <w:t>как относительно благоприятная.</w:t>
      </w:r>
      <w:r w:rsidR="00FC0B6C" w:rsidRPr="00B66484">
        <w:rPr>
          <w:rFonts w:ascii="Times New Roman" w:hAnsi="Times New Roman" w:cs="Times New Roman"/>
          <w:i/>
        </w:rPr>
        <w:t xml:space="preserve"> </w:t>
      </w:r>
      <w:r w:rsidR="00FC0B6C" w:rsidRPr="00B66484">
        <w:rPr>
          <w:rFonts w:ascii="Times New Roman" w:hAnsi="Times New Roman" w:cs="Times New Roman"/>
          <w:b/>
        </w:rPr>
        <w:t>Динамика характеризуется улучшением показателей естественного прироста</w:t>
      </w:r>
      <w:r w:rsidR="00FC0B6C" w:rsidRPr="00B66484">
        <w:rPr>
          <w:rFonts w:ascii="Times New Roman" w:hAnsi="Times New Roman" w:cs="Times New Roman"/>
          <w:i/>
        </w:rPr>
        <w:t>.</w:t>
      </w:r>
    </w:p>
    <w:p w14:paraId="10249A68" w14:textId="0A77FEE5" w:rsidR="00FC0B6C" w:rsidRPr="00B66484" w:rsidRDefault="00BD5AF2" w:rsidP="00BD5AF2">
      <w:pPr>
        <w:pStyle w:val="a5"/>
        <w:rPr>
          <w:rFonts w:ascii="Times New Roman" w:hAnsi="Times New Roman" w:cs="Times New Roman"/>
          <w:b/>
        </w:rPr>
      </w:pPr>
      <w:r w:rsidRPr="00B66484">
        <w:rPr>
          <w:rFonts w:ascii="Times New Roman" w:hAnsi="Times New Roman" w:cs="Times New Roman"/>
          <w:b/>
        </w:rPr>
        <w:t>Дальнейшие</w:t>
      </w:r>
      <w:r w:rsidR="008741E1" w:rsidRPr="00B66484">
        <w:rPr>
          <w:rFonts w:ascii="Times New Roman" w:hAnsi="Times New Roman" w:cs="Times New Roman"/>
          <w:b/>
        </w:rPr>
        <w:t xml:space="preserve"> демографические улучшения заключаются в улучшении репродуктивного здоровья населения и сокращении депопуляции, вызванной преждевременной смертностью, особенно среди населения трудоспособного возраста. </w:t>
      </w:r>
    </w:p>
    <w:p w14:paraId="7752C9CF" w14:textId="77777777" w:rsidR="00FC0B6C" w:rsidRPr="00B66484" w:rsidRDefault="008741E1" w:rsidP="00BD5AF2">
      <w:pPr>
        <w:pStyle w:val="a5"/>
        <w:rPr>
          <w:rFonts w:ascii="Times New Roman" w:hAnsi="Times New Roman" w:cs="Times New Roman"/>
          <w:b/>
        </w:rPr>
      </w:pPr>
      <w:r w:rsidRPr="00B66484">
        <w:rPr>
          <w:rFonts w:ascii="Times New Roman" w:hAnsi="Times New Roman" w:cs="Times New Roman"/>
          <w:b/>
        </w:rPr>
        <w:t xml:space="preserve">Особенности возрастной структуры связаны с высокой долей населения трудоспособного возраста. </w:t>
      </w:r>
    </w:p>
    <w:p w14:paraId="2F443637" w14:textId="035628E9" w:rsidR="008741E1" w:rsidRPr="00B66484" w:rsidRDefault="008741E1" w:rsidP="00BD5AF2">
      <w:pPr>
        <w:pStyle w:val="a5"/>
        <w:rPr>
          <w:rFonts w:ascii="Times New Roman" w:hAnsi="Times New Roman" w:cs="Times New Roman"/>
          <w:b/>
        </w:rPr>
      </w:pPr>
      <w:r w:rsidRPr="00B66484">
        <w:rPr>
          <w:rFonts w:ascii="Times New Roman" w:hAnsi="Times New Roman" w:cs="Times New Roman"/>
          <w:b/>
        </w:rPr>
        <w:lastRenderedPageBreak/>
        <w:t>В связи с улучшением качества жизни населения, развитием экономической базы, увеличением занятости и изменениями в системе жизненных ценностей естественный прирост может</w:t>
      </w:r>
      <w:r w:rsidR="00BD5AF2" w:rsidRPr="00B66484">
        <w:rPr>
          <w:rFonts w:ascii="Times New Roman" w:hAnsi="Times New Roman" w:cs="Times New Roman"/>
          <w:b/>
        </w:rPr>
        <w:t xml:space="preserve"> </w:t>
      </w:r>
      <w:r w:rsidR="00FC0B6C" w:rsidRPr="00B66484">
        <w:rPr>
          <w:rFonts w:ascii="Times New Roman" w:hAnsi="Times New Roman" w:cs="Times New Roman"/>
          <w:b/>
        </w:rPr>
        <w:t>достичь положительных показателей</w:t>
      </w:r>
      <w:r w:rsidR="00BD5AF2" w:rsidRPr="00B66484">
        <w:rPr>
          <w:rFonts w:ascii="Times New Roman" w:hAnsi="Times New Roman" w:cs="Times New Roman"/>
          <w:b/>
        </w:rPr>
        <w:t xml:space="preserve"> </w:t>
      </w:r>
      <w:r w:rsidRPr="00B66484">
        <w:rPr>
          <w:rFonts w:ascii="Times New Roman" w:hAnsi="Times New Roman" w:cs="Times New Roman"/>
          <w:b/>
        </w:rPr>
        <w:t>в</w:t>
      </w:r>
      <w:r w:rsidR="00BD5AF2" w:rsidRPr="00B66484">
        <w:rPr>
          <w:rFonts w:ascii="Times New Roman" w:hAnsi="Times New Roman" w:cs="Times New Roman"/>
          <w:b/>
        </w:rPr>
        <w:t xml:space="preserve"> </w:t>
      </w:r>
      <w:r w:rsidRPr="00B66484">
        <w:rPr>
          <w:rFonts w:ascii="Times New Roman" w:hAnsi="Times New Roman" w:cs="Times New Roman"/>
          <w:b/>
        </w:rPr>
        <w:t>ближайшем будущем.</w:t>
      </w:r>
    </w:p>
    <w:p w14:paraId="10DDEE67" w14:textId="77777777" w:rsidR="000913CE" w:rsidRPr="00B66484" w:rsidRDefault="000913CE" w:rsidP="00B27B2B">
      <w:pPr>
        <w:rPr>
          <w:rFonts w:ascii="Times New Roman" w:hAnsi="Times New Roman" w:cs="Times New Roman"/>
        </w:rPr>
      </w:pPr>
    </w:p>
    <w:p w14:paraId="0278C655" w14:textId="1433DCB6" w:rsidR="00B27B2B" w:rsidRPr="005F42F9" w:rsidRDefault="00B27B2B" w:rsidP="005F42F9">
      <w:pPr>
        <w:pStyle w:val="3"/>
      </w:pPr>
      <w:bookmarkStart w:id="51" w:name="_Toc150502981"/>
      <w:r w:rsidRPr="005F42F9">
        <w:t>2.5.2. Социальная инфраструктура</w:t>
      </w:r>
      <w:bookmarkEnd w:id="51"/>
    </w:p>
    <w:p w14:paraId="6E5D68D8" w14:textId="77777777" w:rsidR="00B27B2B" w:rsidRPr="00B66484" w:rsidRDefault="00B27B2B" w:rsidP="00B27B2B">
      <w:pPr>
        <w:outlineLvl w:val="4"/>
        <w:rPr>
          <w:rFonts w:ascii="Times New Roman" w:hAnsi="Times New Roman" w:cs="Times New Roman"/>
          <w:b/>
        </w:rPr>
      </w:pPr>
      <w:bookmarkStart w:id="52" w:name="_Toc85173284"/>
      <w:r w:rsidRPr="00B66484">
        <w:rPr>
          <w:rFonts w:ascii="Times New Roman" w:hAnsi="Times New Roman" w:cs="Times New Roman"/>
          <w:b/>
        </w:rPr>
        <w:t>Образование</w:t>
      </w:r>
      <w:bookmarkEnd w:id="52"/>
    </w:p>
    <w:p w14:paraId="23184501" w14:textId="0399E8A7" w:rsidR="000913CE" w:rsidRPr="00B66484" w:rsidRDefault="000913CE" w:rsidP="000913CE">
      <w:pPr>
        <w:pStyle w:val="a5"/>
        <w:rPr>
          <w:rFonts w:ascii="Times New Roman" w:hAnsi="Times New Roman" w:cs="Times New Roman"/>
        </w:rPr>
      </w:pPr>
      <w:r w:rsidRPr="00B66484">
        <w:rPr>
          <w:rFonts w:ascii="Times New Roman" w:hAnsi="Times New Roman" w:cs="Times New Roman"/>
        </w:rPr>
        <w:t xml:space="preserve">В образовательный комплекс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входят только общеобразовательные учреждения. Учреждений среднего и высшего образования нет.</w:t>
      </w:r>
    </w:p>
    <w:p w14:paraId="108C08A1" w14:textId="77777777" w:rsidR="00B27B2B" w:rsidRPr="00B66484" w:rsidRDefault="00B27B2B" w:rsidP="000913CE">
      <w:pPr>
        <w:rPr>
          <w:rFonts w:ascii="Times New Roman" w:hAnsi="Times New Roman" w:cs="Times New Roman"/>
        </w:rPr>
      </w:pPr>
    </w:p>
    <w:p w14:paraId="6733D117" w14:textId="50EC8C17" w:rsidR="004F3EA0" w:rsidRPr="00B66484" w:rsidRDefault="00A03417" w:rsidP="000913CE">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3</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w:t>
      </w:r>
      <w:bookmarkStart w:id="53" w:name="_Hlk175135841"/>
      <w:r w:rsidR="004F3EA0" w:rsidRPr="00B66484">
        <w:rPr>
          <w:rFonts w:ascii="Times New Roman" w:hAnsi="Times New Roman" w:cs="Times New Roman"/>
        </w:rPr>
        <w:t xml:space="preserve">Объекты учебно-образовательного назначения </w:t>
      </w:r>
      <w:r w:rsidRPr="00B66484">
        <w:rPr>
          <w:rFonts w:ascii="Times New Roman" w:hAnsi="Times New Roman" w:cs="Times New Roman"/>
        </w:rPr>
        <w:t>МО «</w:t>
      </w:r>
      <w:r w:rsidR="000913CE"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w:t>
      </w:r>
      <w:r w:rsidR="004F3EA0" w:rsidRPr="00B66484">
        <w:rPr>
          <w:rFonts w:ascii="Times New Roman" w:hAnsi="Times New Roman" w:cs="Times New Roman"/>
        </w:rPr>
        <w:t xml:space="preserve"> на конец 2022 г. </w:t>
      </w:r>
      <w:r w:rsidR="000913CE" w:rsidRPr="00B66484">
        <w:rPr>
          <w:rStyle w:val="aa"/>
          <w:rFonts w:ascii="Times New Roman" w:hAnsi="Times New Roman" w:cs="Times New Roman"/>
        </w:rPr>
        <w:footnoteReference w:id="14"/>
      </w:r>
    </w:p>
    <w:tbl>
      <w:tblPr>
        <w:tblStyle w:val="a4"/>
        <w:tblW w:w="5000" w:type="pct"/>
        <w:jc w:val="center"/>
        <w:tblLook w:val="04A0" w:firstRow="1" w:lastRow="0" w:firstColumn="1" w:lastColumn="0" w:noHBand="0" w:noVBand="1"/>
      </w:tblPr>
      <w:tblGrid>
        <w:gridCol w:w="1677"/>
        <w:gridCol w:w="1416"/>
        <w:gridCol w:w="1011"/>
        <w:gridCol w:w="1541"/>
        <w:gridCol w:w="1634"/>
        <w:gridCol w:w="2292"/>
      </w:tblGrid>
      <w:tr w:rsidR="00952E15" w:rsidRPr="00B66484" w14:paraId="146085C1" w14:textId="77777777" w:rsidTr="00E00050">
        <w:trPr>
          <w:trHeight w:val="864"/>
          <w:jc w:val="center"/>
        </w:trPr>
        <w:tc>
          <w:tcPr>
            <w:tcW w:w="869" w:type="pct"/>
            <w:vAlign w:val="center"/>
          </w:tcPr>
          <w:bookmarkEnd w:id="53"/>
          <w:p w14:paraId="49E95FEF" w14:textId="77777777" w:rsidR="00E00050" w:rsidRPr="00B66484" w:rsidRDefault="00E00050" w:rsidP="004F3EA0">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Наименование учреждения</w:t>
            </w:r>
          </w:p>
        </w:tc>
        <w:tc>
          <w:tcPr>
            <w:tcW w:w="745" w:type="pct"/>
            <w:vAlign w:val="center"/>
          </w:tcPr>
          <w:p w14:paraId="191221FA" w14:textId="77777777" w:rsidR="00E00050" w:rsidRPr="00B66484" w:rsidRDefault="00E00050" w:rsidP="004F3EA0">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Адрес</w:t>
            </w:r>
          </w:p>
        </w:tc>
        <w:tc>
          <w:tcPr>
            <w:tcW w:w="526" w:type="pct"/>
            <w:vAlign w:val="center"/>
          </w:tcPr>
          <w:p w14:paraId="67AE389A" w14:textId="77777777" w:rsidR="00E00050" w:rsidRPr="00B66484" w:rsidRDefault="00E00050" w:rsidP="00782F43">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Мест по проекту</w:t>
            </w:r>
          </w:p>
        </w:tc>
        <w:tc>
          <w:tcPr>
            <w:tcW w:w="792" w:type="pct"/>
            <w:vAlign w:val="center"/>
          </w:tcPr>
          <w:p w14:paraId="21BE6269" w14:textId="77777777" w:rsidR="00E00050" w:rsidRPr="00B66484" w:rsidRDefault="00E00050" w:rsidP="00782F43">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Фактическая вместимость</w:t>
            </w:r>
          </w:p>
        </w:tc>
        <w:tc>
          <w:tcPr>
            <w:tcW w:w="843" w:type="pct"/>
            <w:vAlign w:val="center"/>
          </w:tcPr>
          <w:p w14:paraId="1FD2104B" w14:textId="46B620E4" w:rsidR="00E00050" w:rsidRPr="00B66484" w:rsidRDefault="00E00050" w:rsidP="00782F43">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Год ввода в эксплуатацию</w:t>
            </w:r>
          </w:p>
        </w:tc>
        <w:tc>
          <w:tcPr>
            <w:tcW w:w="1224" w:type="pct"/>
            <w:vAlign w:val="center"/>
          </w:tcPr>
          <w:p w14:paraId="58C7BEEC" w14:textId="77777777" w:rsidR="00E00050" w:rsidRPr="00B66484" w:rsidRDefault="00E00050" w:rsidP="00782F43">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Состояние зданий и сооружений (Новое, удовлетворительное, требуется капительный ремонт, аварийное)</w:t>
            </w:r>
          </w:p>
        </w:tc>
      </w:tr>
      <w:tr w:rsidR="00952E15" w:rsidRPr="00B66484" w14:paraId="2FA95717" w14:textId="77777777" w:rsidTr="00E00050">
        <w:trPr>
          <w:trHeight w:val="234"/>
          <w:jc w:val="center"/>
        </w:trPr>
        <w:tc>
          <w:tcPr>
            <w:tcW w:w="869" w:type="pct"/>
            <w:vAlign w:val="center"/>
          </w:tcPr>
          <w:p w14:paraId="55F80259" w14:textId="77777777" w:rsidR="00E00050" w:rsidRPr="00B66484" w:rsidRDefault="00E00050" w:rsidP="004F3EA0">
            <w:pPr>
              <w:pStyle w:val="afd"/>
              <w:spacing w:before="0" w:after="0" w:line="240" w:lineRule="auto"/>
              <w:ind w:left="57"/>
              <w:jc w:val="center"/>
              <w:rPr>
                <w:rFonts w:ascii="Times New Roman" w:hAnsi="Times New Roman" w:cs="Times New Roman"/>
                <w:b/>
                <w:color w:val="auto"/>
                <w:sz w:val="22"/>
                <w:szCs w:val="22"/>
              </w:rPr>
            </w:pPr>
            <w:r w:rsidRPr="00B66484">
              <w:rPr>
                <w:rFonts w:ascii="Times New Roman" w:hAnsi="Times New Roman" w:cs="Times New Roman"/>
                <w:color w:val="auto"/>
                <w:sz w:val="22"/>
                <w:szCs w:val="22"/>
              </w:rPr>
              <w:t>МКОУ «</w:t>
            </w:r>
            <w:proofErr w:type="spellStart"/>
            <w:r w:rsidRPr="00B66484">
              <w:rPr>
                <w:rFonts w:ascii="Times New Roman" w:hAnsi="Times New Roman" w:cs="Times New Roman"/>
                <w:color w:val="auto"/>
                <w:sz w:val="22"/>
                <w:szCs w:val="22"/>
              </w:rPr>
              <w:t>Травинская</w:t>
            </w:r>
            <w:proofErr w:type="spellEnd"/>
            <w:r w:rsidRPr="00B66484">
              <w:rPr>
                <w:rFonts w:ascii="Times New Roman" w:hAnsi="Times New Roman" w:cs="Times New Roman"/>
                <w:color w:val="auto"/>
                <w:sz w:val="22"/>
                <w:szCs w:val="22"/>
              </w:rPr>
              <w:t xml:space="preserve"> СОШ»</w:t>
            </w:r>
          </w:p>
        </w:tc>
        <w:tc>
          <w:tcPr>
            <w:tcW w:w="745" w:type="pct"/>
            <w:vAlign w:val="center"/>
          </w:tcPr>
          <w:p w14:paraId="267EFAE2"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С. Образцово-Травино, ул. Тихая, д.27</w:t>
            </w:r>
          </w:p>
        </w:tc>
        <w:tc>
          <w:tcPr>
            <w:tcW w:w="526" w:type="pct"/>
            <w:vAlign w:val="center"/>
          </w:tcPr>
          <w:p w14:paraId="706B6ED0"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350</w:t>
            </w:r>
          </w:p>
        </w:tc>
        <w:tc>
          <w:tcPr>
            <w:tcW w:w="792" w:type="pct"/>
            <w:vAlign w:val="center"/>
          </w:tcPr>
          <w:p w14:paraId="64872309"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318</w:t>
            </w:r>
          </w:p>
        </w:tc>
        <w:tc>
          <w:tcPr>
            <w:tcW w:w="843" w:type="pct"/>
            <w:vAlign w:val="center"/>
          </w:tcPr>
          <w:p w14:paraId="1BCF57E1" w14:textId="1824BC20" w:rsidR="00E00050" w:rsidRPr="00B66484" w:rsidRDefault="00E00050" w:rsidP="00E00050">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1984</w:t>
            </w:r>
          </w:p>
        </w:tc>
        <w:tc>
          <w:tcPr>
            <w:tcW w:w="1224" w:type="pct"/>
            <w:vAlign w:val="center"/>
          </w:tcPr>
          <w:p w14:paraId="7C6B08FC"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удовлетворительное</w:t>
            </w:r>
          </w:p>
        </w:tc>
      </w:tr>
      <w:tr w:rsidR="00952E15" w:rsidRPr="00B66484" w14:paraId="15033328" w14:textId="77777777" w:rsidTr="00E00050">
        <w:trPr>
          <w:trHeight w:val="234"/>
          <w:jc w:val="center"/>
        </w:trPr>
        <w:tc>
          <w:tcPr>
            <w:tcW w:w="869" w:type="pct"/>
            <w:vAlign w:val="center"/>
          </w:tcPr>
          <w:p w14:paraId="0E7ECA0D" w14:textId="0BAC15E8"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Детский сад при МКОУ «</w:t>
            </w:r>
            <w:proofErr w:type="spellStart"/>
            <w:r w:rsidRPr="00B66484">
              <w:rPr>
                <w:rFonts w:ascii="Times New Roman" w:hAnsi="Times New Roman" w:cs="Times New Roman"/>
                <w:color w:val="auto"/>
                <w:sz w:val="22"/>
                <w:szCs w:val="22"/>
              </w:rPr>
              <w:t>Травинская</w:t>
            </w:r>
            <w:proofErr w:type="spellEnd"/>
            <w:r w:rsidRPr="00B66484">
              <w:rPr>
                <w:rFonts w:ascii="Times New Roman" w:hAnsi="Times New Roman" w:cs="Times New Roman"/>
                <w:color w:val="auto"/>
                <w:sz w:val="22"/>
                <w:szCs w:val="22"/>
              </w:rPr>
              <w:t xml:space="preserve"> СОШ»</w:t>
            </w:r>
          </w:p>
        </w:tc>
        <w:tc>
          <w:tcPr>
            <w:tcW w:w="745" w:type="pct"/>
            <w:vAlign w:val="center"/>
          </w:tcPr>
          <w:p w14:paraId="311A0D25"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С. Образцово-Травино, ул. Юбилейная, д.2</w:t>
            </w:r>
          </w:p>
        </w:tc>
        <w:tc>
          <w:tcPr>
            <w:tcW w:w="526" w:type="pct"/>
            <w:vAlign w:val="center"/>
          </w:tcPr>
          <w:p w14:paraId="4F7715AA"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102</w:t>
            </w:r>
          </w:p>
        </w:tc>
        <w:tc>
          <w:tcPr>
            <w:tcW w:w="792" w:type="pct"/>
            <w:vAlign w:val="center"/>
          </w:tcPr>
          <w:p w14:paraId="2686F0B4"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56</w:t>
            </w:r>
          </w:p>
        </w:tc>
        <w:tc>
          <w:tcPr>
            <w:tcW w:w="843" w:type="pct"/>
            <w:vAlign w:val="center"/>
          </w:tcPr>
          <w:p w14:paraId="2082400C" w14:textId="7D9AC76D" w:rsidR="00E00050" w:rsidRPr="00B66484" w:rsidRDefault="00E00050" w:rsidP="00E00050">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1981</w:t>
            </w:r>
          </w:p>
        </w:tc>
        <w:tc>
          <w:tcPr>
            <w:tcW w:w="1224" w:type="pct"/>
            <w:vAlign w:val="center"/>
          </w:tcPr>
          <w:p w14:paraId="3FDFCF6C"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удовлетворительное</w:t>
            </w:r>
          </w:p>
        </w:tc>
      </w:tr>
      <w:tr w:rsidR="00952E15" w:rsidRPr="00B66484" w14:paraId="62517B73" w14:textId="77777777" w:rsidTr="00E00050">
        <w:trPr>
          <w:trHeight w:val="234"/>
          <w:jc w:val="center"/>
        </w:trPr>
        <w:tc>
          <w:tcPr>
            <w:tcW w:w="869" w:type="pct"/>
            <w:vAlign w:val="center"/>
          </w:tcPr>
          <w:p w14:paraId="36CE54F5"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ГБОУ «</w:t>
            </w:r>
            <w:proofErr w:type="spellStart"/>
            <w:r w:rsidRPr="00B66484">
              <w:rPr>
                <w:rFonts w:ascii="Times New Roman" w:hAnsi="Times New Roman" w:cs="Times New Roman"/>
                <w:color w:val="auto"/>
                <w:sz w:val="22"/>
                <w:szCs w:val="22"/>
              </w:rPr>
              <w:t>Травинская</w:t>
            </w:r>
            <w:proofErr w:type="spellEnd"/>
            <w:r w:rsidRPr="00B66484">
              <w:rPr>
                <w:rFonts w:ascii="Times New Roman" w:hAnsi="Times New Roman" w:cs="Times New Roman"/>
                <w:color w:val="auto"/>
                <w:sz w:val="22"/>
                <w:szCs w:val="22"/>
              </w:rPr>
              <w:t xml:space="preserve"> школа – интернат»</w:t>
            </w:r>
          </w:p>
        </w:tc>
        <w:tc>
          <w:tcPr>
            <w:tcW w:w="745" w:type="pct"/>
            <w:vAlign w:val="center"/>
          </w:tcPr>
          <w:p w14:paraId="249E0329"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С. Образцово-Травино, ул. Школьная, д.7</w:t>
            </w:r>
          </w:p>
        </w:tc>
        <w:tc>
          <w:tcPr>
            <w:tcW w:w="526" w:type="pct"/>
            <w:vAlign w:val="center"/>
          </w:tcPr>
          <w:p w14:paraId="5CEC12A9" w14:textId="77777777" w:rsidR="00E00050" w:rsidRPr="00B66484" w:rsidRDefault="00E00050" w:rsidP="00782F43">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179</w:t>
            </w:r>
          </w:p>
          <w:p w14:paraId="6794C445" w14:textId="77777777" w:rsidR="00E00050" w:rsidRPr="00B66484" w:rsidRDefault="00E00050" w:rsidP="00782F43">
            <w:pPr>
              <w:pStyle w:val="afd"/>
              <w:spacing w:before="0" w:after="0" w:line="240" w:lineRule="auto"/>
              <w:ind w:left="0"/>
              <w:jc w:val="center"/>
              <w:rPr>
                <w:rFonts w:ascii="Times New Roman" w:hAnsi="Times New Roman" w:cs="Times New Roman"/>
                <w:color w:val="auto"/>
                <w:sz w:val="22"/>
                <w:szCs w:val="22"/>
              </w:rPr>
            </w:pPr>
          </w:p>
          <w:p w14:paraId="513A73F7" w14:textId="77777777" w:rsidR="00E00050" w:rsidRPr="00B66484" w:rsidRDefault="00E00050" w:rsidP="00782F43">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54</w:t>
            </w:r>
          </w:p>
          <w:p w14:paraId="4A7FAFF5" w14:textId="77777777" w:rsidR="00E00050" w:rsidRPr="00B66484" w:rsidRDefault="00E00050" w:rsidP="00782F43">
            <w:pPr>
              <w:pStyle w:val="afd"/>
              <w:spacing w:before="0" w:after="0" w:line="240" w:lineRule="auto"/>
              <w:ind w:left="0"/>
              <w:jc w:val="center"/>
              <w:rPr>
                <w:rFonts w:ascii="Times New Roman" w:hAnsi="Times New Roman" w:cs="Times New Roman"/>
                <w:color w:val="auto"/>
                <w:sz w:val="22"/>
                <w:szCs w:val="22"/>
              </w:rPr>
            </w:pPr>
          </w:p>
          <w:p w14:paraId="1F8E330E" w14:textId="77777777" w:rsidR="00E00050" w:rsidRPr="00B66484" w:rsidRDefault="00E00050" w:rsidP="00782F43">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72</w:t>
            </w:r>
          </w:p>
          <w:p w14:paraId="2D496CE4"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p>
        </w:tc>
        <w:tc>
          <w:tcPr>
            <w:tcW w:w="792" w:type="pct"/>
            <w:vAlign w:val="center"/>
          </w:tcPr>
          <w:p w14:paraId="74E32145" w14:textId="77777777" w:rsidR="00E00050" w:rsidRPr="00B66484" w:rsidRDefault="00E00050" w:rsidP="00782F43">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33</w:t>
            </w:r>
          </w:p>
          <w:p w14:paraId="488047FB" w14:textId="77777777" w:rsidR="00E00050" w:rsidRPr="00B66484" w:rsidRDefault="00E00050" w:rsidP="00782F43">
            <w:pPr>
              <w:pStyle w:val="afd"/>
              <w:spacing w:before="0" w:after="0" w:line="240" w:lineRule="auto"/>
              <w:ind w:left="0"/>
              <w:jc w:val="center"/>
              <w:rPr>
                <w:rFonts w:ascii="Times New Roman" w:hAnsi="Times New Roman" w:cs="Times New Roman"/>
                <w:color w:val="auto"/>
                <w:sz w:val="22"/>
                <w:szCs w:val="22"/>
              </w:rPr>
            </w:pPr>
          </w:p>
          <w:p w14:paraId="7C564205" w14:textId="0F4E4E1B" w:rsidR="00E00050" w:rsidRPr="00B66484" w:rsidRDefault="0039676A" w:rsidP="00782F43">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w:t>
            </w:r>
          </w:p>
          <w:p w14:paraId="142FB1DB" w14:textId="77777777" w:rsidR="00E00050" w:rsidRPr="00B66484" w:rsidRDefault="00E00050" w:rsidP="00782F43">
            <w:pPr>
              <w:pStyle w:val="afd"/>
              <w:spacing w:before="0" w:after="0" w:line="240" w:lineRule="auto"/>
              <w:ind w:left="0"/>
              <w:jc w:val="center"/>
              <w:rPr>
                <w:rFonts w:ascii="Times New Roman" w:hAnsi="Times New Roman" w:cs="Times New Roman"/>
                <w:color w:val="auto"/>
                <w:sz w:val="22"/>
                <w:szCs w:val="22"/>
              </w:rPr>
            </w:pPr>
          </w:p>
          <w:p w14:paraId="04C6D1BD" w14:textId="77777777" w:rsidR="00E00050" w:rsidRPr="00B66484" w:rsidRDefault="00E00050" w:rsidP="00782F43">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33</w:t>
            </w:r>
          </w:p>
          <w:p w14:paraId="5A68F575"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p>
        </w:tc>
        <w:tc>
          <w:tcPr>
            <w:tcW w:w="843" w:type="pct"/>
            <w:vAlign w:val="center"/>
          </w:tcPr>
          <w:p w14:paraId="079D7362" w14:textId="21078C4A"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Школа 1948г.</w:t>
            </w:r>
          </w:p>
          <w:p w14:paraId="3E601CF7"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Спальный корпус – 1903г.</w:t>
            </w:r>
          </w:p>
          <w:p w14:paraId="08440993" w14:textId="2F733659" w:rsidR="00E00050" w:rsidRPr="00B66484" w:rsidRDefault="00E00050" w:rsidP="0039676A">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Столовая – 1979г.</w:t>
            </w:r>
          </w:p>
        </w:tc>
        <w:tc>
          <w:tcPr>
            <w:tcW w:w="1224" w:type="pct"/>
            <w:vAlign w:val="center"/>
          </w:tcPr>
          <w:p w14:paraId="352FF7B6"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удовлетворительное</w:t>
            </w:r>
          </w:p>
        </w:tc>
      </w:tr>
      <w:tr w:rsidR="00952E15" w:rsidRPr="00B66484" w14:paraId="466F0972" w14:textId="77777777" w:rsidTr="00E00050">
        <w:trPr>
          <w:trHeight w:val="234"/>
          <w:jc w:val="center"/>
        </w:trPr>
        <w:tc>
          <w:tcPr>
            <w:tcW w:w="869" w:type="pct"/>
            <w:vAlign w:val="center"/>
          </w:tcPr>
          <w:p w14:paraId="6AF9DCE4" w14:textId="613BEE19"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Детский сад при ГБОУ «</w:t>
            </w:r>
            <w:proofErr w:type="spellStart"/>
            <w:r w:rsidRPr="00B66484">
              <w:rPr>
                <w:rFonts w:ascii="Times New Roman" w:hAnsi="Times New Roman" w:cs="Times New Roman"/>
                <w:color w:val="auto"/>
                <w:sz w:val="22"/>
                <w:szCs w:val="22"/>
              </w:rPr>
              <w:t>Травинская</w:t>
            </w:r>
            <w:proofErr w:type="spellEnd"/>
            <w:r w:rsidRPr="00B66484">
              <w:rPr>
                <w:rFonts w:ascii="Times New Roman" w:hAnsi="Times New Roman" w:cs="Times New Roman"/>
                <w:color w:val="auto"/>
                <w:sz w:val="22"/>
                <w:szCs w:val="22"/>
              </w:rPr>
              <w:t xml:space="preserve"> школа – интернат»</w:t>
            </w:r>
          </w:p>
        </w:tc>
        <w:tc>
          <w:tcPr>
            <w:tcW w:w="745" w:type="pct"/>
            <w:vAlign w:val="center"/>
          </w:tcPr>
          <w:p w14:paraId="0E9C092C"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С. Образцово-Травино, ул. Школьная, д.7</w:t>
            </w:r>
          </w:p>
        </w:tc>
        <w:tc>
          <w:tcPr>
            <w:tcW w:w="526" w:type="pct"/>
            <w:vAlign w:val="center"/>
          </w:tcPr>
          <w:p w14:paraId="131897A8"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50</w:t>
            </w:r>
          </w:p>
        </w:tc>
        <w:tc>
          <w:tcPr>
            <w:tcW w:w="792" w:type="pct"/>
            <w:vAlign w:val="center"/>
          </w:tcPr>
          <w:p w14:paraId="317EC420"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30</w:t>
            </w:r>
          </w:p>
        </w:tc>
        <w:tc>
          <w:tcPr>
            <w:tcW w:w="843" w:type="pct"/>
            <w:vAlign w:val="center"/>
          </w:tcPr>
          <w:p w14:paraId="6F927C74" w14:textId="493A83C4" w:rsidR="00E00050" w:rsidRPr="00B66484" w:rsidRDefault="00E00050" w:rsidP="00E00050">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1995</w:t>
            </w:r>
          </w:p>
        </w:tc>
        <w:tc>
          <w:tcPr>
            <w:tcW w:w="1224" w:type="pct"/>
            <w:vAlign w:val="center"/>
          </w:tcPr>
          <w:p w14:paraId="61BD7143"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удовлетворительное</w:t>
            </w:r>
          </w:p>
        </w:tc>
      </w:tr>
      <w:tr w:rsidR="00952E15" w:rsidRPr="00B66484" w14:paraId="36518736" w14:textId="77777777" w:rsidTr="00E00050">
        <w:trPr>
          <w:trHeight w:val="234"/>
          <w:jc w:val="center"/>
        </w:trPr>
        <w:tc>
          <w:tcPr>
            <w:tcW w:w="869" w:type="pct"/>
            <w:vAlign w:val="center"/>
          </w:tcPr>
          <w:p w14:paraId="2CCA2F02"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МКОУ «</w:t>
            </w:r>
            <w:proofErr w:type="spellStart"/>
            <w:r w:rsidRPr="00B66484">
              <w:rPr>
                <w:rFonts w:ascii="Times New Roman" w:hAnsi="Times New Roman" w:cs="Times New Roman"/>
                <w:color w:val="auto"/>
                <w:sz w:val="22"/>
                <w:szCs w:val="22"/>
              </w:rPr>
              <w:t>Полдневская</w:t>
            </w:r>
            <w:proofErr w:type="spellEnd"/>
            <w:r w:rsidRPr="00B66484">
              <w:rPr>
                <w:rFonts w:ascii="Times New Roman" w:hAnsi="Times New Roman" w:cs="Times New Roman"/>
                <w:color w:val="auto"/>
                <w:sz w:val="22"/>
                <w:szCs w:val="22"/>
              </w:rPr>
              <w:t xml:space="preserve"> СОШ»</w:t>
            </w:r>
          </w:p>
        </w:tc>
        <w:tc>
          <w:tcPr>
            <w:tcW w:w="745" w:type="pct"/>
            <w:vAlign w:val="center"/>
          </w:tcPr>
          <w:p w14:paraId="637A3C56"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 xml:space="preserve">С. </w:t>
            </w:r>
            <w:proofErr w:type="spellStart"/>
            <w:r w:rsidRPr="00B66484">
              <w:rPr>
                <w:rFonts w:ascii="Times New Roman" w:hAnsi="Times New Roman" w:cs="Times New Roman"/>
                <w:color w:val="auto"/>
                <w:sz w:val="22"/>
                <w:szCs w:val="22"/>
              </w:rPr>
              <w:t>Полдневое</w:t>
            </w:r>
            <w:proofErr w:type="spellEnd"/>
            <w:r w:rsidRPr="00B66484">
              <w:rPr>
                <w:rFonts w:ascii="Times New Roman" w:hAnsi="Times New Roman" w:cs="Times New Roman"/>
                <w:color w:val="auto"/>
                <w:sz w:val="22"/>
                <w:szCs w:val="22"/>
              </w:rPr>
              <w:t>, ул. Гагарина, д.15</w:t>
            </w:r>
          </w:p>
        </w:tc>
        <w:tc>
          <w:tcPr>
            <w:tcW w:w="526" w:type="pct"/>
            <w:vAlign w:val="center"/>
          </w:tcPr>
          <w:p w14:paraId="63699C90"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320</w:t>
            </w:r>
          </w:p>
        </w:tc>
        <w:tc>
          <w:tcPr>
            <w:tcW w:w="792" w:type="pct"/>
            <w:vAlign w:val="center"/>
          </w:tcPr>
          <w:p w14:paraId="65A81AAD"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103</w:t>
            </w:r>
          </w:p>
        </w:tc>
        <w:tc>
          <w:tcPr>
            <w:tcW w:w="843" w:type="pct"/>
            <w:vAlign w:val="center"/>
          </w:tcPr>
          <w:p w14:paraId="201F67C9" w14:textId="1CE4BCAC" w:rsidR="00E00050" w:rsidRPr="00B66484" w:rsidRDefault="00E00050" w:rsidP="00E00050">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1989</w:t>
            </w:r>
          </w:p>
        </w:tc>
        <w:tc>
          <w:tcPr>
            <w:tcW w:w="1224" w:type="pct"/>
            <w:vAlign w:val="center"/>
          </w:tcPr>
          <w:p w14:paraId="6FDD3D1E"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удовлетворительное</w:t>
            </w:r>
          </w:p>
        </w:tc>
      </w:tr>
      <w:tr w:rsidR="00952E15" w:rsidRPr="00B66484" w14:paraId="28EB7C9A" w14:textId="77777777" w:rsidTr="00E00050">
        <w:trPr>
          <w:trHeight w:val="234"/>
          <w:jc w:val="center"/>
        </w:trPr>
        <w:tc>
          <w:tcPr>
            <w:tcW w:w="869" w:type="pct"/>
            <w:vAlign w:val="center"/>
          </w:tcPr>
          <w:p w14:paraId="70BCF5EF"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 xml:space="preserve">Детский сад </w:t>
            </w:r>
            <w:r w:rsidRPr="00B66484">
              <w:rPr>
                <w:rFonts w:ascii="Times New Roman" w:hAnsi="Times New Roman" w:cs="Times New Roman"/>
                <w:color w:val="auto"/>
                <w:sz w:val="22"/>
                <w:szCs w:val="22"/>
              </w:rPr>
              <w:lastRenderedPageBreak/>
              <w:t>при МКОУ «</w:t>
            </w:r>
            <w:proofErr w:type="spellStart"/>
            <w:r w:rsidRPr="00B66484">
              <w:rPr>
                <w:rFonts w:ascii="Times New Roman" w:hAnsi="Times New Roman" w:cs="Times New Roman"/>
                <w:color w:val="auto"/>
                <w:sz w:val="22"/>
                <w:szCs w:val="22"/>
              </w:rPr>
              <w:t>Полдневская</w:t>
            </w:r>
            <w:proofErr w:type="spellEnd"/>
            <w:r w:rsidRPr="00B66484">
              <w:rPr>
                <w:rFonts w:ascii="Times New Roman" w:hAnsi="Times New Roman" w:cs="Times New Roman"/>
                <w:color w:val="auto"/>
                <w:sz w:val="22"/>
                <w:szCs w:val="22"/>
              </w:rPr>
              <w:t xml:space="preserve"> СОШ»</w:t>
            </w:r>
          </w:p>
        </w:tc>
        <w:tc>
          <w:tcPr>
            <w:tcW w:w="745" w:type="pct"/>
            <w:vAlign w:val="center"/>
          </w:tcPr>
          <w:p w14:paraId="1C33D16E"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lastRenderedPageBreak/>
              <w:t xml:space="preserve">С. </w:t>
            </w:r>
            <w:proofErr w:type="spellStart"/>
            <w:r w:rsidRPr="00B66484">
              <w:rPr>
                <w:rFonts w:ascii="Times New Roman" w:hAnsi="Times New Roman" w:cs="Times New Roman"/>
                <w:color w:val="auto"/>
                <w:sz w:val="22"/>
                <w:szCs w:val="22"/>
              </w:rPr>
              <w:lastRenderedPageBreak/>
              <w:t>Полдневое</w:t>
            </w:r>
            <w:proofErr w:type="spellEnd"/>
            <w:r w:rsidRPr="00B66484">
              <w:rPr>
                <w:rFonts w:ascii="Times New Roman" w:hAnsi="Times New Roman" w:cs="Times New Roman"/>
                <w:color w:val="auto"/>
                <w:sz w:val="22"/>
                <w:szCs w:val="22"/>
              </w:rPr>
              <w:t>, ул. Гагарина, д. 15</w:t>
            </w:r>
          </w:p>
        </w:tc>
        <w:tc>
          <w:tcPr>
            <w:tcW w:w="526" w:type="pct"/>
            <w:vAlign w:val="center"/>
          </w:tcPr>
          <w:p w14:paraId="0AF62954"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lastRenderedPageBreak/>
              <w:t>50</w:t>
            </w:r>
          </w:p>
        </w:tc>
        <w:tc>
          <w:tcPr>
            <w:tcW w:w="792" w:type="pct"/>
            <w:vAlign w:val="center"/>
          </w:tcPr>
          <w:p w14:paraId="209C301E"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17</w:t>
            </w:r>
          </w:p>
        </w:tc>
        <w:tc>
          <w:tcPr>
            <w:tcW w:w="843" w:type="pct"/>
            <w:vAlign w:val="center"/>
          </w:tcPr>
          <w:p w14:paraId="22EEB602" w14:textId="12530154"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 xml:space="preserve">Работает с </w:t>
            </w:r>
            <w:r w:rsidRPr="00B66484">
              <w:rPr>
                <w:rFonts w:ascii="Times New Roman" w:hAnsi="Times New Roman" w:cs="Times New Roman"/>
                <w:color w:val="auto"/>
                <w:sz w:val="22"/>
                <w:szCs w:val="22"/>
              </w:rPr>
              <w:lastRenderedPageBreak/>
              <w:t>2014г. после ремонта</w:t>
            </w:r>
          </w:p>
        </w:tc>
        <w:tc>
          <w:tcPr>
            <w:tcW w:w="1224" w:type="pct"/>
            <w:vAlign w:val="center"/>
          </w:tcPr>
          <w:p w14:paraId="3AC92CAA"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lastRenderedPageBreak/>
              <w:t>удовлетворительное</w:t>
            </w:r>
          </w:p>
        </w:tc>
      </w:tr>
      <w:tr w:rsidR="00952E15" w:rsidRPr="00B66484" w14:paraId="08C8B616" w14:textId="77777777" w:rsidTr="00E00050">
        <w:trPr>
          <w:trHeight w:val="234"/>
          <w:jc w:val="center"/>
        </w:trPr>
        <w:tc>
          <w:tcPr>
            <w:tcW w:w="869" w:type="pct"/>
            <w:vAlign w:val="center"/>
          </w:tcPr>
          <w:p w14:paraId="6D17E9BF" w14:textId="58AE55FE"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МКОУ «</w:t>
            </w:r>
            <w:proofErr w:type="spellStart"/>
            <w:r w:rsidRPr="00B66484">
              <w:rPr>
                <w:rFonts w:ascii="Times New Roman" w:hAnsi="Times New Roman" w:cs="Times New Roman"/>
                <w:color w:val="auto"/>
                <w:sz w:val="22"/>
                <w:szCs w:val="22"/>
              </w:rPr>
              <w:t>Лебяжинская</w:t>
            </w:r>
            <w:proofErr w:type="spellEnd"/>
            <w:r w:rsidRPr="00B66484">
              <w:rPr>
                <w:rFonts w:ascii="Times New Roman" w:hAnsi="Times New Roman" w:cs="Times New Roman"/>
                <w:color w:val="auto"/>
                <w:sz w:val="22"/>
                <w:szCs w:val="22"/>
              </w:rPr>
              <w:t xml:space="preserve"> ООШ им. Бухаева Ю.Р.»</w:t>
            </w:r>
          </w:p>
        </w:tc>
        <w:tc>
          <w:tcPr>
            <w:tcW w:w="745" w:type="pct"/>
            <w:vAlign w:val="center"/>
          </w:tcPr>
          <w:p w14:paraId="496F415E"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С. Лебяжье, ул. Степная, д.95</w:t>
            </w:r>
          </w:p>
        </w:tc>
        <w:tc>
          <w:tcPr>
            <w:tcW w:w="526" w:type="pct"/>
            <w:vAlign w:val="center"/>
          </w:tcPr>
          <w:p w14:paraId="4C2B8C17"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125</w:t>
            </w:r>
          </w:p>
        </w:tc>
        <w:tc>
          <w:tcPr>
            <w:tcW w:w="792" w:type="pct"/>
            <w:vAlign w:val="center"/>
          </w:tcPr>
          <w:p w14:paraId="3DAA1922"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81</w:t>
            </w:r>
          </w:p>
        </w:tc>
        <w:tc>
          <w:tcPr>
            <w:tcW w:w="843" w:type="pct"/>
            <w:vAlign w:val="center"/>
          </w:tcPr>
          <w:p w14:paraId="5C321BD2" w14:textId="617540F0" w:rsidR="00E00050" w:rsidRPr="00B66484" w:rsidRDefault="00E00050" w:rsidP="00E00050">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1955</w:t>
            </w:r>
          </w:p>
        </w:tc>
        <w:tc>
          <w:tcPr>
            <w:tcW w:w="1224" w:type="pct"/>
            <w:vAlign w:val="center"/>
          </w:tcPr>
          <w:p w14:paraId="0962245B"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удовлетворительное</w:t>
            </w:r>
          </w:p>
        </w:tc>
      </w:tr>
      <w:tr w:rsidR="00E00050" w:rsidRPr="00B66484" w14:paraId="4DFEBC2A" w14:textId="77777777" w:rsidTr="00E00050">
        <w:trPr>
          <w:trHeight w:val="234"/>
          <w:jc w:val="center"/>
        </w:trPr>
        <w:tc>
          <w:tcPr>
            <w:tcW w:w="869" w:type="pct"/>
            <w:vAlign w:val="center"/>
          </w:tcPr>
          <w:p w14:paraId="16FE21F7" w14:textId="63C5F7A5"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Детский сад при МКОУ «</w:t>
            </w:r>
            <w:proofErr w:type="spellStart"/>
            <w:r w:rsidRPr="00B66484">
              <w:rPr>
                <w:rFonts w:ascii="Times New Roman" w:hAnsi="Times New Roman" w:cs="Times New Roman"/>
                <w:color w:val="auto"/>
                <w:sz w:val="22"/>
                <w:szCs w:val="22"/>
              </w:rPr>
              <w:t>Лебяжинская</w:t>
            </w:r>
            <w:proofErr w:type="spellEnd"/>
            <w:r w:rsidRPr="00B66484">
              <w:rPr>
                <w:rFonts w:ascii="Times New Roman" w:hAnsi="Times New Roman" w:cs="Times New Roman"/>
                <w:color w:val="auto"/>
                <w:sz w:val="22"/>
                <w:szCs w:val="22"/>
              </w:rPr>
              <w:t xml:space="preserve"> ООШ им. Бухаева Ю.Р.»</w:t>
            </w:r>
          </w:p>
        </w:tc>
        <w:tc>
          <w:tcPr>
            <w:tcW w:w="745" w:type="pct"/>
            <w:vAlign w:val="center"/>
          </w:tcPr>
          <w:p w14:paraId="2E69CE82" w14:textId="77777777" w:rsidR="00E00050" w:rsidRPr="00B66484" w:rsidRDefault="00E00050" w:rsidP="004F3EA0">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С. Лебяжье, ул. Степная, д.95</w:t>
            </w:r>
          </w:p>
        </w:tc>
        <w:tc>
          <w:tcPr>
            <w:tcW w:w="526" w:type="pct"/>
            <w:vAlign w:val="center"/>
          </w:tcPr>
          <w:p w14:paraId="2C241989"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25</w:t>
            </w:r>
          </w:p>
        </w:tc>
        <w:tc>
          <w:tcPr>
            <w:tcW w:w="792" w:type="pct"/>
            <w:vAlign w:val="center"/>
          </w:tcPr>
          <w:p w14:paraId="7FF45B1B"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25</w:t>
            </w:r>
          </w:p>
        </w:tc>
        <w:tc>
          <w:tcPr>
            <w:tcW w:w="843" w:type="pct"/>
            <w:vAlign w:val="center"/>
          </w:tcPr>
          <w:p w14:paraId="2ACD521B" w14:textId="61ADFF8D" w:rsidR="00E00050" w:rsidRPr="00B66484" w:rsidRDefault="00E00050" w:rsidP="00E00050">
            <w:pPr>
              <w:pStyle w:val="afd"/>
              <w:spacing w:before="0" w:after="0" w:line="240" w:lineRule="auto"/>
              <w:ind w:left="0"/>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1955</w:t>
            </w:r>
          </w:p>
        </w:tc>
        <w:tc>
          <w:tcPr>
            <w:tcW w:w="1224" w:type="pct"/>
            <w:vAlign w:val="center"/>
          </w:tcPr>
          <w:p w14:paraId="21D39187" w14:textId="77777777" w:rsidR="00E00050" w:rsidRPr="00B66484" w:rsidRDefault="00E00050" w:rsidP="00782F43">
            <w:pPr>
              <w:pStyle w:val="afd"/>
              <w:spacing w:before="0" w:after="0" w:line="240" w:lineRule="auto"/>
              <w:ind w:left="57"/>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удовлетворительное</w:t>
            </w:r>
          </w:p>
        </w:tc>
      </w:tr>
    </w:tbl>
    <w:p w14:paraId="40856855" w14:textId="71F7013B" w:rsidR="004F3EA0" w:rsidRPr="00B66484" w:rsidRDefault="004F3EA0" w:rsidP="004F3EA0">
      <w:pPr>
        <w:rPr>
          <w:rFonts w:ascii="Times New Roman" w:hAnsi="Times New Roman" w:cs="Times New Roman"/>
          <w:sz w:val="20"/>
        </w:rPr>
      </w:pPr>
    </w:p>
    <w:p w14:paraId="169E1E6C" w14:textId="015B25AF" w:rsidR="00812231" w:rsidRPr="00B66484" w:rsidRDefault="00E00050" w:rsidP="00812231">
      <w:pPr>
        <w:rPr>
          <w:rFonts w:ascii="Times New Roman" w:hAnsi="Times New Roman" w:cs="Times New Roman"/>
        </w:rPr>
      </w:pPr>
      <w:bookmarkStart w:id="54" w:name="_Hlk175135905"/>
      <w:r w:rsidRPr="00B66484">
        <w:rPr>
          <w:rFonts w:ascii="Times New Roman" w:hAnsi="Times New Roman" w:cs="Times New Roman"/>
        </w:rPr>
        <w:t xml:space="preserve">В настоящее время на территории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функционирует 4 школы</w:t>
      </w:r>
      <w:r w:rsidR="00230E05" w:rsidRPr="00B66484">
        <w:rPr>
          <w:rFonts w:ascii="Times New Roman" w:hAnsi="Times New Roman" w:cs="Times New Roman"/>
        </w:rPr>
        <w:t xml:space="preserve"> и при каждой действует детский сад.</w:t>
      </w:r>
    </w:p>
    <w:p w14:paraId="5478223F" w14:textId="77777777" w:rsidR="00812231" w:rsidRPr="00B66484" w:rsidRDefault="00812231" w:rsidP="00E00050">
      <w:pPr>
        <w:rPr>
          <w:rFonts w:ascii="Times New Roman" w:hAnsi="Times New Roman" w:cs="Times New Roman"/>
        </w:rPr>
      </w:pPr>
    </w:p>
    <w:p w14:paraId="4BE187AE" w14:textId="2BBB1F24" w:rsidR="00812231" w:rsidRPr="00B66484" w:rsidRDefault="00812231" w:rsidP="00812231">
      <w:pPr>
        <w:pStyle w:val="af9"/>
        <w:jc w:val="both"/>
        <w:rPr>
          <w:rStyle w:val="a7"/>
          <w:rFonts w:ascii="Times New Roman" w:hAnsi="Times New Roman"/>
          <w:color w:val="auto"/>
          <w:sz w:val="20"/>
          <w:szCs w:val="24"/>
        </w:rPr>
      </w:pPr>
      <w:r w:rsidRPr="00B66484">
        <w:rPr>
          <w:rFonts w:ascii="Times New Roman" w:hAnsi="Times New Roman"/>
          <w:b/>
          <w:i w:val="0"/>
          <w:color w:val="auto"/>
          <w:sz w:val="24"/>
        </w:rPr>
        <w:t xml:space="preserve">Таблица </w:t>
      </w:r>
      <w:r w:rsidRPr="00B66484">
        <w:rPr>
          <w:rFonts w:ascii="Times New Roman" w:hAnsi="Times New Roman"/>
          <w:b/>
          <w:i w:val="0"/>
          <w:color w:val="auto"/>
          <w:sz w:val="24"/>
        </w:rPr>
        <w:fldChar w:fldCharType="begin"/>
      </w:r>
      <w:r w:rsidRPr="00B66484">
        <w:rPr>
          <w:rFonts w:ascii="Times New Roman" w:hAnsi="Times New Roman"/>
          <w:b/>
          <w:i w:val="0"/>
          <w:color w:val="auto"/>
          <w:sz w:val="24"/>
        </w:rPr>
        <w:instrText xml:space="preserve"> SEQ Таблица \* ARABIC </w:instrText>
      </w:r>
      <w:r w:rsidRPr="00B66484">
        <w:rPr>
          <w:rFonts w:ascii="Times New Roman" w:hAnsi="Times New Roman"/>
          <w:b/>
          <w:i w:val="0"/>
          <w:color w:val="auto"/>
          <w:sz w:val="24"/>
        </w:rPr>
        <w:fldChar w:fldCharType="separate"/>
      </w:r>
      <w:r w:rsidR="00CD7515" w:rsidRPr="00B66484">
        <w:rPr>
          <w:rFonts w:ascii="Times New Roman" w:hAnsi="Times New Roman"/>
          <w:b/>
          <w:i w:val="0"/>
          <w:noProof/>
          <w:color w:val="auto"/>
          <w:sz w:val="24"/>
        </w:rPr>
        <w:t>4</w:t>
      </w:r>
      <w:r w:rsidRPr="00B66484">
        <w:rPr>
          <w:rFonts w:ascii="Times New Roman" w:hAnsi="Times New Roman"/>
          <w:b/>
          <w:i w:val="0"/>
          <w:color w:val="auto"/>
          <w:sz w:val="24"/>
        </w:rPr>
        <w:fldChar w:fldCharType="end"/>
      </w:r>
      <w:r w:rsidRPr="00B66484">
        <w:rPr>
          <w:rFonts w:ascii="Times New Roman" w:hAnsi="Times New Roman"/>
          <w:b/>
          <w:i w:val="0"/>
          <w:color w:val="auto"/>
          <w:sz w:val="24"/>
        </w:rPr>
        <w:t xml:space="preserve"> – Основные показатели системы муниципальных детских дошкольных образовательных учреждений</w:t>
      </w:r>
    </w:p>
    <w:tbl>
      <w:tblPr>
        <w:tblStyle w:val="a4"/>
        <w:tblW w:w="5000" w:type="pct"/>
        <w:jc w:val="center"/>
        <w:tblLook w:val="04A0" w:firstRow="1" w:lastRow="0" w:firstColumn="1" w:lastColumn="0" w:noHBand="0" w:noVBand="1"/>
      </w:tblPr>
      <w:tblGrid>
        <w:gridCol w:w="3626"/>
        <w:gridCol w:w="1596"/>
        <w:gridCol w:w="1453"/>
        <w:gridCol w:w="1453"/>
        <w:gridCol w:w="1443"/>
      </w:tblGrid>
      <w:tr w:rsidR="00DB3AC4" w:rsidRPr="00B66484" w14:paraId="37AA96AF" w14:textId="77777777" w:rsidTr="00DB3AC4">
        <w:trPr>
          <w:trHeight w:val="234"/>
          <w:jc w:val="center"/>
        </w:trPr>
        <w:tc>
          <w:tcPr>
            <w:tcW w:w="1894" w:type="pct"/>
            <w:vAlign w:val="center"/>
          </w:tcPr>
          <w:bookmarkEnd w:id="54"/>
          <w:p w14:paraId="261EF2BB" w14:textId="77777777" w:rsidR="00812231" w:rsidRPr="00B66484" w:rsidRDefault="00812231" w:rsidP="00424B87">
            <w:pPr>
              <w:spacing w:line="240" w:lineRule="auto"/>
              <w:ind w:firstLine="0"/>
              <w:rPr>
                <w:rFonts w:ascii="Times New Roman" w:eastAsia="Times New Roman" w:hAnsi="Times New Roman" w:cs="Times New Roman"/>
                <w:b/>
                <w:sz w:val="22"/>
                <w:szCs w:val="20"/>
              </w:rPr>
            </w:pPr>
            <w:r w:rsidRPr="00B66484">
              <w:rPr>
                <w:rFonts w:ascii="Times New Roman" w:eastAsia="Times New Roman" w:hAnsi="Times New Roman" w:cs="Times New Roman"/>
                <w:b/>
                <w:sz w:val="22"/>
                <w:szCs w:val="20"/>
              </w:rPr>
              <w:t xml:space="preserve">Показатели </w:t>
            </w:r>
          </w:p>
        </w:tc>
        <w:tc>
          <w:tcPr>
            <w:tcW w:w="834" w:type="pct"/>
            <w:vAlign w:val="center"/>
          </w:tcPr>
          <w:p w14:paraId="0C52C595" w14:textId="77777777" w:rsidR="00812231" w:rsidRPr="00B66484" w:rsidRDefault="00812231" w:rsidP="00424B87">
            <w:pPr>
              <w:spacing w:line="240" w:lineRule="auto"/>
              <w:ind w:firstLine="0"/>
              <w:jc w:val="center"/>
              <w:rPr>
                <w:rFonts w:ascii="Times New Roman" w:eastAsia="Times New Roman" w:hAnsi="Times New Roman" w:cs="Times New Roman"/>
                <w:b/>
                <w:sz w:val="22"/>
                <w:szCs w:val="20"/>
              </w:rPr>
            </w:pPr>
            <w:r w:rsidRPr="00B66484">
              <w:rPr>
                <w:rFonts w:ascii="Times New Roman" w:eastAsia="Times New Roman" w:hAnsi="Times New Roman" w:cs="Times New Roman"/>
                <w:b/>
                <w:sz w:val="22"/>
                <w:szCs w:val="20"/>
              </w:rPr>
              <w:t>2019</w:t>
            </w:r>
          </w:p>
        </w:tc>
        <w:tc>
          <w:tcPr>
            <w:tcW w:w="759" w:type="pct"/>
            <w:vAlign w:val="center"/>
          </w:tcPr>
          <w:p w14:paraId="5E7289D8" w14:textId="77777777" w:rsidR="00812231" w:rsidRPr="00B66484" w:rsidRDefault="00812231" w:rsidP="00424B87">
            <w:pPr>
              <w:spacing w:line="240" w:lineRule="auto"/>
              <w:ind w:firstLine="0"/>
              <w:jc w:val="center"/>
              <w:rPr>
                <w:rFonts w:ascii="Times New Roman" w:eastAsia="Times New Roman" w:hAnsi="Times New Roman" w:cs="Times New Roman"/>
                <w:b/>
                <w:sz w:val="22"/>
                <w:szCs w:val="20"/>
              </w:rPr>
            </w:pPr>
            <w:r w:rsidRPr="00B66484">
              <w:rPr>
                <w:rFonts w:ascii="Times New Roman" w:eastAsia="Times New Roman" w:hAnsi="Times New Roman" w:cs="Times New Roman"/>
                <w:b/>
                <w:sz w:val="22"/>
                <w:szCs w:val="20"/>
              </w:rPr>
              <w:t>2020</w:t>
            </w:r>
          </w:p>
        </w:tc>
        <w:tc>
          <w:tcPr>
            <w:tcW w:w="759" w:type="pct"/>
            <w:vAlign w:val="center"/>
          </w:tcPr>
          <w:p w14:paraId="6B1EFD75" w14:textId="77777777" w:rsidR="00812231" w:rsidRPr="00B66484" w:rsidRDefault="00812231" w:rsidP="00424B87">
            <w:pPr>
              <w:spacing w:line="240" w:lineRule="auto"/>
              <w:ind w:firstLine="0"/>
              <w:jc w:val="center"/>
              <w:rPr>
                <w:rFonts w:ascii="Times New Roman" w:eastAsia="Times New Roman" w:hAnsi="Times New Roman" w:cs="Times New Roman"/>
                <w:b/>
                <w:sz w:val="22"/>
                <w:szCs w:val="20"/>
              </w:rPr>
            </w:pPr>
            <w:r w:rsidRPr="00B66484">
              <w:rPr>
                <w:rFonts w:ascii="Times New Roman" w:eastAsia="Times New Roman" w:hAnsi="Times New Roman" w:cs="Times New Roman"/>
                <w:b/>
                <w:sz w:val="22"/>
                <w:szCs w:val="20"/>
              </w:rPr>
              <w:t>2021</w:t>
            </w:r>
          </w:p>
        </w:tc>
        <w:tc>
          <w:tcPr>
            <w:tcW w:w="754" w:type="pct"/>
            <w:vAlign w:val="center"/>
          </w:tcPr>
          <w:p w14:paraId="1EEE511D" w14:textId="77777777" w:rsidR="00812231" w:rsidRPr="00B66484" w:rsidRDefault="00812231" w:rsidP="00424B87">
            <w:pPr>
              <w:spacing w:line="240" w:lineRule="auto"/>
              <w:ind w:firstLine="0"/>
              <w:jc w:val="center"/>
              <w:rPr>
                <w:rFonts w:ascii="Times New Roman" w:eastAsia="Times New Roman" w:hAnsi="Times New Roman" w:cs="Times New Roman"/>
                <w:b/>
                <w:sz w:val="22"/>
                <w:szCs w:val="20"/>
              </w:rPr>
            </w:pPr>
            <w:r w:rsidRPr="00B66484">
              <w:rPr>
                <w:rFonts w:ascii="Times New Roman" w:eastAsia="Times New Roman" w:hAnsi="Times New Roman" w:cs="Times New Roman"/>
                <w:b/>
                <w:sz w:val="22"/>
                <w:szCs w:val="20"/>
              </w:rPr>
              <w:t>2022</w:t>
            </w:r>
          </w:p>
        </w:tc>
      </w:tr>
      <w:tr w:rsidR="00DB3AC4" w:rsidRPr="00B66484" w14:paraId="447386B4" w14:textId="77777777" w:rsidTr="00DB3AC4">
        <w:trPr>
          <w:trHeight w:val="468"/>
          <w:jc w:val="center"/>
        </w:trPr>
        <w:tc>
          <w:tcPr>
            <w:tcW w:w="1894" w:type="pct"/>
            <w:vAlign w:val="center"/>
          </w:tcPr>
          <w:p w14:paraId="2663868D" w14:textId="77777777" w:rsidR="00812231" w:rsidRPr="00B66484" w:rsidRDefault="00812231" w:rsidP="00424B87">
            <w:pPr>
              <w:spacing w:line="240" w:lineRule="auto"/>
              <w:ind w:firstLine="0"/>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Численность детей, посещающих ДОУ, чел.</w:t>
            </w:r>
          </w:p>
        </w:tc>
        <w:tc>
          <w:tcPr>
            <w:tcW w:w="834" w:type="pct"/>
            <w:vAlign w:val="center"/>
          </w:tcPr>
          <w:p w14:paraId="532D93EE" w14:textId="77777777" w:rsidR="00812231" w:rsidRPr="00B66484" w:rsidRDefault="00812231" w:rsidP="00424B87">
            <w:pPr>
              <w:spacing w:line="240" w:lineRule="auto"/>
              <w:ind w:firstLine="0"/>
              <w:jc w:val="center"/>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182</w:t>
            </w:r>
          </w:p>
        </w:tc>
        <w:tc>
          <w:tcPr>
            <w:tcW w:w="759" w:type="pct"/>
            <w:vAlign w:val="center"/>
          </w:tcPr>
          <w:p w14:paraId="169100F5" w14:textId="77777777" w:rsidR="00812231" w:rsidRPr="00B66484" w:rsidRDefault="00812231" w:rsidP="00424B87">
            <w:pPr>
              <w:spacing w:line="240" w:lineRule="auto"/>
              <w:ind w:firstLine="0"/>
              <w:jc w:val="center"/>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182</w:t>
            </w:r>
          </w:p>
        </w:tc>
        <w:tc>
          <w:tcPr>
            <w:tcW w:w="759" w:type="pct"/>
            <w:vAlign w:val="center"/>
          </w:tcPr>
          <w:p w14:paraId="53DE7545" w14:textId="77777777" w:rsidR="00812231" w:rsidRPr="00B66484" w:rsidRDefault="00812231" w:rsidP="00424B87">
            <w:pPr>
              <w:spacing w:line="240" w:lineRule="auto"/>
              <w:ind w:firstLine="0"/>
              <w:jc w:val="center"/>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100</w:t>
            </w:r>
          </w:p>
        </w:tc>
        <w:tc>
          <w:tcPr>
            <w:tcW w:w="754" w:type="pct"/>
            <w:vAlign w:val="center"/>
          </w:tcPr>
          <w:p w14:paraId="1845AFBC" w14:textId="77777777" w:rsidR="00812231" w:rsidRPr="00B66484" w:rsidRDefault="00812231" w:rsidP="00424B87">
            <w:pPr>
              <w:spacing w:line="240" w:lineRule="auto"/>
              <w:ind w:firstLine="0"/>
              <w:jc w:val="center"/>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126</w:t>
            </w:r>
          </w:p>
        </w:tc>
      </w:tr>
      <w:tr w:rsidR="00DB3AC4" w:rsidRPr="00B66484" w14:paraId="74C7C6AA" w14:textId="77777777" w:rsidTr="00DB3AC4">
        <w:trPr>
          <w:trHeight w:val="234"/>
          <w:jc w:val="center"/>
        </w:trPr>
        <w:tc>
          <w:tcPr>
            <w:tcW w:w="1894" w:type="pct"/>
            <w:vAlign w:val="center"/>
          </w:tcPr>
          <w:p w14:paraId="1F038534" w14:textId="77777777" w:rsidR="00812231" w:rsidRPr="00B66484" w:rsidRDefault="00812231" w:rsidP="00424B87">
            <w:pPr>
              <w:spacing w:line="240" w:lineRule="auto"/>
              <w:ind w:firstLine="0"/>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Число мест в ДОУ, ед.</w:t>
            </w:r>
          </w:p>
        </w:tc>
        <w:tc>
          <w:tcPr>
            <w:tcW w:w="834" w:type="pct"/>
            <w:vAlign w:val="center"/>
          </w:tcPr>
          <w:p w14:paraId="6519DF40" w14:textId="1779F8F6" w:rsidR="00812231" w:rsidRPr="00B66484" w:rsidRDefault="00BD5AF2" w:rsidP="00424B87">
            <w:pPr>
              <w:spacing w:line="240" w:lineRule="auto"/>
              <w:ind w:firstLine="0"/>
              <w:jc w:val="center"/>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227</w:t>
            </w:r>
          </w:p>
        </w:tc>
        <w:tc>
          <w:tcPr>
            <w:tcW w:w="759" w:type="pct"/>
            <w:vAlign w:val="center"/>
          </w:tcPr>
          <w:p w14:paraId="2C967F68" w14:textId="2F9E06C2" w:rsidR="00812231" w:rsidRPr="00B66484" w:rsidRDefault="00BD5AF2" w:rsidP="00424B87">
            <w:pPr>
              <w:spacing w:line="240" w:lineRule="auto"/>
              <w:ind w:firstLine="0"/>
              <w:jc w:val="center"/>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227</w:t>
            </w:r>
          </w:p>
        </w:tc>
        <w:tc>
          <w:tcPr>
            <w:tcW w:w="759" w:type="pct"/>
            <w:vAlign w:val="center"/>
          </w:tcPr>
          <w:p w14:paraId="24A27480" w14:textId="7060883C" w:rsidR="00812231" w:rsidRPr="00B66484" w:rsidRDefault="00BD5AF2" w:rsidP="00424B87">
            <w:pPr>
              <w:spacing w:line="240" w:lineRule="auto"/>
              <w:ind w:firstLine="0"/>
              <w:jc w:val="center"/>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227</w:t>
            </w:r>
          </w:p>
        </w:tc>
        <w:tc>
          <w:tcPr>
            <w:tcW w:w="754" w:type="pct"/>
            <w:vAlign w:val="center"/>
          </w:tcPr>
          <w:p w14:paraId="075C236D" w14:textId="77777777" w:rsidR="00812231" w:rsidRPr="00B66484" w:rsidRDefault="00812231" w:rsidP="00424B87">
            <w:pPr>
              <w:spacing w:line="240" w:lineRule="auto"/>
              <w:ind w:firstLine="0"/>
              <w:jc w:val="center"/>
              <w:rPr>
                <w:rFonts w:ascii="Times New Roman" w:eastAsia="Times New Roman" w:hAnsi="Times New Roman" w:cs="Times New Roman"/>
                <w:sz w:val="22"/>
                <w:szCs w:val="20"/>
              </w:rPr>
            </w:pPr>
            <w:r w:rsidRPr="00B66484">
              <w:rPr>
                <w:rFonts w:ascii="Times New Roman" w:eastAsia="Times New Roman" w:hAnsi="Times New Roman" w:cs="Times New Roman"/>
                <w:sz w:val="22"/>
                <w:szCs w:val="20"/>
              </w:rPr>
              <w:t>227</w:t>
            </w:r>
          </w:p>
        </w:tc>
      </w:tr>
    </w:tbl>
    <w:p w14:paraId="3D334D37" w14:textId="1B98B424" w:rsidR="00812231" w:rsidRPr="00B66484" w:rsidRDefault="00812231" w:rsidP="00E00050">
      <w:pPr>
        <w:rPr>
          <w:rFonts w:ascii="Times New Roman" w:hAnsi="Times New Roman" w:cs="Times New Roman"/>
        </w:rPr>
      </w:pPr>
    </w:p>
    <w:p w14:paraId="0A74CADB" w14:textId="4250E2A2" w:rsidR="00812231" w:rsidRPr="00B66484" w:rsidRDefault="00812231" w:rsidP="00E00050">
      <w:pPr>
        <w:rPr>
          <w:rFonts w:ascii="Times New Roman" w:hAnsi="Times New Roman" w:cs="Times New Roman"/>
        </w:rPr>
      </w:pPr>
      <w:r w:rsidRPr="00B66484">
        <w:rPr>
          <w:rFonts w:ascii="Times New Roman" w:hAnsi="Times New Roman" w:cs="Times New Roman"/>
        </w:rPr>
        <w:t xml:space="preserve">Количества мест в общеобразовательных учреждениях достаточно для развития сельского поселения. </w:t>
      </w:r>
    </w:p>
    <w:p w14:paraId="61D71EBA" w14:textId="06FBF1B8" w:rsidR="00E00050" w:rsidRPr="00B66484" w:rsidRDefault="00E00050" w:rsidP="00E00050">
      <w:pPr>
        <w:rPr>
          <w:rFonts w:ascii="Times New Roman" w:hAnsi="Times New Roman" w:cs="Times New Roman"/>
        </w:rPr>
      </w:pPr>
      <w:r w:rsidRPr="00B66484">
        <w:rPr>
          <w:rFonts w:ascii="Times New Roman" w:hAnsi="Times New Roman" w:cs="Times New Roman"/>
        </w:rPr>
        <w:t>Здания образовательных организаций размещаются на внутриквартальных территориях жилых микрорайонов, за пределами санитарно-защитных зон предприятий, сооружений и иных объектов и на расстояниях, обеспечивающих нормативные уровни шума и загрязнения атмосферного воздуха для территории жилой застройки и нормативные уровни инсоляции и естественного освещения помещений и игровых площадок.</w:t>
      </w:r>
    </w:p>
    <w:p w14:paraId="14C2B9F0" w14:textId="78F26145" w:rsidR="00E00050" w:rsidRPr="00B66484" w:rsidRDefault="00E00050" w:rsidP="00E00050">
      <w:pPr>
        <w:pStyle w:val="af0"/>
        <w:rPr>
          <w:rFonts w:ascii="Times New Roman" w:hAnsi="Times New Roman" w:cs="Times New Roman"/>
        </w:rPr>
      </w:pPr>
      <w:r w:rsidRPr="00B66484">
        <w:rPr>
          <w:rFonts w:ascii="Times New Roman" w:hAnsi="Times New Roman" w:cs="Times New Roman"/>
        </w:rPr>
        <w:t>В соответствии с нормативами радиус доступности от школ должна состав</w:t>
      </w:r>
      <w:r w:rsidR="00230E05" w:rsidRPr="00B66484">
        <w:rPr>
          <w:rFonts w:ascii="Times New Roman" w:hAnsi="Times New Roman" w:cs="Times New Roman"/>
        </w:rPr>
        <w:t>лять 750 м, а от детского сада –</w:t>
      </w:r>
      <w:r w:rsidRPr="00B66484">
        <w:rPr>
          <w:rFonts w:ascii="Times New Roman" w:hAnsi="Times New Roman" w:cs="Times New Roman"/>
        </w:rPr>
        <w:t xml:space="preserve"> 300 м. Это необходимо для обеспечения жителей необходимой социальной инфраструктурой.</w:t>
      </w:r>
    </w:p>
    <w:p w14:paraId="0D63E30A" w14:textId="42DC0D18" w:rsidR="00E00050" w:rsidRPr="00B66484" w:rsidRDefault="00E00050" w:rsidP="00E00050">
      <w:pPr>
        <w:pStyle w:val="af0"/>
        <w:rPr>
          <w:rFonts w:ascii="Times New Roman" w:hAnsi="Times New Roman" w:cs="Times New Roman"/>
        </w:rPr>
      </w:pPr>
      <w:r w:rsidRPr="00B66484">
        <w:rPr>
          <w:rFonts w:ascii="Times New Roman" w:hAnsi="Times New Roman" w:cs="Times New Roman"/>
        </w:rPr>
        <w:t xml:space="preserve">На территории </w:t>
      </w:r>
      <w:r w:rsidR="00A62A83">
        <w:rPr>
          <w:rFonts w:ascii="Times New Roman" w:hAnsi="Times New Roman" w:cs="Times New Roman"/>
        </w:rPr>
        <w:t>МО</w:t>
      </w:r>
      <w:r w:rsidRPr="00B66484">
        <w:rPr>
          <w:rFonts w:ascii="Times New Roman" w:hAnsi="Times New Roman" w:cs="Times New Roman"/>
        </w:rPr>
        <w:t xml:space="preserve"> «</w:t>
      </w:r>
      <w:r w:rsidRPr="00B66484">
        <w:rPr>
          <w:rStyle w:val="16"/>
          <w:rFonts w:ascii="Times New Roman" w:hAnsi="Times New Roman" w:cs="Times New Roman"/>
        </w:rPr>
        <w:t xml:space="preserve">Сельское поселение </w:t>
      </w:r>
      <w:r w:rsidR="00230E05"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пешеходная доступность школы, находящейся в селе </w:t>
      </w:r>
      <w:r w:rsidR="002C4F88" w:rsidRPr="00B66484">
        <w:rPr>
          <w:rFonts w:ascii="Times New Roman" w:hAnsi="Times New Roman" w:cs="Times New Roman"/>
        </w:rPr>
        <w:t>Образцово-Травино</w:t>
      </w:r>
      <w:r w:rsidRPr="00B66484">
        <w:rPr>
          <w:rFonts w:ascii="Times New Roman" w:hAnsi="Times New Roman" w:cs="Times New Roman"/>
        </w:rPr>
        <w:t>, максимально составляет 28 минут (2,6 км</w:t>
      </w:r>
      <w:r w:rsidRPr="00B66484">
        <w:rPr>
          <w:rFonts w:ascii="Times New Roman" w:hAnsi="Times New Roman" w:cs="Times New Roman"/>
          <w:vertAlign w:val="superscript"/>
        </w:rPr>
        <w:t>2</w:t>
      </w:r>
      <w:r w:rsidRPr="00B66484">
        <w:rPr>
          <w:rFonts w:ascii="Times New Roman" w:hAnsi="Times New Roman" w:cs="Times New Roman"/>
        </w:rPr>
        <w:t>).</w:t>
      </w:r>
    </w:p>
    <w:p w14:paraId="2BF72EB8" w14:textId="051A81F3" w:rsidR="00374560" w:rsidRPr="00B66484" w:rsidRDefault="00374560" w:rsidP="004F3EA0">
      <w:pPr>
        <w:rPr>
          <w:rFonts w:ascii="Times New Roman" w:hAnsi="Times New Roman" w:cs="Times New Roman"/>
          <w:sz w:val="20"/>
        </w:rPr>
      </w:pPr>
    </w:p>
    <w:p w14:paraId="49AEB36B" w14:textId="59AAEC1B" w:rsidR="00047FE9" w:rsidRPr="00B66484" w:rsidRDefault="00047FE9" w:rsidP="00BD5AF2">
      <w:pPr>
        <w:ind w:firstLine="0"/>
        <w:jc w:val="center"/>
        <w:rPr>
          <w:rFonts w:ascii="Times New Roman" w:hAnsi="Times New Roman" w:cs="Times New Roman"/>
          <w:sz w:val="20"/>
        </w:rPr>
      </w:pPr>
      <w:r w:rsidRPr="00B66484">
        <w:rPr>
          <w:rFonts w:ascii="Times New Roman" w:hAnsi="Times New Roman" w:cs="Times New Roman"/>
          <w:noProof/>
          <w:lang w:eastAsia="ru-RU"/>
        </w:rPr>
        <w:lastRenderedPageBreak/>
        <w:drawing>
          <wp:inline distT="0" distB="0" distL="0" distR="0" wp14:anchorId="630037C8" wp14:editId="32864E88">
            <wp:extent cx="5788566" cy="6753225"/>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807461" cy="6775269"/>
                    </a:xfrm>
                    <a:prstGeom prst="rect">
                      <a:avLst/>
                    </a:prstGeom>
                  </pic:spPr>
                </pic:pic>
              </a:graphicData>
            </a:graphic>
          </wp:inline>
        </w:drawing>
      </w:r>
    </w:p>
    <w:p w14:paraId="37899C00" w14:textId="44B3646F" w:rsidR="00047FE9" w:rsidRPr="00B66484" w:rsidRDefault="00047FE9" w:rsidP="00047FE9">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7</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Пешеходная доступность МКОУ «</w:t>
      </w:r>
      <w:proofErr w:type="spellStart"/>
      <w:r w:rsidRPr="00B66484">
        <w:rPr>
          <w:rFonts w:ascii="Times New Roman" w:hAnsi="Times New Roman" w:cs="Times New Roman"/>
        </w:rPr>
        <w:t>Травинская</w:t>
      </w:r>
      <w:proofErr w:type="spellEnd"/>
      <w:r w:rsidRPr="00B66484">
        <w:rPr>
          <w:rFonts w:ascii="Times New Roman" w:hAnsi="Times New Roman" w:cs="Times New Roman"/>
        </w:rPr>
        <w:t xml:space="preserve"> СОШ» и ГБОУ «</w:t>
      </w:r>
      <w:proofErr w:type="spellStart"/>
      <w:r w:rsidRPr="00B66484">
        <w:rPr>
          <w:rFonts w:ascii="Times New Roman" w:hAnsi="Times New Roman" w:cs="Times New Roman"/>
        </w:rPr>
        <w:t>Травинская</w:t>
      </w:r>
      <w:proofErr w:type="spellEnd"/>
      <w:r w:rsidRPr="00B66484">
        <w:rPr>
          <w:rFonts w:ascii="Times New Roman" w:hAnsi="Times New Roman" w:cs="Times New Roman"/>
        </w:rPr>
        <w:t xml:space="preserve"> школа – интернат»</w:t>
      </w:r>
    </w:p>
    <w:p w14:paraId="30F8F7C2" w14:textId="77777777" w:rsidR="009B5D46" w:rsidRPr="00B66484" w:rsidRDefault="009B5D46" w:rsidP="00047FE9">
      <w:pPr>
        <w:pStyle w:val="15"/>
        <w:rPr>
          <w:rStyle w:val="a6"/>
          <w:rFonts w:ascii="Times New Roman" w:hAnsi="Times New Roman" w:cs="Times New Roman"/>
        </w:rPr>
      </w:pPr>
    </w:p>
    <w:p w14:paraId="5AE4A6C3" w14:textId="29FED9DF" w:rsidR="00047FE9" w:rsidRPr="00B66484" w:rsidRDefault="00047FE9" w:rsidP="00047FE9">
      <w:pPr>
        <w:pStyle w:val="15"/>
        <w:rPr>
          <w:rFonts w:ascii="Times New Roman" w:hAnsi="Times New Roman" w:cs="Times New Roman"/>
        </w:rPr>
      </w:pPr>
      <w:r w:rsidRPr="00B66484">
        <w:rPr>
          <w:rStyle w:val="a6"/>
          <w:rFonts w:ascii="Times New Roman" w:hAnsi="Times New Roman" w:cs="Times New Roman"/>
        </w:rPr>
        <w:t xml:space="preserve">На рисунке представлена пешеходная доступность </w:t>
      </w:r>
      <w:r w:rsidRPr="00B66484">
        <w:rPr>
          <w:rFonts w:ascii="Times New Roman" w:hAnsi="Times New Roman" w:cs="Times New Roman"/>
        </w:rPr>
        <w:t>МКОУ «</w:t>
      </w:r>
      <w:proofErr w:type="spellStart"/>
      <w:r w:rsidRPr="00B66484">
        <w:rPr>
          <w:rFonts w:ascii="Times New Roman" w:hAnsi="Times New Roman" w:cs="Times New Roman"/>
        </w:rPr>
        <w:t>Травинская</w:t>
      </w:r>
      <w:proofErr w:type="spellEnd"/>
      <w:r w:rsidRPr="00B66484">
        <w:rPr>
          <w:rFonts w:ascii="Times New Roman" w:hAnsi="Times New Roman" w:cs="Times New Roman"/>
        </w:rPr>
        <w:t xml:space="preserve"> СОШ» и ГБОУ «</w:t>
      </w:r>
      <w:proofErr w:type="spellStart"/>
      <w:r w:rsidRPr="00B66484">
        <w:rPr>
          <w:rFonts w:ascii="Times New Roman" w:hAnsi="Times New Roman" w:cs="Times New Roman"/>
        </w:rPr>
        <w:t>Травинская</w:t>
      </w:r>
      <w:proofErr w:type="spellEnd"/>
      <w:r w:rsidRPr="00B66484">
        <w:rPr>
          <w:rFonts w:ascii="Times New Roman" w:hAnsi="Times New Roman" w:cs="Times New Roman"/>
        </w:rPr>
        <w:t xml:space="preserve"> школа – интернат» всего села Образцово-Травино, с окраины села школьникам пешком нужно добираться около 3 км.</w:t>
      </w:r>
    </w:p>
    <w:p w14:paraId="35327462" w14:textId="588E92C2" w:rsidR="00047FE9" w:rsidRPr="00B66484" w:rsidRDefault="00711343" w:rsidP="00711343">
      <w:pPr>
        <w:pStyle w:val="aff3"/>
        <w:ind w:firstLine="0"/>
        <w:jc w:val="center"/>
        <w:rPr>
          <w:rFonts w:ascii="Times New Roman" w:hAnsi="Times New Roman" w:cs="Times New Roman"/>
        </w:rPr>
      </w:pPr>
      <w:r w:rsidRPr="00B66484">
        <w:rPr>
          <w:rFonts w:ascii="Times New Roman" w:hAnsi="Times New Roman" w:cs="Times New Roman"/>
          <w:noProof/>
          <w:lang w:eastAsia="ru-RU"/>
        </w:rPr>
        <w:lastRenderedPageBreak/>
        <w:drawing>
          <wp:inline distT="0" distB="0" distL="0" distR="0" wp14:anchorId="70A1103D" wp14:editId="1EC14724">
            <wp:extent cx="5876925" cy="5324726"/>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91239" cy="5337695"/>
                    </a:xfrm>
                    <a:prstGeom prst="rect">
                      <a:avLst/>
                    </a:prstGeom>
                  </pic:spPr>
                </pic:pic>
              </a:graphicData>
            </a:graphic>
          </wp:inline>
        </w:drawing>
      </w:r>
    </w:p>
    <w:p w14:paraId="5AFCDDEC" w14:textId="06E19525" w:rsidR="00047FE9" w:rsidRPr="00B66484" w:rsidRDefault="00711343" w:rsidP="00CF71E3">
      <w:pPr>
        <w:ind w:hanging="142"/>
        <w:rPr>
          <w:rFonts w:ascii="Times New Roman" w:hAnsi="Times New Roman" w:cs="Times New Roman"/>
          <w:b/>
        </w:rPr>
      </w:pPr>
      <w:r w:rsidRPr="00B66484">
        <w:rPr>
          <w:rFonts w:ascii="Times New Roman" w:hAnsi="Times New Roman" w:cs="Times New Roman"/>
          <w:b/>
        </w:rPr>
        <w:t xml:space="preserve">Рисунок </w:t>
      </w:r>
      <w:r w:rsidRPr="00B66484">
        <w:rPr>
          <w:rFonts w:ascii="Times New Roman" w:hAnsi="Times New Roman" w:cs="Times New Roman"/>
          <w:b/>
        </w:rPr>
        <w:fldChar w:fldCharType="begin"/>
      </w:r>
      <w:r w:rsidRPr="00B66484">
        <w:rPr>
          <w:rFonts w:ascii="Times New Roman" w:hAnsi="Times New Roman" w:cs="Times New Roman"/>
          <w:b/>
        </w:rPr>
        <w:instrText xml:space="preserve"> SEQ Рисунок \* ARABIC </w:instrText>
      </w:r>
      <w:r w:rsidRPr="00B66484">
        <w:rPr>
          <w:rFonts w:ascii="Times New Roman" w:hAnsi="Times New Roman" w:cs="Times New Roman"/>
          <w:b/>
        </w:rPr>
        <w:fldChar w:fldCharType="separate"/>
      </w:r>
      <w:r w:rsidR="00CD7515" w:rsidRPr="00B66484">
        <w:rPr>
          <w:rFonts w:ascii="Times New Roman" w:hAnsi="Times New Roman" w:cs="Times New Roman"/>
          <w:b/>
          <w:noProof/>
        </w:rPr>
        <w:t>8</w:t>
      </w:r>
      <w:r w:rsidRPr="00B66484">
        <w:rPr>
          <w:rFonts w:ascii="Times New Roman" w:hAnsi="Times New Roman" w:cs="Times New Roman"/>
          <w:b/>
          <w:noProof/>
        </w:rPr>
        <w:fldChar w:fldCharType="end"/>
      </w:r>
      <w:r w:rsidRPr="00B66484">
        <w:rPr>
          <w:rFonts w:ascii="Times New Roman" w:hAnsi="Times New Roman" w:cs="Times New Roman"/>
          <w:b/>
        </w:rPr>
        <w:t xml:space="preserve"> – Пешеходная доступность МКОУ «</w:t>
      </w:r>
      <w:proofErr w:type="spellStart"/>
      <w:r w:rsidRPr="00B66484">
        <w:rPr>
          <w:rFonts w:ascii="Times New Roman" w:hAnsi="Times New Roman" w:cs="Times New Roman"/>
          <w:b/>
        </w:rPr>
        <w:t>Полдневская</w:t>
      </w:r>
      <w:proofErr w:type="spellEnd"/>
      <w:r w:rsidRPr="00B66484">
        <w:rPr>
          <w:rFonts w:ascii="Times New Roman" w:hAnsi="Times New Roman" w:cs="Times New Roman"/>
          <w:b/>
        </w:rPr>
        <w:t xml:space="preserve"> СОШ»</w:t>
      </w:r>
    </w:p>
    <w:p w14:paraId="78C7B533" w14:textId="77777777" w:rsidR="009B5D46" w:rsidRPr="00B66484" w:rsidRDefault="009B5D46" w:rsidP="00CF71E3">
      <w:pPr>
        <w:rPr>
          <w:rStyle w:val="a6"/>
          <w:rFonts w:ascii="Times New Roman" w:hAnsi="Times New Roman" w:cs="Times New Roman"/>
        </w:rPr>
      </w:pPr>
    </w:p>
    <w:p w14:paraId="20E6B0CA" w14:textId="10571B87" w:rsidR="00CF71E3" w:rsidRPr="00B66484" w:rsidRDefault="00CF71E3" w:rsidP="00CF71E3">
      <w:pPr>
        <w:rPr>
          <w:rFonts w:ascii="Times New Roman" w:hAnsi="Times New Roman" w:cs="Times New Roman"/>
        </w:rPr>
      </w:pPr>
      <w:r w:rsidRPr="00B66484">
        <w:rPr>
          <w:rStyle w:val="a6"/>
          <w:rFonts w:ascii="Times New Roman" w:hAnsi="Times New Roman" w:cs="Times New Roman"/>
        </w:rPr>
        <w:t xml:space="preserve">На рисунке </w:t>
      </w:r>
      <w:r w:rsidR="0039676A" w:rsidRPr="00B66484">
        <w:rPr>
          <w:rStyle w:val="a6"/>
          <w:rFonts w:ascii="Times New Roman" w:hAnsi="Times New Roman" w:cs="Times New Roman"/>
        </w:rPr>
        <w:t xml:space="preserve">выше </w:t>
      </w:r>
      <w:r w:rsidRPr="00B66484">
        <w:rPr>
          <w:rStyle w:val="a6"/>
          <w:rFonts w:ascii="Times New Roman" w:hAnsi="Times New Roman" w:cs="Times New Roman"/>
        </w:rPr>
        <w:t xml:space="preserve">представлена пешеходная доступность </w:t>
      </w:r>
      <w:r w:rsidRPr="00B66484">
        <w:rPr>
          <w:rFonts w:ascii="Times New Roman" w:hAnsi="Times New Roman" w:cs="Times New Roman"/>
        </w:rPr>
        <w:t>МКОУ «</w:t>
      </w:r>
      <w:proofErr w:type="spellStart"/>
      <w:r w:rsidRPr="00B66484">
        <w:rPr>
          <w:rFonts w:ascii="Times New Roman" w:hAnsi="Times New Roman" w:cs="Times New Roman"/>
        </w:rPr>
        <w:t>Полдневская</w:t>
      </w:r>
      <w:proofErr w:type="spellEnd"/>
      <w:r w:rsidRPr="00B66484">
        <w:rPr>
          <w:rFonts w:ascii="Times New Roman" w:hAnsi="Times New Roman" w:cs="Times New Roman"/>
        </w:rPr>
        <w:t xml:space="preserve"> СОШ» всего села </w:t>
      </w:r>
      <w:proofErr w:type="spellStart"/>
      <w:r w:rsidRPr="00B66484">
        <w:rPr>
          <w:rFonts w:ascii="Times New Roman" w:hAnsi="Times New Roman" w:cs="Times New Roman"/>
        </w:rPr>
        <w:t>Полдневое</w:t>
      </w:r>
      <w:proofErr w:type="spellEnd"/>
      <w:r w:rsidRPr="00B66484">
        <w:rPr>
          <w:rFonts w:ascii="Times New Roman" w:hAnsi="Times New Roman" w:cs="Times New Roman"/>
        </w:rPr>
        <w:t>, с окраины села школьникам пешком нужно добираться около 2 км.</w:t>
      </w:r>
    </w:p>
    <w:p w14:paraId="25469CA7" w14:textId="4BB24EF6" w:rsidR="00711343" w:rsidRPr="00B66484" w:rsidRDefault="00711343" w:rsidP="00711343">
      <w:pPr>
        <w:rPr>
          <w:rFonts w:ascii="Times New Roman" w:hAnsi="Times New Roman" w:cs="Times New Roman"/>
          <w:b/>
        </w:rPr>
      </w:pPr>
    </w:p>
    <w:p w14:paraId="128C063E" w14:textId="3464C8DB" w:rsidR="00711343" w:rsidRPr="00B66484" w:rsidRDefault="00711343" w:rsidP="00711343">
      <w:pPr>
        <w:ind w:firstLine="0"/>
        <w:jc w:val="center"/>
        <w:rPr>
          <w:rFonts w:ascii="Times New Roman" w:hAnsi="Times New Roman" w:cs="Times New Roman"/>
          <w:b/>
        </w:rPr>
      </w:pPr>
      <w:r w:rsidRPr="00B66484">
        <w:rPr>
          <w:rFonts w:ascii="Times New Roman" w:hAnsi="Times New Roman" w:cs="Times New Roman"/>
          <w:noProof/>
          <w:lang w:eastAsia="ru-RU"/>
        </w:rPr>
        <w:lastRenderedPageBreak/>
        <w:drawing>
          <wp:inline distT="0" distB="0" distL="0" distR="0" wp14:anchorId="197A3B0C" wp14:editId="42983ECA">
            <wp:extent cx="5813366" cy="6362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824402" cy="6374779"/>
                    </a:xfrm>
                    <a:prstGeom prst="rect">
                      <a:avLst/>
                    </a:prstGeom>
                  </pic:spPr>
                </pic:pic>
              </a:graphicData>
            </a:graphic>
          </wp:inline>
        </w:drawing>
      </w:r>
    </w:p>
    <w:p w14:paraId="25D32B88" w14:textId="6C80428B" w:rsidR="00711343" w:rsidRPr="00B66484" w:rsidRDefault="00711343" w:rsidP="00CF71E3">
      <w:pPr>
        <w:ind w:firstLine="0"/>
        <w:rPr>
          <w:rFonts w:ascii="Times New Roman" w:hAnsi="Times New Roman" w:cs="Times New Roman"/>
          <w:b/>
        </w:rPr>
      </w:pPr>
      <w:r w:rsidRPr="00B66484">
        <w:rPr>
          <w:rFonts w:ascii="Times New Roman" w:hAnsi="Times New Roman" w:cs="Times New Roman"/>
          <w:b/>
        </w:rPr>
        <w:t xml:space="preserve">Рисунок </w:t>
      </w:r>
      <w:r w:rsidRPr="00B66484">
        <w:rPr>
          <w:rFonts w:ascii="Times New Roman" w:hAnsi="Times New Roman" w:cs="Times New Roman"/>
          <w:b/>
        </w:rPr>
        <w:fldChar w:fldCharType="begin"/>
      </w:r>
      <w:r w:rsidRPr="00B66484">
        <w:rPr>
          <w:rFonts w:ascii="Times New Roman" w:hAnsi="Times New Roman" w:cs="Times New Roman"/>
          <w:b/>
        </w:rPr>
        <w:instrText xml:space="preserve"> SEQ Рисунок \* ARABIC </w:instrText>
      </w:r>
      <w:r w:rsidRPr="00B66484">
        <w:rPr>
          <w:rFonts w:ascii="Times New Roman" w:hAnsi="Times New Roman" w:cs="Times New Roman"/>
          <w:b/>
        </w:rPr>
        <w:fldChar w:fldCharType="separate"/>
      </w:r>
      <w:r w:rsidR="00CD7515" w:rsidRPr="00B66484">
        <w:rPr>
          <w:rFonts w:ascii="Times New Roman" w:hAnsi="Times New Roman" w:cs="Times New Roman"/>
          <w:b/>
          <w:noProof/>
        </w:rPr>
        <w:t>9</w:t>
      </w:r>
      <w:r w:rsidRPr="00B66484">
        <w:rPr>
          <w:rFonts w:ascii="Times New Roman" w:hAnsi="Times New Roman" w:cs="Times New Roman"/>
          <w:b/>
          <w:noProof/>
        </w:rPr>
        <w:fldChar w:fldCharType="end"/>
      </w:r>
      <w:r w:rsidRPr="00B66484">
        <w:rPr>
          <w:rFonts w:ascii="Times New Roman" w:hAnsi="Times New Roman" w:cs="Times New Roman"/>
          <w:b/>
        </w:rPr>
        <w:t xml:space="preserve"> – Пешеходная доступность МКОУ «</w:t>
      </w:r>
      <w:proofErr w:type="spellStart"/>
      <w:r w:rsidRPr="00B66484">
        <w:rPr>
          <w:rFonts w:ascii="Times New Roman" w:hAnsi="Times New Roman" w:cs="Times New Roman"/>
          <w:b/>
        </w:rPr>
        <w:t>Лебяжинская</w:t>
      </w:r>
      <w:proofErr w:type="spellEnd"/>
      <w:r w:rsidRPr="00B66484">
        <w:rPr>
          <w:rFonts w:ascii="Times New Roman" w:hAnsi="Times New Roman" w:cs="Times New Roman"/>
          <w:b/>
        </w:rPr>
        <w:t xml:space="preserve"> ООШ им. Бухаева Ю.Р.»</w:t>
      </w:r>
    </w:p>
    <w:p w14:paraId="3F71FDF7" w14:textId="77777777" w:rsidR="006829AD" w:rsidRPr="00B66484" w:rsidRDefault="006829AD" w:rsidP="00CF71E3">
      <w:pPr>
        <w:rPr>
          <w:rStyle w:val="a6"/>
          <w:rFonts w:ascii="Times New Roman" w:hAnsi="Times New Roman" w:cs="Times New Roman"/>
        </w:rPr>
      </w:pPr>
    </w:p>
    <w:p w14:paraId="7EB35865" w14:textId="60F20335" w:rsidR="00CF71E3" w:rsidRPr="00B66484" w:rsidRDefault="00CF71E3" w:rsidP="00CF71E3">
      <w:pPr>
        <w:rPr>
          <w:rFonts w:ascii="Times New Roman" w:hAnsi="Times New Roman" w:cs="Times New Roman"/>
        </w:rPr>
      </w:pPr>
      <w:r w:rsidRPr="00B66484">
        <w:rPr>
          <w:rStyle w:val="a6"/>
          <w:rFonts w:ascii="Times New Roman" w:hAnsi="Times New Roman" w:cs="Times New Roman"/>
        </w:rPr>
        <w:t xml:space="preserve">На рисунке представлена пешеходная доступность </w:t>
      </w:r>
      <w:r w:rsidRPr="00B66484">
        <w:rPr>
          <w:rFonts w:ascii="Times New Roman" w:hAnsi="Times New Roman" w:cs="Times New Roman"/>
        </w:rPr>
        <w:t>МКОУ «</w:t>
      </w:r>
      <w:proofErr w:type="spellStart"/>
      <w:r w:rsidRPr="00B66484">
        <w:rPr>
          <w:rFonts w:ascii="Times New Roman" w:hAnsi="Times New Roman" w:cs="Times New Roman"/>
        </w:rPr>
        <w:t>Лебяжинская</w:t>
      </w:r>
      <w:proofErr w:type="spellEnd"/>
      <w:r w:rsidRPr="00B66484">
        <w:rPr>
          <w:rFonts w:ascii="Times New Roman" w:hAnsi="Times New Roman" w:cs="Times New Roman"/>
        </w:rPr>
        <w:t xml:space="preserve"> ООШ им. Бухаева Ю.Р.» всего села Лебяжье, с окраины села школьникам пешком нужно добираться около 1,9 км.</w:t>
      </w:r>
    </w:p>
    <w:p w14:paraId="10AFB579" w14:textId="174116FD" w:rsidR="00CF71E3" w:rsidRPr="00B66484" w:rsidRDefault="00CF71E3" w:rsidP="00CF71E3">
      <w:pPr>
        <w:pStyle w:val="af0"/>
        <w:rPr>
          <w:rFonts w:ascii="Times New Roman" w:hAnsi="Times New Roman" w:cs="Times New Roman"/>
        </w:rPr>
      </w:pPr>
      <w:r w:rsidRPr="00B66484">
        <w:rPr>
          <w:rFonts w:ascii="Times New Roman" w:hAnsi="Times New Roman" w:cs="Times New Roman"/>
        </w:rPr>
        <w:t>В сельской местности размещение общеобразовательных учреждений должно предусматривать для </w:t>
      </w:r>
      <w:bookmarkStart w:id="55" w:name="326d7"/>
      <w:bookmarkEnd w:id="55"/>
      <w:r w:rsidRPr="00B66484">
        <w:rPr>
          <w:rFonts w:ascii="Times New Roman" w:hAnsi="Times New Roman" w:cs="Times New Roman"/>
        </w:rPr>
        <w:t xml:space="preserve">учащихся 1 ступени радиус доступности не более 2 км пешком и не более 15 мин. (в одну сторону) при транспортном обслуживании. Для учащихся II и III ступеней радиус пешеходной доступности не должен превышать 4 км, а при транспортном обслуживании – не более 30 минут. Предельный радиус обслуживания учащихся II - III ступеней не должен превышать 15 км. </w:t>
      </w:r>
    </w:p>
    <w:p w14:paraId="371BAA13" w14:textId="2B4CB81A" w:rsidR="00CF71E3" w:rsidRPr="00B66484" w:rsidRDefault="00EF17B4" w:rsidP="00EF17B4">
      <w:pPr>
        <w:pStyle w:val="af0"/>
        <w:ind w:firstLine="0"/>
        <w:rPr>
          <w:rFonts w:ascii="Times New Roman" w:hAnsi="Times New Roman" w:cs="Times New Roman"/>
        </w:rPr>
      </w:pPr>
      <w:r w:rsidRPr="00B66484">
        <w:rPr>
          <w:rFonts w:ascii="Times New Roman" w:hAnsi="Times New Roman" w:cs="Times New Roman"/>
          <w:noProof/>
          <w:lang w:eastAsia="ru-RU"/>
        </w:rPr>
        <w:lastRenderedPageBreak/>
        <w:drawing>
          <wp:inline distT="0" distB="0" distL="0" distR="0" wp14:anchorId="393F82C1" wp14:editId="4096AD31">
            <wp:extent cx="5940425" cy="608203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6082030"/>
                    </a:xfrm>
                    <a:prstGeom prst="rect">
                      <a:avLst/>
                    </a:prstGeom>
                  </pic:spPr>
                </pic:pic>
              </a:graphicData>
            </a:graphic>
          </wp:inline>
        </w:drawing>
      </w:r>
    </w:p>
    <w:p w14:paraId="43E78B3A" w14:textId="7FA78A27" w:rsidR="00CF71E3" w:rsidRPr="00B66484" w:rsidRDefault="00812231" w:rsidP="00812231">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10</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Показатели транспортной доступности относительно всех образовательных учреждений</w:t>
      </w:r>
    </w:p>
    <w:p w14:paraId="43768A01" w14:textId="77777777" w:rsidR="00812231" w:rsidRPr="00B66484" w:rsidRDefault="00812231" w:rsidP="00CF71E3">
      <w:pPr>
        <w:rPr>
          <w:rFonts w:ascii="Times New Roman" w:hAnsi="Times New Roman" w:cs="Times New Roman"/>
        </w:rPr>
      </w:pPr>
    </w:p>
    <w:p w14:paraId="24D4F708" w14:textId="51A85FF8" w:rsidR="00CF71E3" w:rsidRPr="00B66484" w:rsidRDefault="00CF71E3" w:rsidP="00CF71E3">
      <w:pPr>
        <w:rPr>
          <w:rFonts w:ascii="Times New Roman" w:hAnsi="Times New Roman" w:cs="Times New Roman"/>
        </w:rPr>
      </w:pPr>
      <w:r w:rsidRPr="00B66484">
        <w:rPr>
          <w:rFonts w:ascii="Times New Roman" w:hAnsi="Times New Roman" w:cs="Times New Roman"/>
        </w:rPr>
        <w:t>Норматив транспортной доступности относительно школы не должен превышать 30 минут</w:t>
      </w:r>
      <w:r w:rsidR="00EF17B4" w:rsidRPr="00B66484">
        <w:rPr>
          <w:rFonts w:ascii="Times New Roman" w:hAnsi="Times New Roman" w:cs="Times New Roman"/>
        </w:rPr>
        <w:t>. Транспортная доступность школ</w:t>
      </w:r>
      <w:r w:rsidRPr="00B66484">
        <w:rPr>
          <w:rFonts w:ascii="Times New Roman" w:hAnsi="Times New Roman" w:cs="Times New Roman"/>
        </w:rPr>
        <w:t xml:space="preserve"> в сельсовете, максимально составляет </w:t>
      </w:r>
      <w:r w:rsidR="00EF17B4" w:rsidRPr="00B66484">
        <w:rPr>
          <w:rFonts w:ascii="Times New Roman" w:hAnsi="Times New Roman" w:cs="Times New Roman"/>
        </w:rPr>
        <w:t>29</w:t>
      </w:r>
      <w:r w:rsidRPr="00B66484">
        <w:rPr>
          <w:rFonts w:ascii="Times New Roman" w:hAnsi="Times New Roman" w:cs="Times New Roman"/>
        </w:rPr>
        <w:t xml:space="preserve"> минут (</w:t>
      </w:r>
      <w:r w:rsidR="00EF17B4" w:rsidRPr="00B66484">
        <w:rPr>
          <w:rFonts w:ascii="Times New Roman" w:hAnsi="Times New Roman" w:cs="Times New Roman"/>
        </w:rPr>
        <w:t>40</w:t>
      </w:r>
      <w:r w:rsidRPr="00B66484">
        <w:rPr>
          <w:rFonts w:ascii="Times New Roman" w:hAnsi="Times New Roman" w:cs="Times New Roman"/>
        </w:rPr>
        <w:t xml:space="preserve"> км</w:t>
      </w:r>
      <w:r w:rsidRPr="00B66484">
        <w:rPr>
          <w:rFonts w:ascii="Times New Roman" w:hAnsi="Times New Roman" w:cs="Times New Roman"/>
          <w:vertAlign w:val="superscript"/>
        </w:rPr>
        <w:t>2</w:t>
      </w:r>
      <w:r w:rsidRPr="00B66484">
        <w:rPr>
          <w:rFonts w:ascii="Times New Roman" w:hAnsi="Times New Roman" w:cs="Times New Roman"/>
        </w:rPr>
        <w:t xml:space="preserve">) за этот промежуток времени дети </w:t>
      </w:r>
      <w:r w:rsidR="00EF17B4" w:rsidRPr="00B66484">
        <w:rPr>
          <w:rFonts w:ascii="Times New Roman" w:hAnsi="Times New Roman" w:cs="Times New Roman"/>
        </w:rPr>
        <w:t>всех поселений</w:t>
      </w:r>
      <w:r w:rsidRPr="00B66484">
        <w:rPr>
          <w:rFonts w:ascii="Times New Roman" w:hAnsi="Times New Roman" w:cs="Times New Roman"/>
        </w:rPr>
        <w:t xml:space="preserve"> добираются до места обучения.</w:t>
      </w:r>
    </w:p>
    <w:p w14:paraId="6C2F8556" w14:textId="73F439BA" w:rsidR="00261830" w:rsidRPr="00B66484" w:rsidRDefault="005661CA" w:rsidP="005661CA">
      <w:pPr>
        <w:pStyle w:val="15"/>
        <w:rPr>
          <w:rStyle w:val="afff6"/>
          <w:rFonts w:ascii="Times New Roman" w:hAnsi="Times New Roman" w:cs="Times New Roman"/>
          <w:b w:val="0"/>
          <w:bCs w:val="0"/>
        </w:rPr>
      </w:pPr>
      <w:r w:rsidRPr="00B66484">
        <w:rPr>
          <w:rFonts w:ascii="Times New Roman" w:hAnsi="Times New Roman" w:cs="Times New Roman"/>
        </w:rPr>
        <w:t xml:space="preserve">Важное место в системе </w:t>
      </w:r>
      <w:r w:rsidRPr="00B66484">
        <w:rPr>
          <w:rFonts w:ascii="Times New Roman" w:hAnsi="Times New Roman" w:cs="Times New Roman"/>
          <w:b/>
        </w:rPr>
        <w:t>дополнительного образования</w:t>
      </w:r>
      <w:r w:rsidRPr="00B66484">
        <w:rPr>
          <w:rFonts w:ascii="Times New Roman" w:hAnsi="Times New Roman" w:cs="Times New Roman"/>
        </w:rPr>
        <w:t xml:space="preserve"> детей МО «</w:t>
      </w:r>
      <w:r w:rsidRPr="00B66484">
        <w:rPr>
          <w:rStyle w:val="16"/>
          <w:rFonts w:ascii="Times New Roman" w:hAnsi="Times New Roman" w:cs="Times New Roman"/>
        </w:rPr>
        <w:t xml:space="preserve">Сельское поселение </w:t>
      </w:r>
      <w:r w:rsidRPr="00B66484">
        <w:rPr>
          <w:rStyle w:val="16"/>
          <w:rFonts w:ascii="Times New Roman" w:hAnsi="Times New Roman" w:cs="Times New Roman"/>
          <w:szCs w:val="22"/>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занимает деятельность МКОУ ДО «Камызякская районная детская школа искусств».</w:t>
      </w:r>
    </w:p>
    <w:p w14:paraId="60CF80A0" w14:textId="3AB559CE" w:rsidR="005661CA" w:rsidRPr="00B66484" w:rsidRDefault="005661CA" w:rsidP="005661CA">
      <w:pPr>
        <w:pStyle w:val="15"/>
        <w:rPr>
          <w:rFonts w:ascii="Times New Roman" w:hAnsi="Times New Roman" w:cs="Times New Roman"/>
        </w:rPr>
      </w:pPr>
      <w:r w:rsidRPr="00B66484">
        <w:rPr>
          <w:rFonts w:ascii="Times New Roman" w:hAnsi="Times New Roman" w:cs="Times New Roman"/>
        </w:rPr>
        <w:t xml:space="preserve">В ДШИ реализуется 4 дополнительных предпрофессиональных общеобразовательных программ в области искусств «Фортепиано» (8 лет обучения), </w:t>
      </w:r>
      <w:r w:rsidRPr="00B66484">
        <w:rPr>
          <w:rFonts w:ascii="Times New Roman" w:hAnsi="Times New Roman" w:cs="Times New Roman"/>
        </w:rPr>
        <w:lastRenderedPageBreak/>
        <w:t>«Народные инструменты» (5 и 8 лет обучения), «Живопись» (5 и 8 лет обучения), «Хореографическое творчество» (8 лет обучения).</w:t>
      </w:r>
    </w:p>
    <w:p w14:paraId="144FA451" w14:textId="012B551D" w:rsidR="003C1870" w:rsidRPr="00B66484" w:rsidRDefault="003C1870" w:rsidP="003C1870">
      <w:pPr>
        <w:pStyle w:val="a5"/>
        <w:rPr>
          <w:rFonts w:ascii="Times New Roman" w:hAnsi="Times New Roman" w:cs="Times New Roman"/>
          <w:b/>
        </w:rPr>
      </w:pPr>
      <w:r w:rsidRPr="00B66484">
        <w:rPr>
          <w:rFonts w:ascii="Times New Roman" w:hAnsi="Times New Roman" w:cs="Times New Roman"/>
          <w:b/>
        </w:rPr>
        <w:t>Исходя из выше представленных данных видно, что фактическое количество мест и охват в общеобразовательных организациях достаточное и в дальнейшем не требует преобразований.</w:t>
      </w:r>
    </w:p>
    <w:p w14:paraId="689F71AD" w14:textId="6FAF5BEB" w:rsidR="004F3EA0" w:rsidRPr="00B66484" w:rsidRDefault="004F3EA0" w:rsidP="003C1870">
      <w:pPr>
        <w:ind w:firstLine="0"/>
        <w:rPr>
          <w:rFonts w:ascii="Times New Roman" w:hAnsi="Times New Roman" w:cs="Times New Roman"/>
        </w:rPr>
      </w:pPr>
    </w:p>
    <w:p w14:paraId="47D8F3FB" w14:textId="77777777" w:rsidR="00B27B2B" w:rsidRPr="00B66484" w:rsidRDefault="00B27B2B" w:rsidP="00B27B2B">
      <w:pPr>
        <w:outlineLvl w:val="4"/>
        <w:rPr>
          <w:rFonts w:ascii="Times New Roman" w:hAnsi="Times New Roman" w:cs="Times New Roman"/>
          <w:b/>
        </w:rPr>
      </w:pPr>
      <w:bookmarkStart w:id="56" w:name="_Toc85173285"/>
      <w:r w:rsidRPr="00B66484">
        <w:rPr>
          <w:rFonts w:ascii="Times New Roman" w:hAnsi="Times New Roman" w:cs="Times New Roman"/>
          <w:b/>
        </w:rPr>
        <w:t>Здравоохранение</w:t>
      </w:r>
      <w:bookmarkEnd w:id="56"/>
    </w:p>
    <w:p w14:paraId="30A9CBCD" w14:textId="77777777" w:rsidR="00374560" w:rsidRPr="00B66484" w:rsidRDefault="00374560" w:rsidP="00374560">
      <w:pPr>
        <w:rPr>
          <w:rFonts w:ascii="Times New Roman" w:hAnsi="Times New Roman" w:cs="Times New Roman"/>
        </w:rPr>
      </w:pPr>
      <w:r w:rsidRPr="00B66484">
        <w:rPr>
          <w:rFonts w:ascii="Times New Roman" w:hAnsi="Times New Roman" w:cs="Times New Roman"/>
        </w:rPr>
        <w:t>Здоровье населения — важнейший фактор социального, культурного и экономического развития территории, непосредственно затрагивающий все сферы жизни общества.</w:t>
      </w:r>
    </w:p>
    <w:p w14:paraId="6914C0DE" w14:textId="75FC9DF2" w:rsidR="00B27B2B" w:rsidRPr="00B66484" w:rsidRDefault="00374560" w:rsidP="00AC0A11">
      <w:pPr>
        <w:rPr>
          <w:rFonts w:ascii="Times New Roman" w:hAnsi="Times New Roman" w:cs="Times New Roman"/>
        </w:rPr>
      </w:pPr>
      <w:r w:rsidRPr="00B66484">
        <w:rPr>
          <w:rFonts w:ascii="Times New Roman" w:hAnsi="Times New Roman" w:cs="Times New Roman"/>
        </w:rPr>
        <w:t>Медицинская помощь населению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оказывается больницей и 3 фельдшерско-акушерскими пунктами.</w:t>
      </w:r>
    </w:p>
    <w:p w14:paraId="5C37F8F0" w14:textId="77777777" w:rsidR="004F3EA0" w:rsidRPr="00B66484" w:rsidRDefault="004F3EA0" w:rsidP="004F3EA0">
      <w:pPr>
        <w:pStyle w:val="af9"/>
        <w:keepNext/>
        <w:jc w:val="both"/>
        <w:rPr>
          <w:rFonts w:ascii="Times New Roman" w:hAnsi="Times New Roman"/>
          <w:b/>
          <w:i w:val="0"/>
          <w:color w:val="auto"/>
          <w:sz w:val="22"/>
        </w:rPr>
      </w:pPr>
    </w:p>
    <w:p w14:paraId="6A55E56D" w14:textId="73E97A4F" w:rsidR="004F3EA0" w:rsidRPr="00B66484" w:rsidRDefault="00A03417" w:rsidP="00374560">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5</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w:t>
      </w:r>
      <w:r w:rsidR="00952E15" w:rsidRPr="00B66484">
        <w:rPr>
          <w:rFonts w:ascii="Times New Roman" w:hAnsi="Times New Roman" w:cs="Times New Roman"/>
        </w:rPr>
        <w:t xml:space="preserve"> </w:t>
      </w:r>
      <w:r w:rsidR="004F3EA0" w:rsidRPr="00B66484">
        <w:rPr>
          <w:rFonts w:ascii="Times New Roman" w:hAnsi="Times New Roman" w:cs="Times New Roman"/>
        </w:rPr>
        <w:t xml:space="preserve">Объекты здравоохранения </w:t>
      </w:r>
      <w:r w:rsidR="00374560" w:rsidRPr="00B66484">
        <w:rPr>
          <w:rFonts w:ascii="Times New Roman" w:hAnsi="Times New Roman" w:cs="Times New Roman"/>
        </w:rPr>
        <w:t>МО «</w:t>
      </w:r>
      <w:r w:rsidR="00374560"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374560" w:rsidRPr="00B66484">
        <w:rPr>
          <w:rFonts w:ascii="Times New Roman" w:hAnsi="Times New Roman" w:cs="Times New Roman"/>
        </w:rPr>
        <w:t>» на конец 2022 г.</w:t>
      </w:r>
      <w:r w:rsidR="00374560" w:rsidRPr="00B66484">
        <w:rPr>
          <w:rStyle w:val="aa"/>
          <w:rFonts w:ascii="Times New Roman" w:hAnsi="Times New Roman" w:cs="Times New Roman"/>
        </w:rPr>
        <w:footnoteReference w:id="15"/>
      </w:r>
    </w:p>
    <w:tbl>
      <w:tblPr>
        <w:tblStyle w:val="TableGridReport1"/>
        <w:tblW w:w="0" w:type="auto"/>
        <w:jc w:val="center"/>
        <w:tblLayout w:type="fixed"/>
        <w:tblCellMar>
          <w:left w:w="51" w:type="dxa"/>
          <w:right w:w="51" w:type="dxa"/>
        </w:tblCellMar>
        <w:tblLook w:val="04A0" w:firstRow="1" w:lastRow="0" w:firstColumn="1" w:lastColumn="0" w:noHBand="0" w:noVBand="1"/>
      </w:tblPr>
      <w:tblGrid>
        <w:gridCol w:w="1512"/>
        <w:gridCol w:w="1822"/>
        <w:gridCol w:w="1269"/>
        <w:gridCol w:w="1225"/>
        <w:gridCol w:w="1427"/>
        <w:gridCol w:w="2090"/>
      </w:tblGrid>
      <w:tr w:rsidR="00DB3AC4" w:rsidRPr="00B66484" w14:paraId="5E202641" w14:textId="77777777" w:rsidTr="00DB3AC4">
        <w:trPr>
          <w:trHeight w:val="20"/>
          <w:jc w:val="center"/>
        </w:trPr>
        <w:tc>
          <w:tcPr>
            <w:tcW w:w="1512" w:type="dxa"/>
            <w:vAlign w:val="center"/>
          </w:tcPr>
          <w:p w14:paraId="7C4F896B" w14:textId="77777777" w:rsidR="00A03417" w:rsidRPr="00B66484" w:rsidRDefault="00A03417" w:rsidP="004F3EA0">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Наименование учреждения</w:t>
            </w:r>
          </w:p>
        </w:tc>
        <w:tc>
          <w:tcPr>
            <w:tcW w:w="1822" w:type="dxa"/>
            <w:vAlign w:val="center"/>
          </w:tcPr>
          <w:p w14:paraId="1257D39F" w14:textId="77777777" w:rsidR="00A03417" w:rsidRPr="00B66484" w:rsidRDefault="00A03417" w:rsidP="004F3EA0">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Адрес</w:t>
            </w:r>
          </w:p>
        </w:tc>
        <w:tc>
          <w:tcPr>
            <w:tcW w:w="1269" w:type="dxa"/>
            <w:vAlign w:val="center"/>
          </w:tcPr>
          <w:p w14:paraId="4E5E3714" w14:textId="77777777" w:rsidR="00A03417" w:rsidRPr="00B66484" w:rsidRDefault="00A03417" w:rsidP="004F3EA0">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Количество больничных коек, посещений в смену</w:t>
            </w:r>
          </w:p>
        </w:tc>
        <w:tc>
          <w:tcPr>
            <w:tcW w:w="1225" w:type="dxa"/>
            <w:vAlign w:val="center"/>
          </w:tcPr>
          <w:p w14:paraId="0F73DC93" w14:textId="77777777" w:rsidR="00A03417" w:rsidRPr="00B66484" w:rsidRDefault="00A03417" w:rsidP="004F3EA0">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Количество врачей</w:t>
            </w:r>
          </w:p>
        </w:tc>
        <w:tc>
          <w:tcPr>
            <w:tcW w:w="1427" w:type="dxa"/>
            <w:vAlign w:val="center"/>
          </w:tcPr>
          <w:p w14:paraId="6AE1B2DD" w14:textId="77777777" w:rsidR="00A03417" w:rsidRPr="00B66484" w:rsidRDefault="00A03417" w:rsidP="004F3EA0">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Количество среднего медицинского персонала</w:t>
            </w:r>
          </w:p>
        </w:tc>
        <w:tc>
          <w:tcPr>
            <w:tcW w:w="2090" w:type="dxa"/>
            <w:vAlign w:val="center"/>
          </w:tcPr>
          <w:p w14:paraId="6F97C2B7" w14:textId="77777777" w:rsidR="00A03417" w:rsidRPr="00B66484" w:rsidRDefault="00A03417" w:rsidP="004F3EA0">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Состояние зданий и сооружений (Новое, удовлетворительное, требуется капительный ремонт, аварийное)</w:t>
            </w:r>
          </w:p>
        </w:tc>
      </w:tr>
      <w:tr w:rsidR="00DB3AC4" w:rsidRPr="00B66484" w14:paraId="26ECE4D9" w14:textId="77777777" w:rsidTr="00DB3AC4">
        <w:trPr>
          <w:trHeight w:val="20"/>
          <w:jc w:val="center"/>
        </w:trPr>
        <w:tc>
          <w:tcPr>
            <w:tcW w:w="1512" w:type="dxa"/>
            <w:vAlign w:val="center"/>
          </w:tcPr>
          <w:p w14:paraId="12686215" w14:textId="77777777" w:rsidR="00A03417" w:rsidRPr="00B66484" w:rsidRDefault="00A03417" w:rsidP="004F3EA0">
            <w:pPr>
              <w:pStyle w:val="24"/>
              <w:rPr>
                <w:rFonts w:ascii="Times New Roman" w:hAnsi="Times New Roman"/>
                <w:sz w:val="22"/>
                <w:szCs w:val="20"/>
              </w:rPr>
            </w:pPr>
            <w:r w:rsidRPr="00B66484">
              <w:rPr>
                <w:rFonts w:ascii="Times New Roman" w:hAnsi="Times New Roman"/>
                <w:sz w:val="22"/>
                <w:szCs w:val="20"/>
              </w:rPr>
              <w:t xml:space="preserve">Филиал ГБУЗ АО «Камызякская РБ» </w:t>
            </w:r>
            <w:proofErr w:type="spellStart"/>
            <w:r w:rsidRPr="00B66484">
              <w:rPr>
                <w:rFonts w:ascii="Times New Roman" w:hAnsi="Times New Roman"/>
                <w:sz w:val="22"/>
                <w:szCs w:val="20"/>
              </w:rPr>
              <w:t>Травинская</w:t>
            </w:r>
            <w:proofErr w:type="spellEnd"/>
            <w:r w:rsidRPr="00B66484">
              <w:rPr>
                <w:rFonts w:ascii="Times New Roman" w:hAnsi="Times New Roman"/>
                <w:sz w:val="22"/>
                <w:szCs w:val="20"/>
              </w:rPr>
              <w:t xml:space="preserve"> районная больница № 2</w:t>
            </w:r>
          </w:p>
        </w:tc>
        <w:tc>
          <w:tcPr>
            <w:tcW w:w="1822" w:type="dxa"/>
            <w:vAlign w:val="center"/>
          </w:tcPr>
          <w:p w14:paraId="49878AA2" w14:textId="77777777" w:rsidR="00A03417" w:rsidRPr="00B66484" w:rsidRDefault="00A03417" w:rsidP="004F3EA0">
            <w:pPr>
              <w:pStyle w:val="24"/>
              <w:rPr>
                <w:rFonts w:ascii="Times New Roman" w:hAnsi="Times New Roman"/>
                <w:sz w:val="22"/>
                <w:szCs w:val="20"/>
              </w:rPr>
            </w:pPr>
            <w:r w:rsidRPr="00B66484">
              <w:rPr>
                <w:rFonts w:ascii="Times New Roman" w:hAnsi="Times New Roman"/>
                <w:sz w:val="22"/>
                <w:szCs w:val="20"/>
              </w:rPr>
              <w:t>С. Образцово-Травино, ул. Фрунзе, д.13</w:t>
            </w:r>
          </w:p>
        </w:tc>
        <w:tc>
          <w:tcPr>
            <w:tcW w:w="1269" w:type="dxa"/>
            <w:vAlign w:val="center"/>
          </w:tcPr>
          <w:p w14:paraId="6FDE3BDF" w14:textId="77777777"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 xml:space="preserve">5 коек, </w:t>
            </w:r>
          </w:p>
          <w:p w14:paraId="3BABBDBE" w14:textId="77777777"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90 посещений</w:t>
            </w:r>
          </w:p>
        </w:tc>
        <w:tc>
          <w:tcPr>
            <w:tcW w:w="1225" w:type="dxa"/>
            <w:vAlign w:val="center"/>
          </w:tcPr>
          <w:p w14:paraId="469AF2DF" w14:textId="77777777"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10</w:t>
            </w:r>
          </w:p>
        </w:tc>
        <w:tc>
          <w:tcPr>
            <w:tcW w:w="1427" w:type="dxa"/>
            <w:vAlign w:val="center"/>
          </w:tcPr>
          <w:p w14:paraId="41642E7A" w14:textId="77777777"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29</w:t>
            </w:r>
          </w:p>
        </w:tc>
        <w:tc>
          <w:tcPr>
            <w:tcW w:w="2090" w:type="dxa"/>
            <w:vAlign w:val="center"/>
          </w:tcPr>
          <w:p w14:paraId="3B57D384" w14:textId="77777777" w:rsidR="00A03417" w:rsidRPr="00B66484" w:rsidRDefault="00A03417" w:rsidP="004F3EA0">
            <w:pPr>
              <w:pStyle w:val="-2"/>
              <w:rPr>
                <w:rFonts w:ascii="Times New Roman" w:hAnsi="Times New Roman"/>
                <w:sz w:val="22"/>
                <w:szCs w:val="20"/>
              </w:rPr>
            </w:pPr>
            <w:r w:rsidRPr="00B66484">
              <w:rPr>
                <w:rFonts w:ascii="Times New Roman" w:hAnsi="Times New Roman"/>
                <w:sz w:val="22"/>
              </w:rPr>
              <w:t>удовлетворительное</w:t>
            </w:r>
          </w:p>
        </w:tc>
      </w:tr>
      <w:tr w:rsidR="00DB3AC4" w:rsidRPr="00B66484" w14:paraId="407A1C7C" w14:textId="77777777" w:rsidTr="00DB3AC4">
        <w:trPr>
          <w:trHeight w:val="20"/>
          <w:jc w:val="center"/>
        </w:trPr>
        <w:tc>
          <w:tcPr>
            <w:tcW w:w="1512" w:type="dxa"/>
            <w:vAlign w:val="center"/>
          </w:tcPr>
          <w:p w14:paraId="69140FD4" w14:textId="77777777" w:rsidR="00A03417" w:rsidRPr="00B66484" w:rsidRDefault="00A03417" w:rsidP="004F3EA0">
            <w:pPr>
              <w:pStyle w:val="24"/>
              <w:rPr>
                <w:rFonts w:ascii="Times New Roman" w:hAnsi="Times New Roman"/>
                <w:sz w:val="22"/>
                <w:szCs w:val="20"/>
              </w:rPr>
            </w:pPr>
            <w:r w:rsidRPr="00B66484">
              <w:rPr>
                <w:rFonts w:ascii="Times New Roman" w:hAnsi="Times New Roman"/>
                <w:sz w:val="22"/>
                <w:szCs w:val="20"/>
              </w:rPr>
              <w:t>ФАП</w:t>
            </w:r>
          </w:p>
        </w:tc>
        <w:tc>
          <w:tcPr>
            <w:tcW w:w="1822" w:type="dxa"/>
            <w:vAlign w:val="center"/>
          </w:tcPr>
          <w:p w14:paraId="41B01E4B" w14:textId="77777777" w:rsidR="00A03417" w:rsidRPr="00B66484" w:rsidRDefault="00A03417" w:rsidP="004F3EA0">
            <w:pPr>
              <w:pStyle w:val="24"/>
              <w:rPr>
                <w:rFonts w:ascii="Times New Roman" w:hAnsi="Times New Roman"/>
                <w:sz w:val="22"/>
                <w:szCs w:val="20"/>
              </w:rPr>
            </w:pPr>
            <w:r w:rsidRPr="00B66484">
              <w:rPr>
                <w:rFonts w:ascii="Times New Roman" w:hAnsi="Times New Roman"/>
                <w:sz w:val="22"/>
                <w:szCs w:val="20"/>
              </w:rPr>
              <w:t>с. Лебяжье, ул. Абая, д.3б</w:t>
            </w:r>
          </w:p>
        </w:tc>
        <w:tc>
          <w:tcPr>
            <w:tcW w:w="1269" w:type="dxa"/>
            <w:vAlign w:val="center"/>
          </w:tcPr>
          <w:p w14:paraId="1C86FAC4" w14:textId="303AA581"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w:t>
            </w:r>
          </w:p>
        </w:tc>
        <w:tc>
          <w:tcPr>
            <w:tcW w:w="1225" w:type="dxa"/>
            <w:vAlign w:val="center"/>
          </w:tcPr>
          <w:p w14:paraId="014EEAAD" w14:textId="0D3D404C" w:rsidR="00A03417" w:rsidRPr="00B66484" w:rsidRDefault="004C2C7F" w:rsidP="004F3EA0">
            <w:pPr>
              <w:pStyle w:val="-2"/>
              <w:rPr>
                <w:rFonts w:ascii="Times New Roman" w:hAnsi="Times New Roman"/>
                <w:sz w:val="22"/>
                <w:szCs w:val="20"/>
              </w:rPr>
            </w:pPr>
            <w:r w:rsidRPr="00B66484">
              <w:rPr>
                <w:rFonts w:ascii="Times New Roman" w:hAnsi="Times New Roman"/>
                <w:sz w:val="22"/>
                <w:szCs w:val="20"/>
              </w:rPr>
              <w:t>-</w:t>
            </w:r>
          </w:p>
        </w:tc>
        <w:tc>
          <w:tcPr>
            <w:tcW w:w="1427" w:type="dxa"/>
            <w:vAlign w:val="center"/>
          </w:tcPr>
          <w:p w14:paraId="4B8DAE89" w14:textId="77777777"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1</w:t>
            </w:r>
          </w:p>
        </w:tc>
        <w:tc>
          <w:tcPr>
            <w:tcW w:w="2090" w:type="dxa"/>
            <w:vAlign w:val="center"/>
          </w:tcPr>
          <w:p w14:paraId="156DA6C0" w14:textId="77777777" w:rsidR="00A03417" w:rsidRPr="00B66484" w:rsidRDefault="00A03417" w:rsidP="004F3EA0">
            <w:pPr>
              <w:pStyle w:val="-2"/>
              <w:rPr>
                <w:rFonts w:ascii="Times New Roman" w:hAnsi="Times New Roman"/>
                <w:sz w:val="22"/>
              </w:rPr>
            </w:pPr>
            <w:r w:rsidRPr="00B66484">
              <w:rPr>
                <w:rFonts w:ascii="Times New Roman" w:hAnsi="Times New Roman"/>
                <w:sz w:val="22"/>
              </w:rPr>
              <w:t>удовлетворительное</w:t>
            </w:r>
          </w:p>
        </w:tc>
      </w:tr>
      <w:tr w:rsidR="00DB3AC4" w:rsidRPr="00B66484" w14:paraId="1301094E" w14:textId="77777777" w:rsidTr="00DB3AC4">
        <w:trPr>
          <w:trHeight w:val="20"/>
          <w:jc w:val="center"/>
        </w:trPr>
        <w:tc>
          <w:tcPr>
            <w:tcW w:w="1512" w:type="dxa"/>
            <w:vAlign w:val="center"/>
          </w:tcPr>
          <w:p w14:paraId="27A3A3E1" w14:textId="77777777" w:rsidR="00A03417" w:rsidRPr="00B66484" w:rsidRDefault="00A03417" w:rsidP="004F3EA0">
            <w:pPr>
              <w:pStyle w:val="24"/>
              <w:rPr>
                <w:rFonts w:ascii="Times New Roman" w:hAnsi="Times New Roman"/>
                <w:sz w:val="22"/>
                <w:szCs w:val="20"/>
              </w:rPr>
            </w:pPr>
            <w:r w:rsidRPr="00B66484">
              <w:rPr>
                <w:rFonts w:ascii="Times New Roman" w:hAnsi="Times New Roman"/>
                <w:sz w:val="22"/>
                <w:szCs w:val="20"/>
              </w:rPr>
              <w:t>ФАП</w:t>
            </w:r>
          </w:p>
        </w:tc>
        <w:tc>
          <w:tcPr>
            <w:tcW w:w="1822" w:type="dxa"/>
            <w:vAlign w:val="center"/>
          </w:tcPr>
          <w:p w14:paraId="4BD2B89E" w14:textId="77777777" w:rsidR="00A03417" w:rsidRPr="00B66484" w:rsidRDefault="00A03417" w:rsidP="004F3EA0">
            <w:pPr>
              <w:pStyle w:val="24"/>
              <w:rPr>
                <w:rFonts w:ascii="Times New Roman" w:hAnsi="Times New Roman"/>
                <w:sz w:val="22"/>
                <w:szCs w:val="20"/>
              </w:rPr>
            </w:pPr>
            <w:r w:rsidRPr="00B66484">
              <w:rPr>
                <w:rFonts w:ascii="Times New Roman" w:hAnsi="Times New Roman"/>
                <w:sz w:val="22"/>
                <w:szCs w:val="20"/>
              </w:rPr>
              <w:t xml:space="preserve">с. </w:t>
            </w:r>
            <w:proofErr w:type="spellStart"/>
            <w:r w:rsidRPr="00B66484">
              <w:rPr>
                <w:rFonts w:ascii="Times New Roman" w:hAnsi="Times New Roman"/>
                <w:sz w:val="22"/>
                <w:szCs w:val="20"/>
              </w:rPr>
              <w:t>Полдневое</w:t>
            </w:r>
            <w:proofErr w:type="spellEnd"/>
            <w:r w:rsidRPr="00B66484">
              <w:rPr>
                <w:rFonts w:ascii="Times New Roman" w:hAnsi="Times New Roman"/>
                <w:sz w:val="22"/>
                <w:szCs w:val="20"/>
              </w:rPr>
              <w:t>, ул. Матросова, д.22</w:t>
            </w:r>
          </w:p>
        </w:tc>
        <w:tc>
          <w:tcPr>
            <w:tcW w:w="1269" w:type="dxa"/>
            <w:vAlign w:val="center"/>
          </w:tcPr>
          <w:p w14:paraId="6E0162FB" w14:textId="54EC1A15"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w:t>
            </w:r>
          </w:p>
        </w:tc>
        <w:tc>
          <w:tcPr>
            <w:tcW w:w="1225" w:type="dxa"/>
            <w:vAlign w:val="center"/>
          </w:tcPr>
          <w:p w14:paraId="463F325E" w14:textId="01D848DA" w:rsidR="00A03417" w:rsidRPr="00B66484" w:rsidRDefault="004C2C7F" w:rsidP="004F3EA0">
            <w:pPr>
              <w:pStyle w:val="-2"/>
              <w:rPr>
                <w:rFonts w:ascii="Times New Roman" w:hAnsi="Times New Roman"/>
                <w:sz w:val="22"/>
                <w:szCs w:val="20"/>
              </w:rPr>
            </w:pPr>
            <w:r w:rsidRPr="00B66484">
              <w:rPr>
                <w:rFonts w:ascii="Times New Roman" w:hAnsi="Times New Roman"/>
                <w:sz w:val="22"/>
                <w:szCs w:val="20"/>
              </w:rPr>
              <w:t>-</w:t>
            </w:r>
          </w:p>
        </w:tc>
        <w:tc>
          <w:tcPr>
            <w:tcW w:w="1427" w:type="dxa"/>
            <w:vAlign w:val="center"/>
          </w:tcPr>
          <w:p w14:paraId="017C0B4E" w14:textId="77777777"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1</w:t>
            </w:r>
          </w:p>
        </w:tc>
        <w:tc>
          <w:tcPr>
            <w:tcW w:w="2090" w:type="dxa"/>
            <w:vAlign w:val="center"/>
          </w:tcPr>
          <w:p w14:paraId="0ECA69EF" w14:textId="77777777" w:rsidR="00A03417" w:rsidRPr="00B66484" w:rsidRDefault="00A03417" w:rsidP="004F3EA0">
            <w:pPr>
              <w:pStyle w:val="-2"/>
              <w:rPr>
                <w:rFonts w:ascii="Times New Roman" w:hAnsi="Times New Roman"/>
                <w:sz w:val="22"/>
              </w:rPr>
            </w:pPr>
            <w:r w:rsidRPr="00B66484">
              <w:rPr>
                <w:rFonts w:ascii="Times New Roman" w:hAnsi="Times New Roman"/>
                <w:sz w:val="22"/>
              </w:rPr>
              <w:t>удовлетворительное</w:t>
            </w:r>
          </w:p>
        </w:tc>
      </w:tr>
      <w:tr w:rsidR="00DB3AC4" w:rsidRPr="00B66484" w14:paraId="16A46241" w14:textId="77777777" w:rsidTr="00DB3AC4">
        <w:trPr>
          <w:trHeight w:val="20"/>
          <w:jc w:val="center"/>
        </w:trPr>
        <w:tc>
          <w:tcPr>
            <w:tcW w:w="1512" w:type="dxa"/>
            <w:vAlign w:val="center"/>
          </w:tcPr>
          <w:p w14:paraId="29CEA913" w14:textId="77777777" w:rsidR="00A03417" w:rsidRPr="00B66484" w:rsidRDefault="00A03417" w:rsidP="004F3EA0">
            <w:pPr>
              <w:pStyle w:val="24"/>
              <w:rPr>
                <w:rFonts w:ascii="Times New Roman" w:hAnsi="Times New Roman"/>
                <w:sz w:val="22"/>
                <w:szCs w:val="20"/>
              </w:rPr>
            </w:pPr>
            <w:r w:rsidRPr="00B66484">
              <w:rPr>
                <w:rFonts w:ascii="Times New Roman" w:hAnsi="Times New Roman"/>
                <w:sz w:val="22"/>
                <w:szCs w:val="20"/>
              </w:rPr>
              <w:t>ФАП</w:t>
            </w:r>
          </w:p>
        </w:tc>
        <w:tc>
          <w:tcPr>
            <w:tcW w:w="1822" w:type="dxa"/>
            <w:vAlign w:val="center"/>
          </w:tcPr>
          <w:p w14:paraId="783914C7" w14:textId="77777777" w:rsidR="00A03417" w:rsidRPr="00B66484" w:rsidRDefault="00A03417" w:rsidP="004F3EA0">
            <w:pPr>
              <w:pStyle w:val="24"/>
              <w:rPr>
                <w:rFonts w:ascii="Times New Roman" w:hAnsi="Times New Roman"/>
                <w:sz w:val="22"/>
                <w:szCs w:val="20"/>
              </w:rPr>
            </w:pPr>
            <w:r w:rsidRPr="00B66484">
              <w:rPr>
                <w:rFonts w:ascii="Times New Roman" w:hAnsi="Times New Roman"/>
                <w:sz w:val="22"/>
                <w:szCs w:val="20"/>
              </w:rPr>
              <w:t xml:space="preserve">п. </w:t>
            </w:r>
            <w:proofErr w:type="spellStart"/>
            <w:r w:rsidRPr="00B66484">
              <w:rPr>
                <w:rFonts w:ascii="Times New Roman" w:hAnsi="Times New Roman"/>
                <w:sz w:val="22"/>
                <w:szCs w:val="20"/>
              </w:rPr>
              <w:t>Нижненикольский</w:t>
            </w:r>
            <w:proofErr w:type="spellEnd"/>
            <w:r w:rsidRPr="00B66484">
              <w:rPr>
                <w:rFonts w:ascii="Times New Roman" w:hAnsi="Times New Roman"/>
                <w:sz w:val="22"/>
                <w:szCs w:val="20"/>
              </w:rPr>
              <w:t>, ул. Комсомольская, д.59</w:t>
            </w:r>
          </w:p>
        </w:tc>
        <w:tc>
          <w:tcPr>
            <w:tcW w:w="1269" w:type="dxa"/>
            <w:vAlign w:val="center"/>
          </w:tcPr>
          <w:p w14:paraId="40DF1ACE" w14:textId="00B177C4"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w:t>
            </w:r>
          </w:p>
        </w:tc>
        <w:tc>
          <w:tcPr>
            <w:tcW w:w="1225" w:type="dxa"/>
            <w:vAlign w:val="center"/>
          </w:tcPr>
          <w:p w14:paraId="4A14207C" w14:textId="616F913C" w:rsidR="00A03417" w:rsidRPr="00B66484" w:rsidRDefault="004C2C7F" w:rsidP="004F3EA0">
            <w:pPr>
              <w:pStyle w:val="-2"/>
              <w:rPr>
                <w:rFonts w:ascii="Times New Roman" w:hAnsi="Times New Roman"/>
                <w:sz w:val="22"/>
                <w:szCs w:val="20"/>
              </w:rPr>
            </w:pPr>
            <w:r w:rsidRPr="00B66484">
              <w:rPr>
                <w:rFonts w:ascii="Times New Roman" w:hAnsi="Times New Roman"/>
                <w:sz w:val="22"/>
                <w:szCs w:val="20"/>
              </w:rPr>
              <w:t>-</w:t>
            </w:r>
          </w:p>
        </w:tc>
        <w:tc>
          <w:tcPr>
            <w:tcW w:w="1427" w:type="dxa"/>
            <w:vAlign w:val="center"/>
          </w:tcPr>
          <w:p w14:paraId="012F121D" w14:textId="77777777" w:rsidR="00A03417" w:rsidRPr="00B66484" w:rsidRDefault="00A03417" w:rsidP="004F3EA0">
            <w:pPr>
              <w:pStyle w:val="-2"/>
              <w:rPr>
                <w:rFonts w:ascii="Times New Roman" w:hAnsi="Times New Roman"/>
                <w:sz w:val="22"/>
                <w:szCs w:val="20"/>
              </w:rPr>
            </w:pPr>
            <w:r w:rsidRPr="00B66484">
              <w:rPr>
                <w:rFonts w:ascii="Times New Roman" w:hAnsi="Times New Roman"/>
                <w:sz w:val="22"/>
                <w:szCs w:val="20"/>
              </w:rPr>
              <w:t>1</w:t>
            </w:r>
          </w:p>
        </w:tc>
        <w:tc>
          <w:tcPr>
            <w:tcW w:w="2090" w:type="dxa"/>
            <w:vAlign w:val="center"/>
          </w:tcPr>
          <w:p w14:paraId="05D68694" w14:textId="77777777" w:rsidR="00A03417" w:rsidRPr="00B66484" w:rsidRDefault="00A03417" w:rsidP="004F3EA0">
            <w:pPr>
              <w:pStyle w:val="-2"/>
              <w:rPr>
                <w:rFonts w:ascii="Times New Roman" w:hAnsi="Times New Roman"/>
                <w:sz w:val="22"/>
              </w:rPr>
            </w:pPr>
            <w:r w:rsidRPr="00B66484">
              <w:rPr>
                <w:rFonts w:ascii="Times New Roman" w:hAnsi="Times New Roman"/>
                <w:sz w:val="22"/>
              </w:rPr>
              <w:t>удовлетворительное</w:t>
            </w:r>
          </w:p>
        </w:tc>
      </w:tr>
    </w:tbl>
    <w:p w14:paraId="3B5A060D" w14:textId="5165AF7B" w:rsidR="004F3EA0" w:rsidRPr="00B66484" w:rsidRDefault="004F3EA0" w:rsidP="00B27B2B">
      <w:pPr>
        <w:rPr>
          <w:rFonts w:ascii="Times New Roman" w:hAnsi="Times New Roman" w:cs="Times New Roman"/>
        </w:rPr>
      </w:pPr>
    </w:p>
    <w:p w14:paraId="2872F085" w14:textId="77777777" w:rsidR="003977FA" w:rsidRPr="00B66484" w:rsidRDefault="003977FA" w:rsidP="003977FA">
      <w:pPr>
        <w:rPr>
          <w:rFonts w:ascii="Times New Roman" w:hAnsi="Times New Roman" w:cs="Times New Roman"/>
        </w:rPr>
      </w:pPr>
      <w:r w:rsidRPr="00B66484">
        <w:rPr>
          <w:rFonts w:ascii="Times New Roman" w:hAnsi="Times New Roman" w:cs="Times New Roman"/>
        </w:rPr>
        <w:t>На сегодняшний день администрация поселения работает в тесном контакте с управлением по социальной защите населения. Престарелых и нетрудоспособных граждан обслуживают на дому социальные работники.</w:t>
      </w:r>
    </w:p>
    <w:p w14:paraId="4509EE68" w14:textId="77777777" w:rsidR="003977FA" w:rsidRPr="00B66484" w:rsidRDefault="003977FA" w:rsidP="00B27B2B">
      <w:pPr>
        <w:rPr>
          <w:rFonts w:ascii="Times New Roman" w:hAnsi="Times New Roman" w:cs="Times New Roman"/>
        </w:rPr>
      </w:pPr>
    </w:p>
    <w:p w14:paraId="07A6F3BA" w14:textId="77777777" w:rsidR="00B27B2B" w:rsidRPr="00B66484" w:rsidRDefault="00B27B2B" w:rsidP="00B27B2B">
      <w:pPr>
        <w:outlineLvl w:val="4"/>
        <w:rPr>
          <w:rFonts w:ascii="Times New Roman" w:hAnsi="Times New Roman" w:cs="Times New Roman"/>
          <w:b/>
        </w:rPr>
      </w:pPr>
      <w:bookmarkStart w:id="57" w:name="_Toc85173286"/>
      <w:r w:rsidRPr="00B66484">
        <w:rPr>
          <w:rFonts w:ascii="Times New Roman" w:hAnsi="Times New Roman" w:cs="Times New Roman"/>
          <w:b/>
        </w:rPr>
        <w:t>Культура</w:t>
      </w:r>
      <w:bookmarkEnd w:id="57"/>
      <w:r w:rsidRPr="00B66484">
        <w:rPr>
          <w:rFonts w:ascii="Times New Roman" w:hAnsi="Times New Roman" w:cs="Times New Roman"/>
          <w:b/>
        </w:rPr>
        <w:t xml:space="preserve"> и досуг</w:t>
      </w:r>
    </w:p>
    <w:p w14:paraId="0C219687" w14:textId="4239EC53" w:rsidR="003977FA" w:rsidRPr="00B66484" w:rsidRDefault="003977FA" w:rsidP="003977FA">
      <w:pPr>
        <w:rPr>
          <w:rFonts w:ascii="Times New Roman" w:hAnsi="Times New Roman" w:cs="Times New Roman"/>
          <w:shd w:val="clear" w:color="auto" w:fill="FFFFFF"/>
        </w:rPr>
      </w:pPr>
      <w:r w:rsidRPr="00B66484">
        <w:rPr>
          <w:rFonts w:ascii="Times New Roman" w:hAnsi="Times New Roman" w:cs="Times New Roman"/>
          <w:shd w:val="clear" w:color="auto" w:fill="FFFFFF"/>
        </w:rPr>
        <w:lastRenderedPageBreak/>
        <w:t>Культура играет важную роль в жизни человека и общества, которая состоит, прежде всего, в том, что культура выступает средством аккумуляции, хранения и передачи человеческого опыта. Формирование и развитие сферы культуры ориентировано на сохранение и развитие культурного потенциала, повышение качества жизни населения через удовлетворение культурных и духовных потребностей.</w:t>
      </w:r>
    </w:p>
    <w:p w14:paraId="2AE0EBCE" w14:textId="798A3BE1" w:rsidR="004F3EA0" w:rsidRPr="00B66484" w:rsidRDefault="003977FA" w:rsidP="003977FA">
      <w:pPr>
        <w:rPr>
          <w:rFonts w:ascii="Times New Roman" w:hAnsi="Times New Roman" w:cs="Times New Roman"/>
          <w:shd w:val="clear" w:color="auto" w:fill="FFFFFF"/>
        </w:rPr>
      </w:pPr>
      <w:r w:rsidRPr="00B66484">
        <w:rPr>
          <w:rFonts w:ascii="Times New Roman" w:hAnsi="Times New Roman" w:cs="Times New Roman"/>
          <w:szCs w:val="24"/>
        </w:rPr>
        <w:t xml:space="preserve">В населенных пунктах </w:t>
      </w:r>
      <w:r w:rsidR="00A62A83" w:rsidRPr="00A62A83">
        <w:rPr>
          <w:rFonts w:ascii="Times New Roman" w:hAnsi="Times New Roman" w:cs="Times New Roman"/>
          <w:szCs w:val="24"/>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szCs w:val="24"/>
        </w:rPr>
        <w:t xml:space="preserve"> </w:t>
      </w:r>
      <w:r w:rsidRPr="00B66484">
        <w:rPr>
          <w:rFonts w:ascii="Times New Roman" w:hAnsi="Times New Roman" w:cs="Times New Roman"/>
          <w:szCs w:val="24"/>
        </w:rPr>
        <w:t>функционирует 4 учреждения культурно-досугового типа.</w:t>
      </w:r>
    </w:p>
    <w:p w14:paraId="45F06AF5" w14:textId="77777777" w:rsidR="003977FA" w:rsidRPr="00B66484" w:rsidRDefault="003977FA" w:rsidP="003977FA">
      <w:pPr>
        <w:pStyle w:val="ad"/>
        <w:keepNext/>
        <w:jc w:val="both"/>
        <w:rPr>
          <w:rFonts w:ascii="Times New Roman" w:hAnsi="Times New Roman" w:cs="Times New Roman"/>
          <w:b/>
          <w:sz w:val="24"/>
          <w:szCs w:val="24"/>
        </w:rPr>
      </w:pPr>
    </w:p>
    <w:p w14:paraId="11C31162" w14:textId="1ED39425" w:rsidR="004F3EA0" w:rsidRPr="00B66484" w:rsidRDefault="00A03417" w:rsidP="004C2E91">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6</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w:t>
      </w:r>
      <w:r w:rsidR="004F3EA0" w:rsidRPr="00B66484">
        <w:rPr>
          <w:rFonts w:ascii="Times New Roman" w:hAnsi="Times New Roman" w:cs="Times New Roman"/>
        </w:rPr>
        <w:t xml:space="preserve">Объекты культурно-досугового назначения </w:t>
      </w:r>
      <w:r w:rsidR="004C2E91" w:rsidRPr="00B66484">
        <w:rPr>
          <w:rFonts w:ascii="Times New Roman" w:hAnsi="Times New Roman" w:cs="Times New Roman"/>
        </w:rPr>
        <w:t>МО «</w:t>
      </w:r>
      <w:r w:rsidR="004C2E91"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4C2E91" w:rsidRPr="00B66484">
        <w:rPr>
          <w:rFonts w:ascii="Times New Roman" w:hAnsi="Times New Roman" w:cs="Times New Roman"/>
        </w:rPr>
        <w:t>» на конец 2022 г.</w:t>
      </w:r>
      <w:r w:rsidR="004C2E91" w:rsidRPr="00B66484">
        <w:rPr>
          <w:rStyle w:val="aa"/>
          <w:rFonts w:ascii="Times New Roman" w:hAnsi="Times New Roman" w:cs="Times New Roman"/>
        </w:rPr>
        <w:footnoteReference w:id="16"/>
      </w:r>
    </w:p>
    <w:tbl>
      <w:tblPr>
        <w:tblStyle w:val="TableGridReport1"/>
        <w:tblW w:w="0" w:type="auto"/>
        <w:jc w:val="center"/>
        <w:tblLayout w:type="fixed"/>
        <w:tblCellMar>
          <w:left w:w="51" w:type="dxa"/>
          <w:right w:w="51" w:type="dxa"/>
        </w:tblCellMar>
        <w:tblLook w:val="04A0" w:firstRow="1" w:lastRow="0" w:firstColumn="1" w:lastColumn="0" w:noHBand="0" w:noVBand="1"/>
      </w:tblPr>
      <w:tblGrid>
        <w:gridCol w:w="2201"/>
        <w:gridCol w:w="1771"/>
        <w:gridCol w:w="1541"/>
        <w:gridCol w:w="2562"/>
        <w:gridCol w:w="1270"/>
      </w:tblGrid>
      <w:tr w:rsidR="00952E15" w:rsidRPr="00B66484" w14:paraId="312EDB51" w14:textId="77777777" w:rsidTr="00D7201A">
        <w:trPr>
          <w:trHeight w:val="882"/>
          <w:jc w:val="center"/>
        </w:trPr>
        <w:tc>
          <w:tcPr>
            <w:tcW w:w="2201" w:type="dxa"/>
            <w:vAlign w:val="center"/>
          </w:tcPr>
          <w:p w14:paraId="037EA463" w14:textId="77777777" w:rsidR="004F3EA0" w:rsidRPr="00B66484" w:rsidRDefault="004F3EA0" w:rsidP="00D7201A">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 xml:space="preserve">Наименование </w:t>
            </w:r>
          </w:p>
        </w:tc>
        <w:tc>
          <w:tcPr>
            <w:tcW w:w="1771" w:type="dxa"/>
            <w:vAlign w:val="center"/>
          </w:tcPr>
          <w:p w14:paraId="2C751DE4" w14:textId="77777777" w:rsidR="004F3EA0" w:rsidRPr="00B66484" w:rsidRDefault="004F3EA0" w:rsidP="00D7201A">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Адрес</w:t>
            </w:r>
          </w:p>
        </w:tc>
        <w:tc>
          <w:tcPr>
            <w:tcW w:w="1541" w:type="dxa"/>
            <w:vAlign w:val="center"/>
          </w:tcPr>
          <w:p w14:paraId="240888F3" w14:textId="77777777" w:rsidR="004F3EA0" w:rsidRPr="00B66484" w:rsidRDefault="004F3EA0" w:rsidP="00D7201A">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Вместимость (мест, количество ед. хранения)</w:t>
            </w:r>
          </w:p>
        </w:tc>
        <w:tc>
          <w:tcPr>
            <w:tcW w:w="2562" w:type="dxa"/>
            <w:vAlign w:val="center"/>
          </w:tcPr>
          <w:p w14:paraId="767A92F0" w14:textId="77777777" w:rsidR="004F3EA0" w:rsidRPr="00B66484" w:rsidRDefault="004F3EA0" w:rsidP="00D7201A">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Состояние зданий и сооружений (новое, удовлетворительное, требуется капительный ремонт, аварийное)</w:t>
            </w:r>
          </w:p>
        </w:tc>
        <w:tc>
          <w:tcPr>
            <w:tcW w:w="1270" w:type="dxa"/>
            <w:vAlign w:val="center"/>
          </w:tcPr>
          <w:p w14:paraId="5763F806" w14:textId="77777777" w:rsidR="004F3EA0" w:rsidRPr="00B66484" w:rsidRDefault="004F3EA0" w:rsidP="00D7201A">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Количество работников</w:t>
            </w:r>
          </w:p>
        </w:tc>
      </w:tr>
      <w:tr w:rsidR="00952E15" w:rsidRPr="00B66484" w14:paraId="45F6211E" w14:textId="77777777" w:rsidTr="00D7201A">
        <w:trPr>
          <w:trHeight w:val="20"/>
          <w:jc w:val="center"/>
        </w:trPr>
        <w:tc>
          <w:tcPr>
            <w:tcW w:w="2201" w:type="dxa"/>
            <w:vAlign w:val="center"/>
          </w:tcPr>
          <w:p w14:paraId="41ED0CFD" w14:textId="33B8D66E" w:rsidR="004F3EA0" w:rsidRPr="00B66484" w:rsidRDefault="003977FA"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Травинский Дом культуры,</w:t>
            </w:r>
          </w:p>
          <w:p w14:paraId="3E1824B2" w14:textId="72644E72" w:rsidR="004F3EA0" w:rsidRPr="00B66484" w:rsidRDefault="004F3EA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библиотека</w:t>
            </w:r>
          </w:p>
        </w:tc>
        <w:tc>
          <w:tcPr>
            <w:tcW w:w="1771" w:type="dxa"/>
            <w:vAlign w:val="center"/>
          </w:tcPr>
          <w:p w14:paraId="3F4491E3" w14:textId="77777777" w:rsidR="004F3EA0" w:rsidRPr="00B66484" w:rsidRDefault="004F3EA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с. Образцово-Травино, ул. Хлебникова, д. № 117</w:t>
            </w:r>
          </w:p>
        </w:tc>
        <w:tc>
          <w:tcPr>
            <w:tcW w:w="1541" w:type="dxa"/>
            <w:vAlign w:val="center"/>
          </w:tcPr>
          <w:p w14:paraId="449D8768" w14:textId="5562F07E"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200</w:t>
            </w:r>
            <w:r w:rsidR="00261830" w:rsidRPr="00B66484">
              <w:rPr>
                <w:rFonts w:ascii="Times New Roman" w:hAnsi="Times New Roman" w:cs="Times New Roman"/>
                <w:color w:val="auto"/>
                <w:sz w:val="22"/>
              </w:rPr>
              <w:t xml:space="preserve"> </w:t>
            </w:r>
            <w:r w:rsidRPr="00B66484">
              <w:rPr>
                <w:rFonts w:ascii="Times New Roman" w:hAnsi="Times New Roman" w:cs="Times New Roman"/>
                <w:color w:val="auto"/>
                <w:sz w:val="22"/>
              </w:rPr>
              <w:t>чел.</w:t>
            </w:r>
          </w:p>
          <w:p w14:paraId="6A6087BB"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p>
          <w:p w14:paraId="144400CE" w14:textId="6DEC0504"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15084</w:t>
            </w:r>
            <w:r w:rsidR="00261830" w:rsidRPr="00B66484">
              <w:rPr>
                <w:rFonts w:ascii="Times New Roman" w:hAnsi="Times New Roman" w:cs="Times New Roman"/>
                <w:color w:val="auto"/>
                <w:sz w:val="22"/>
              </w:rPr>
              <w:t xml:space="preserve"> </w:t>
            </w:r>
            <w:r w:rsidRPr="00B66484">
              <w:rPr>
                <w:rFonts w:ascii="Times New Roman" w:hAnsi="Times New Roman" w:cs="Times New Roman"/>
                <w:color w:val="auto"/>
                <w:sz w:val="22"/>
              </w:rPr>
              <w:t>шт.</w:t>
            </w:r>
          </w:p>
          <w:p w14:paraId="0FDF9995"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p>
        </w:tc>
        <w:tc>
          <w:tcPr>
            <w:tcW w:w="2562" w:type="dxa"/>
            <w:vAlign w:val="center"/>
          </w:tcPr>
          <w:p w14:paraId="1013AC31"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удовлетворительное</w:t>
            </w:r>
          </w:p>
        </w:tc>
        <w:tc>
          <w:tcPr>
            <w:tcW w:w="1270" w:type="dxa"/>
            <w:vAlign w:val="center"/>
          </w:tcPr>
          <w:p w14:paraId="5DC19D14"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4</w:t>
            </w:r>
          </w:p>
          <w:p w14:paraId="67B3FAD4"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p>
          <w:p w14:paraId="7EAA8CCD"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p>
          <w:p w14:paraId="6FE882FD"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1</w:t>
            </w:r>
          </w:p>
        </w:tc>
      </w:tr>
      <w:tr w:rsidR="00952E15" w:rsidRPr="00B66484" w14:paraId="62ED9458" w14:textId="77777777" w:rsidTr="00D7201A">
        <w:trPr>
          <w:trHeight w:val="20"/>
          <w:jc w:val="center"/>
        </w:trPr>
        <w:tc>
          <w:tcPr>
            <w:tcW w:w="2201" w:type="dxa"/>
            <w:vAlign w:val="center"/>
          </w:tcPr>
          <w:p w14:paraId="0E614375" w14:textId="77777777" w:rsidR="004F3EA0" w:rsidRPr="00B66484" w:rsidRDefault="004F3EA0" w:rsidP="00D7201A">
            <w:pPr>
              <w:pStyle w:val="afd"/>
              <w:spacing w:before="0" w:after="0" w:line="240" w:lineRule="auto"/>
              <w:ind w:left="0"/>
              <w:rPr>
                <w:rFonts w:ascii="Times New Roman" w:hAnsi="Times New Roman" w:cs="Times New Roman"/>
                <w:color w:val="auto"/>
                <w:sz w:val="22"/>
              </w:rPr>
            </w:pPr>
            <w:proofErr w:type="spellStart"/>
            <w:r w:rsidRPr="00B66484">
              <w:rPr>
                <w:rFonts w:ascii="Times New Roman" w:hAnsi="Times New Roman" w:cs="Times New Roman"/>
                <w:color w:val="auto"/>
                <w:sz w:val="22"/>
              </w:rPr>
              <w:t>Полдневский</w:t>
            </w:r>
            <w:proofErr w:type="spellEnd"/>
            <w:r w:rsidRPr="00B66484">
              <w:rPr>
                <w:rFonts w:ascii="Times New Roman" w:hAnsi="Times New Roman" w:cs="Times New Roman"/>
                <w:color w:val="auto"/>
                <w:sz w:val="22"/>
              </w:rPr>
              <w:t xml:space="preserve"> Дом культуры, </w:t>
            </w:r>
          </w:p>
          <w:p w14:paraId="4465A4E3" w14:textId="77777777" w:rsidR="004F3EA0" w:rsidRPr="00B66484" w:rsidRDefault="004F3EA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библиотека</w:t>
            </w:r>
          </w:p>
        </w:tc>
        <w:tc>
          <w:tcPr>
            <w:tcW w:w="1771" w:type="dxa"/>
            <w:vAlign w:val="center"/>
          </w:tcPr>
          <w:p w14:paraId="0A7379F3" w14:textId="77777777" w:rsidR="004F3EA0" w:rsidRPr="00B66484" w:rsidRDefault="004F3EA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 xml:space="preserve">с. </w:t>
            </w:r>
            <w:proofErr w:type="spellStart"/>
            <w:r w:rsidRPr="00B66484">
              <w:rPr>
                <w:rFonts w:ascii="Times New Roman" w:hAnsi="Times New Roman" w:cs="Times New Roman"/>
                <w:color w:val="auto"/>
                <w:sz w:val="22"/>
              </w:rPr>
              <w:t>Полдневое</w:t>
            </w:r>
            <w:proofErr w:type="spellEnd"/>
            <w:r w:rsidRPr="00B66484">
              <w:rPr>
                <w:rFonts w:ascii="Times New Roman" w:hAnsi="Times New Roman" w:cs="Times New Roman"/>
                <w:color w:val="auto"/>
                <w:sz w:val="22"/>
              </w:rPr>
              <w:t>, ул. Гагарина, д. № 15 а</w:t>
            </w:r>
          </w:p>
        </w:tc>
        <w:tc>
          <w:tcPr>
            <w:tcW w:w="1541" w:type="dxa"/>
            <w:vAlign w:val="center"/>
          </w:tcPr>
          <w:p w14:paraId="0B1A1ED2" w14:textId="7027196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100</w:t>
            </w:r>
            <w:r w:rsidR="003977FA" w:rsidRPr="00B66484">
              <w:rPr>
                <w:rFonts w:ascii="Times New Roman" w:hAnsi="Times New Roman" w:cs="Times New Roman"/>
                <w:color w:val="auto"/>
                <w:sz w:val="22"/>
              </w:rPr>
              <w:t xml:space="preserve"> </w:t>
            </w:r>
            <w:r w:rsidRPr="00B66484">
              <w:rPr>
                <w:rFonts w:ascii="Times New Roman" w:hAnsi="Times New Roman" w:cs="Times New Roman"/>
                <w:color w:val="auto"/>
                <w:sz w:val="22"/>
              </w:rPr>
              <w:t>чел.</w:t>
            </w:r>
          </w:p>
          <w:p w14:paraId="041D12F8" w14:textId="75B9F242"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10000</w:t>
            </w:r>
            <w:r w:rsidR="003977FA" w:rsidRPr="00B66484">
              <w:rPr>
                <w:rFonts w:ascii="Times New Roman" w:hAnsi="Times New Roman" w:cs="Times New Roman"/>
                <w:color w:val="auto"/>
                <w:sz w:val="22"/>
              </w:rPr>
              <w:t xml:space="preserve"> </w:t>
            </w:r>
            <w:r w:rsidRPr="00B66484">
              <w:rPr>
                <w:rFonts w:ascii="Times New Roman" w:hAnsi="Times New Roman" w:cs="Times New Roman"/>
                <w:color w:val="auto"/>
                <w:sz w:val="22"/>
              </w:rPr>
              <w:t>шт.</w:t>
            </w:r>
          </w:p>
        </w:tc>
        <w:tc>
          <w:tcPr>
            <w:tcW w:w="2562" w:type="dxa"/>
            <w:vAlign w:val="center"/>
          </w:tcPr>
          <w:p w14:paraId="6A6D5BCE"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новое</w:t>
            </w:r>
          </w:p>
        </w:tc>
        <w:tc>
          <w:tcPr>
            <w:tcW w:w="1270" w:type="dxa"/>
            <w:vAlign w:val="center"/>
          </w:tcPr>
          <w:p w14:paraId="0067D205"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3</w:t>
            </w:r>
          </w:p>
          <w:p w14:paraId="29F0B7AD"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p>
          <w:p w14:paraId="12C3219F"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1</w:t>
            </w:r>
          </w:p>
        </w:tc>
      </w:tr>
      <w:tr w:rsidR="00952E15" w:rsidRPr="00B66484" w14:paraId="7C01B718" w14:textId="77777777" w:rsidTr="00D7201A">
        <w:trPr>
          <w:trHeight w:val="20"/>
          <w:jc w:val="center"/>
        </w:trPr>
        <w:tc>
          <w:tcPr>
            <w:tcW w:w="2201" w:type="dxa"/>
            <w:vAlign w:val="center"/>
          </w:tcPr>
          <w:p w14:paraId="17DF7FA6" w14:textId="2491F3B4" w:rsidR="003C1870" w:rsidRPr="00B66484" w:rsidRDefault="003C187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 xml:space="preserve">Библиотека </w:t>
            </w:r>
          </w:p>
        </w:tc>
        <w:tc>
          <w:tcPr>
            <w:tcW w:w="1771" w:type="dxa"/>
            <w:vAlign w:val="center"/>
          </w:tcPr>
          <w:p w14:paraId="7430B295" w14:textId="0E3F052E" w:rsidR="003C1870" w:rsidRPr="00B66484" w:rsidRDefault="003C187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С. Лебяжье, ул. Абая, д.3 а</w:t>
            </w:r>
          </w:p>
        </w:tc>
        <w:tc>
          <w:tcPr>
            <w:tcW w:w="1541" w:type="dxa"/>
            <w:vAlign w:val="center"/>
          </w:tcPr>
          <w:p w14:paraId="0B3FEF93" w14:textId="22B65F73" w:rsidR="003C1870" w:rsidRPr="00B66484" w:rsidRDefault="003C187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6968 шт.</w:t>
            </w:r>
          </w:p>
        </w:tc>
        <w:tc>
          <w:tcPr>
            <w:tcW w:w="2562" w:type="dxa"/>
            <w:vAlign w:val="center"/>
          </w:tcPr>
          <w:p w14:paraId="2ED68E2E" w14:textId="497878EC" w:rsidR="003C1870" w:rsidRPr="00B66484" w:rsidRDefault="003C187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удовлетворительное</w:t>
            </w:r>
          </w:p>
        </w:tc>
        <w:tc>
          <w:tcPr>
            <w:tcW w:w="1270" w:type="dxa"/>
            <w:vAlign w:val="center"/>
          </w:tcPr>
          <w:p w14:paraId="781941E4" w14:textId="2DC3CDC7" w:rsidR="003C1870" w:rsidRPr="00B66484" w:rsidRDefault="003C187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1</w:t>
            </w:r>
          </w:p>
        </w:tc>
      </w:tr>
      <w:tr w:rsidR="00952E15" w:rsidRPr="00B66484" w14:paraId="7E9AA326" w14:textId="77777777" w:rsidTr="00D7201A">
        <w:trPr>
          <w:trHeight w:val="20"/>
          <w:jc w:val="center"/>
        </w:trPr>
        <w:tc>
          <w:tcPr>
            <w:tcW w:w="2201" w:type="dxa"/>
            <w:vAlign w:val="center"/>
          </w:tcPr>
          <w:p w14:paraId="4F60EE07" w14:textId="55179305" w:rsidR="004F3EA0" w:rsidRPr="00B66484" w:rsidRDefault="004F3EA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 xml:space="preserve">Историко-краеведческий музей </w:t>
            </w:r>
            <w:r w:rsidR="00A62A83">
              <w:rPr>
                <w:rFonts w:ascii="Times New Roman" w:hAnsi="Times New Roman" w:cs="Times New Roman"/>
                <w:color w:val="auto"/>
                <w:sz w:val="22"/>
              </w:rPr>
              <w:t>МО</w:t>
            </w:r>
            <w:r w:rsidRPr="00B66484">
              <w:rPr>
                <w:rFonts w:ascii="Times New Roman" w:hAnsi="Times New Roman" w:cs="Times New Roman"/>
                <w:color w:val="auto"/>
                <w:sz w:val="22"/>
              </w:rPr>
              <w:t xml:space="preserve"> «Образцово-Травинский сельсовет»</w:t>
            </w:r>
          </w:p>
        </w:tc>
        <w:tc>
          <w:tcPr>
            <w:tcW w:w="1771" w:type="dxa"/>
            <w:vAlign w:val="center"/>
          </w:tcPr>
          <w:p w14:paraId="54985843" w14:textId="77777777" w:rsidR="004F3EA0" w:rsidRPr="00B66484" w:rsidRDefault="004F3EA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с. Образцово-Травино, ул. Хлебникова, д. №98</w:t>
            </w:r>
          </w:p>
        </w:tc>
        <w:tc>
          <w:tcPr>
            <w:tcW w:w="1541" w:type="dxa"/>
            <w:vAlign w:val="center"/>
          </w:tcPr>
          <w:p w14:paraId="737ED462" w14:textId="102393ED" w:rsidR="004F3EA0" w:rsidRPr="00B66484" w:rsidRDefault="004C2C7F"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w:t>
            </w:r>
          </w:p>
        </w:tc>
        <w:tc>
          <w:tcPr>
            <w:tcW w:w="2562" w:type="dxa"/>
            <w:vAlign w:val="center"/>
          </w:tcPr>
          <w:p w14:paraId="63A6AFD5"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удовлетворительное</w:t>
            </w:r>
          </w:p>
        </w:tc>
        <w:tc>
          <w:tcPr>
            <w:tcW w:w="1270" w:type="dxa"/>
            <w:vAlign w:val="center"/>
          </w:tcPr>
          <w:p w14:paraId="0CB45E84"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1</w:t>
            </w:r>
          </w:p>
        </w:tc>
      </w:tr>
      <w:tr w:rsidR="004F3EA0" w:rsidRPr="00B66484" w14:paraId="47BA470F" w14:textId="77777777" w:rsidTr="00D7201A">
        <w:trPr>
          <w:trHeight w:val="20"/>
          <w:jc w:val="center"/>
        </w:trPr>
        <w:tc>
          <w:tcPr>
            <w:tcW w:w="2201" w:type="dxa"/>
            <w:vAlign w:val="center"/>
          </w:tcPr>
          <w:p w14:paraId="0D71E7A9" w14:textId="77777777" w:rsidR="004F3EA0" w:rsidRPr="00B66484" w:rsidRDefault="004F3EA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МКОУ ДО КРДШИ</w:t>
            </w:r>
          </w:p>
        </w:tc>
        <w:tc>
          <w:tcPr>
            <w:tcW w:w="1771" w:type="dxa"/>
            <w:vAlign w:val="center"/>
          </w:tcPr>
          <w:p w14:paraId="65D105CD" w14:textId="77777777" w:rsidR="004F3EA0" w:rsidRPr="00B66484" w:rsidRDefault="004F3EA0" w:rsidP="00D7201A">
            <w:pPr>
              <w:pStyle w:val="afd"/>
              <w:spacing w:before="0" w:after="0" w:line="240" w:lineRule="auto"/>
              <w:ind w:left="0"/>
              <w:rPr>
                <w:rFonts w:ascii="Times New Roman" w:hAnsi="Times New Roman" w:cs="Times New Roman"/>
                <w:color w:val="auto"/>
                <w:sz w:val="22"/>
              </w:rPr>
            </w:pPr>
            <w:r w:rsidRPr="00B66484">
              <w:rPr>
                <w:rFonts w:ascii="Times New Roman" w:hAnsi="Times New Roman" w:cs="Times New Roman"/>
                <w:color w:val="auto"/>
                <w:sz w:val="22"/>
              </w:rPr>
              <w:t>с. Образцово-Травино, ул. Хлебникова, д. 97</w:t>
            </w:r>
          </w:p>
        </w:tc>
        <w:tc>
          <w:tcPr>
            <w:tcW w:w="1541" w:type="dxa"/>
            <w:vAlign w:val="center"/>
          </w:tcPr>
          <w:p w14:paraId="1ED86749" w14:textId="3FEEAF82" w:rsidR="004F3EA0" w:rsidRPr="00B66484" w:rsidRDefault="004C2C7F"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w:t>
            </w:r>
          </w:p>
        </w:tc>
        <w:tc>
          <w:tcPr>
            <w:tcW w:w="2562" w:type="dxa"/>
            <w:vAlign w:val="center"/>
          </w:tcPr>
          <w:p w14:paraId="6EFF1EE1"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удовлетворительное</w:t>
            </w:r>
          </w:p>
        </w:tc>
        <w:tc>
          <w:tcPr>
            <w:tcW w:w="1270" w:type="dxa"/>
            <w:vAlign w:val="center"/>
          </w:tcPr>
          <w:p w14:paraId="4C5082E4" w14:textId="77777777" w:rsidR="004F3EA0" w:rsidRPr="00B66484" w:rsidRDefault="004F3EA0" w:rsidP="00D7201A">
            <w:pPr>
              <w:pStyle w:val="afd"/>
              <w:spacing w:before="0" w:after="0" w:line="240" w:lineRule="auto"/>
              <w:ind w:left="0"/>
              <w:jc w:val="center"/>
              <w:rPr>
                <w:rFonts w:ascii="Times New Roman" w:hAnsi="Times New Roman" w:cs="Times New Roman"/>
                <w:color w:val="auto"/>
                <w:sz w:val="22"/>
              </w:rPr>
            </w:pPr>
            <w:r w:rsidRPr="00B66484">
              <w:rPr>
                <w:rFonts w:ascii="Times New Roman" w:hAnsi="Times New Roman" w:cs="Times New Roman"/>
                <w:color w:val="auto"/>
                <w:sz w:val="22"/>
              </w:rPr>
              <w:t>7</w:t>
            </w:r>
          </w:p>
        </w:tc>
      </w:tr>
    </w:tbl>
    <w:p w14:paraId="44E9BDD2" w14:textId="43AE27E4" w:rsidR="00B27B2B" w:rsidRPr="00B66484" w:rsidRDefault="00B27B2B" w:rsidP="00B27B2B">
      <w:pPr>
        <w:rPr>
          <w:rFonts w:ascii="Times New Roman" w:hAnsi="Times New Roman" w:cs="Times New Roman"/>
        </w:rPr>
      </w:pPr>
    </w:p>
    <w:p w14:paraId="00E5E281" w14:textId="356A7F3C" w:rsidR="003977FA" w:rsidRPr="00B66484" w:rsidRDefault="003977FA" w:rsidP="003977FA">
      <w:pPr>
        <w:rPr>
          <w:rFonts w:ascii="Times New Roman" w:hAnsi="Times New Roman" w:cs="Times New Roman"/>
        </w:rPr>
      </w:pPr>
      <w:bookmarkStart w:id="58" w:name="_Hlk175130066"/>
      <w:r w:rsidRPr="00B66484">
        <w:rPr>
          <w:rFonts w:ascii="Times New Roman" w:hAnsi="Times New Roman" w:cs="Times New Roman"/>
        </w:rPr>
        <w:t>Деятельность администрации МО «</w:t>
      </w:r>
      <w:r w:rsidRPr="00B66484">
        <w:rPr>
          <w:rStyle w:val="16"/>
          <w:rFonts w:ascii="Times New Roman" w:hAnsi="Times New Roman" w:cs="Times New Roman"/>
        </w:rPr>
        <w:t xml:space="preserve">Сельское поселение </w:t>
      </w:r>
      <w:r w:rsidRPr="00B66484">
        <w:rPr>
          <w:rStyle w:val="16"/>
          <w:rFonts w:ascii="Times New Roman" w:hAnsi="Times New Roman" w:cs="Times New Roman"/>
          <w:szCs w:val="22"/>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в области культуры направлена на поддержку, сохранение и развитие богатых культурных традиций, совершенствование эстетического воспитания и обеспечение разнообразных форм досуга жителей поселения.</w:t>
      </w:r>
    </w:p>
    <w:p w14:paraId="0E2F2963" w14:textId="77777777" w:rsidR="003977FA" w:rsidRPr="00B66484" w:rsidRDefault="003977FA" w:rsidP="003977FA">
      <w:pPr>
        <w:rPr>
          <w:rFonts w:ascii="Times New Roman" w:hAnsi="Times New Roman" w:cs="Times New Roman"/>
        </w:rPr>
      </w:pPr>
      <w:r w:rsidRPr="00B66484">
        <w:rPr>
          <w:rFonts w:ascii="Times New Roman" w:hAnsi="Times New Roman" w:cs="Times New Roman"/>
        </w:rPr>
        <w:t>Работниками культуры культурно-досуговые мероприятия, дискотеки</w:t>
      </w:r>
      <w:r w:rsidRPr="00B66484">
        <w:rPr>
          <w:rFonts w:ascii="Times New Roman" w:hAnsi="Times New Roman" w:cs="Times New Roman"/>
          <w:b/>
        </w:rPr>
        <w:t>.</w:t>
      </w:r>
    </w:p>
    <w:p w14:paraId="4253691F" w14:textId="63D34491" w:rsidR="003977FA" w:rsidRPr="00B66484" w:rsidRDefault="003977FA" w:rsidP="003977FA">
      <w:pPr>
        <w:pStyle w:val="af0"/>
        <w:rPr>
          <w:rFonts w:ascii="Times New Roman" w:hAnsi="Times New Roman" w:cs="Times New Roman"/>
        </w:rPr>
      </w:pPr>
      <w:r w:rsidRPr="00B66484">
        <w:rPr>
          <w:rFonts w:ascii="Times New Roman" w:hAnsi="Times New Roman" w:cs="Times New Roman"/>
        </w:rPr>
        <w:t>Основными задачами и перспективами развития сферы культуры на территории МО «</w:t>
      </w:r>
      <w:r w:rsidRPr="00B66484">
        <w:rPr>
          <w:rStyle w:val="16"/>
          <w:rFonts w:ascii="Times New Roman" w:hAnsi="Times New Roman" w:cs="Times New Roman"/>
        </w:rPr>
        <w:t xml:space="preserve">Сельское поселение </w:t>
      </w:r>
      <w:r w:rsidR="004C2E91"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являются:</w:t>
      </w:r>
    </w:p>
    <w:p w14:paraId="14F4AB69" w14:textId="77777777" w:rsidR="003977FA" w:rsidRPr="00B66484" w:rsidRDefault="003977FA">
      <w:pPr>
        <w:pStyle w:val="af0"/>
        <w:numPr>
          <w:ilvl w:val="0"/>
          <w:numId w:val="21"/>
        </w:numPr>
        <w:ind w:left="0" w:firstLine="709"/>
        <w:rPr>
          <w:rFonts w:ascii="Times New Roman" w:hAnsi="Times New Roman" w:cs="Times New Roman"/>
        </w:rPr>
      </w:pPr>
      <w:r w:rsidRPr="00B66484">
        <w:rPr>
          <w:rFonts w:ascii="Times New Roman" w:hAnsi="Times New Roman" w:cs="Times New Roman"/>
        </w:rPr>
        <w:t>введение инновационных форм организации досуга населения и увеличение процента охвата населения;</w:t>
      </w:r>
    </w:p>
    <w:p w14:paraId="09608E8D" w14:textId="77777777" w:rsidR="003977FA" w:rsidRPr="00B66484" w:rsidRDefault="003977FA">
      <w:pPr>
        <w:pStyle w:val="af0"/>
        <w:numPr>
          <w:ilvl w:val="0"/>
          <w:numId w:val="21"/>
        </w:numPr>
        <w:ind w:left="0" w:firstLine="709"/>
        <w:rPr>
          <w:rFonts w:ascii="Times New Roman" w:hAnsi="Times New Roman" w:cs="Times New Roman"/>
        </w:rPr>
      </w:pPr>
      <w:r w:rsidRPr="00B66484">
        <w:rPr>
          <w:rFonts w:ascii="Times New Roman" w:hAnsi="Times New Roman" w:cs="Times New Roman"/>
        </w:rPr>
        <w:lastRenderedPageBreak/>
        <w:t xml:space="preserve">сохранение материальных условий для развития отрасли и построения современной инфраструктуры учреждений культуры; </w:t>
      </w:r>
    </w:p>
    <w:p w14:paraId="58495B90" w14:textId="77777777" w:rsidR="003977FA" w:rsidRPr="00B66484" w:rsidRDefault="003977FA">
      <w:pPr>
        <w:pStyle w:val="af0"/>
        <w:numPr>
          <w:ilvl w:val="0"/>
          <w:numId w:val="21"/>
        </w:numPr>
        <w:ind w:left="0" w:firstLine="709"/>
        <w:rPr>
          <w:rFonts w:ascii="Times New Roman" w:hAnsi="Times New Roman" w:cs="Times New Roman"/>
        </w:rPr>
      </w:pPr>
      <w:r w:rsidRPr="00B66484">
        <w:rPr>
          <w:rFonts w:ascii="Times New Roman" w:hAnsi="Times New Roman" w:cs="Times New Roman"/>
        </w:rPr>
        <w:t>сохранение и пополнение кадрового потенциала в сфере культуры и искусства.</w:t>
      </w:r>
    </w:p>
    <w:bookmarkEnd w:id="58"/>
    <w:p w14:paraId="0B3D1BBD" w14:textId="77777777" w:rsidR="003977FA" w:rsidRPr="00B66484" w:rsidRDefault="003977FA" w:rsidP="00B27B2B">
      <w:pPr>
        <w:rPr>
          <w:rFonts w:ascii="Times New Roman" w:hAnsi="Times New Roman" w:cs="Times New Roman"/>
        </w:rPr>
      </w:pPr>
    </w:p>
    <w:p w14:paraId="5623FF53" w14:textId="77777777" w:rsidR="00B27B2B" w:rsidRPr="00B66484" w:rsidRDefault="00B27B2B" w:rsidP="00B27B2B">
      <w:pPr>
        <w:outlineLvl w:val="4"/>
        <w:rPr>
          <w:rFonts w:ascii="Times New Roman" w:hAnsi="Times New Roman" w:cs="Times New Roman"/>
          <w:b/>
        </w:rPr>
      </w:pPr>
      <w:bookmarkStart w:id="59" w:name="_Toc85173287"/>
      <w:r w:rsidRPr="00B66484">
        <w:rPr>
          <w:rFonts w:ascii="Times New Roman" w:hAnsi="Times New Roman" w:cs="Times New Roman"/>
          <w:b/>
        </w:rPr>
        <w:t>Физическая культура и спорт</w:t>
      </w:r>
      <w:bookmarkEnd w:id="59"/>
    </w:p>
    <w:p w14:paraId="278251D5" w14:textId="5D7DCE56" w:rsidR="004C2E91" w:rsidRPr="00B66484" w:rsidRDefault="004C2E91" w:rsidP="00175692">
      <w:pPr>
        <w:pStyle w:val="a5"/>
        <w:rPr>
          <w:rFonts w:ascii="Times New Roman" w:hAnsi="Times New Roman" w:cs="Times New Roman"/>
        </w:rPr>
      </w:pPr>
      <w:r w:rsidRPr="00B66484">
        <w:rPr>
          <w:rFonts w:ascii="Times New Roman" w:hAnsi="Times New Roman" w:cs="Times New Roman"/>
        </w:rPr>
        <w:t xml:space="preserve">На территории </w:t>
      </w:r>
      <w:r w:rsidR="00A62A83">
        <w:rPr>
          <w:rFonts w:ascii="Times New Roman" w:hAnsi="Times New Roman" w:cs="Times New Roman"/>
        </w:rPr>
        <w:t>МО</w:t>
      </w:r>
      <w:r w:rsidRPr="00B66484">
        <w:rPr>
          <w:rFonts w:ascii="Times New Roman" w:hAnsi="Times New Roman" w:cs="Times New Roman"/>
        </w:rPr>
        <w:t xml:space="preserve">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функционирует 13 спортивных сооружения, 11 из них плоскостные спортивные сооружения. Также на территории </w:t>
      </w:r>
      <w:r w:rsidR="0080689B">
        <w:rPr>
          <w:rFonts w:ascii="Times New Roman" w:hAnsi="Times New Roman" w:cs="Times New Roman"/>
        </w:rPr>
        <w:t>муниципального образования</w:t>
      </w:r>
      <w:r w:rsidRPr="00B66484">
        <w:rPr>
          <w:rFonts w:ascii="Times New Roman" w:hAnsi="Times New Roman" w:cs="Times New Roman"/>
        </w:rPr>
        <w:t xml:space="preserve"> функционирует 2</w:t>
      </w:r>
      <w:r w:rsidR="00175692" w:rsidRPr="00B66484">
        <w:rPr>
          <w:rFonts w:ascii="Times New Roman" w:hAnsi="Times New Roman" w:cs="Times New Roman"/>
        </w:rPr>
        <w:t xml:space="preserve"> школьный спортивный зал</w:t>
      </w:r>
      <w:r w:rsidRPr="00B66484">
        <w:rPr>
          <w:rStyle w:val="aa"/>
          <w:rFonts w:ascii="Times New Roman" w:hAnsi="Times New Roman" w:cs="Times New Roman"/>
        </w:rPr>
        <w:footnoteReference w:id="17"/>
      </w:r>
      <w:r w:rsidR="0080689B">
        <w:rPr>
          <w:rFonts w:ascii="Times New Roman" w:hAnsi="Times New Roman" w:cs="Times New Roman"/>
        </w:rPr>
        <w:t>.</w:t>
      </w:r>
    </w:p>
    <w:p w14:paraId="125DBB76" w14:textId="0531430E" w:rsidR="00945DA1" w:rsidRPr="00B66484" w:rsidRDefault="004C2E91" w:rsidP="003C1870">
      <w:pPr>
        <w:pStyle w:val="af0"/>
        <w:rPr>
          <w:rFonts w:ascii="Times New Roman" w:hAnsi="Times New Roman" w:cs="Times New Roman"/>
        </w:rPr>
      </w:pPr>
      <w:r w:rsidRPr="00B66484">
        <w:rPr>
          <w:rFonts w:ascii="Times New Roman" w:hAnsi="Times New Roman" w:cs="Times New Roman"/>
        </w:rPr>
        <w:t>Развитие физической культуры и спорта невозможно без наличия соответствующей материально-технической базы и основной ее составляющей – физкультурно-спортивных сооружений, отвечающих требованиям и нормативам, обеспечивающих потребность всех слоев населения в различных видах физкультурно-оздоровительных и спортивных занятий. Исходя из этого главной задачей при развитии спортивной инфраструктуры в дальнейшем должно стать строительство новых комплексных спортивных сооружений, реконструкция и</w:t>
      </w:r>
      <w:r w:rsidR="003C1870" w:rsidRPr="00B66484">
        <w:rPr>
          <w:rFonts w:ascii="Times New Roman" w:hAnsi="Times New Roman" w:cs="Times New Roman"/>
        </w:rPr>
        <w:t xml:space="preserve"> модернизация уже существующих.</w:t>
      </w:r>
    </w:p>
    <w:p w14:paraId="06E38D45" w14:textId="1CCDA358" w:rsidR="00175692" w:rsidRPr="00B66484" w:rsidRDefault="00175692" w:rsidP="00175692">
      <w:pPr>
        <w:pStyle w:val="a5"/>
        <w:rPr>
          <w:rFonts w:ascii="Times New Roman" w:hAnsi="Times New Roman" w:cs="Times New Roman"/>
          <w:b/>
        </w:rPr>
      </w:pPr>
      <w:r w:rsidRPr="00B66484">
        <w:rPr>
          <w:rFonts w:ascii="Times New Roman" w:hAnsi="Times New Roman" w:cs="Times New Roman"/>
          <w:b/>
        </w:rPr>
        <w:t>Таким образом, социальная инфраструктура в МО «</w:t>
      </w:r>
      <w:r w:rsidRPr="00B66484">
        <w:rPr>
          <w:rStyle w:val="16"/>
          <w:rFonts w:ascii="Times New Roman" w:hAnsi="Times New Roman" w:cs="Times New Roman"/>
          <w:b/>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b/>
        </w:rPr>
        <w:t xml:space="preserve">» относительно развита. Она ограничивается необходимыми сооружениями для обеспечения жизнедеятельности населения и достаточно отвечает предъявляемым к ней требованиям. </w:t>
      </w:r>
    </w:p>
    <w:p w14:paraId="47754761" w14:textId="77777777" w:rsidR="009B4DA8" w:rsidRPr="00B66484" w:rsidRDefault="009B4DA8" w:rsidP="00B27B2B">
      <w:pPr>
        <w:rPr>
          <w:rFonts w:ascii="Times New Roman" w:hAnsi="Times New Roman" w:cs="Times New Roman"/>
        </w:rPr>
      </w:pPr>
    </w:p>
    <w:p w14:paraId="30ED45F4" w14:textId="77777777" w:rsidR="00B27B2B" w:rsidRPr="00B66484" w:rsidRDefault="00B27B2B" w:rsidP="005F42F9">
      <w:pPr>
        <w:pStyle w:val="3"/>
      </w:pPr>
      <w:bookmarkStart w:id="60" w:name="_Toc150502982"/>
      <w:r w:rsidRPr="00B66484">
        <w:t>2.5.3. Общая характеристика экономики муниципального образования</w:t>
      </w:r>
      <w:bookmarkEnd w:id="60"/>
    </w:p>
    <w:p w14:paraId="14259AA7" w14:textId="0F32A7B4" w:rsidR="00BC08A3" w:rsidRPr="00B66484" w:rsidRDefault="00BC08A3" w:rsidP="00BC08A3">
      <w:pPr>
        <w:pStyle w:val="a5"/>
        <w:rPr>
          <w:rFonts w:ascii="Times New Roman" w:hAnsi="Times New Roman" w:cs="Times New Roman"/>
        </w:rPr>
      </w:pPr>
      <w:r w:rsidRPr="00B66484">
        <w:rPr>
          <w:rFonts w:ascii="Times New Roman" w:hAnsi="Times New Roman" w:cs="Times New Roman"/>
        </w:rPr>
        <w:t>Параметры функционирования экономической системы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как и большинства муниципальных образований Камызякского района, определяются главным образом наличием природно-ресурсного потенциала, а также степенью его вовлечения в хозяйственный оборот. </w:t>
      </w:r>
    </w:p>
    <w:p w14:paraId="01AAC639" w14:textId="5BF02158" w:rsidR="00BC08A3" w:rsidRPr="00B66484" w:rsidRDefault="00BC08A3" w:rsidP="00BC08A3">
      <w:pPr>
        <w:pStyle w:val="a5"/>
        <w:rPr>
          <w:rFonts w:ascii="Times New Roman" w:hAnsi="Times New Roman" w:cs="Times New Roman"/>
        </w:rPr>
      </w:pPr>
      <w:r w:rsidRPr="00B66484">
        <w:rPr>
          <w:rFonts w:ascii="Times New Roman" w:hAnsi="Times New Roman" w:cs="Times New Roman"/>
        </w:rPr>
        <w:t>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располагает земельными ресурсами, в которых преобладают земли сельскохозяйственного назначения, а также разветвленной речной сетью. Имеющиеся земельные угодья способствуют развитию сельского хозяйства (растениеводства, животноводства), водные ресурсы – определяют рыбопромысловый потенциал территории. </w:t>
      </w:r>
    </w:p>
    <w:p w14:paraId="0F832C1C" w14:textId="77777777" w:rsidR="00BC08A3" w:rsidRPr="00B66484" w:rsidRDefault="00BC08A3" w:rsidP="00BC08A3">
      <w:pPr>
        <w:pStyle w:val="a5"/>
        <w:rPr>
          <w:rFonts w:ascii="Times New Roman" w:hAnsi="Times New Roman" w:cs="Times New Roman"/>
          <w:i/>
        </w:rPr>
      </w:pPr>
    </w:p>
    <w:p w14:paraId="363FF8E1" w14:textId="77777777" w:rsidR="00BC08A3" w:rsidRPr="00B66484" w:rsidRDefault="00BC08A3" w:rsidP="00BC08A3">
      <w:pPr>
        <w:pStyle w:val="a5"/>
        <w:rPr>
          <w:rFonts w:ascii="Times New Roman" w:hAnsi="Times New Roman" w:cs="Times New Roman"/>
          <w:b/>
        </w:rPr>
      </w:pPr>
      <w:r w:rsidRPr="00B66484">
        <w:rPr>
          <w:rFonts w:ascii="Times New Roman" w:hAnsi="Times New Roman" w:cs="Times New Roman"/>
          <w:b/>
        </w:rPr>
        <w:t>Растениеводство</w:t>
      </w:r>
    </w:p>
    <w:p w14:paraId="6FE5605B" w14:textId="13EFC596" w:rsidR="00C25247" w:rsidRPr="00B66484" w:rsidRDefault="00C25247" w:rsidP="00C25247">
      <w:pPr>
        <w:pStyle w:val="a5"/>
        <w:rPr>
          <w:rFonts w:ascii="Times New Roman" w:hAnsi="Times New Roman" w:cs="Times New Roman"/>
        </w:rPr>
      </w:pPr>
      <w:r w:rsidRPr="00B66484">
        <w:rPr>
          <w:rFonts w:ascii="Times New Roman" w:hAnsi="Times New Roman" w:cs="Times New Roman"/>
        </w:rPr>
        <w:t xml:space="preserve">Одной ведущих отраслей экономики МО «Сельское поселение </w:t>
      </w:r>
      <w:r w:rsidRPr="00B66484">
        <w:rPr>
          <w:rStyle w:val="16"/>
          <w:rFonts w:ascii="Times New Roman" w:hAnsi="Times New Roman" w:cs="Times New Roman"/>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в которой занята значительная часть трудоспособного населения, является сельское хозяйство. Доминирующее положение в структуре сельскохозяйственных угодий муниципального образования занимают сенокосы и пастбища.</w:t>
      </w:r>
    </w:p>
    <w:p w14:paraId="4DAE6716" w14:textId="40E56136" w:rsidR="00C25247" w:rsidRPr="00B66484" w:rsidRDefault="00C25247" w:rsidP="00C25247">
      <w:pPr>
        <w:pStyle w:val="a5"/>
        <w:rPr>
          <w:rFonts w:ascii="Times New Roman" w:hAnsi="Times New Roman" w:cs="Times New Roman"/>
        </w:rPr>
      </w:pPr>
      <w:r w:rsidRPr="00B66484">
        <w:rPr>
          <w:rFonts w:ascii="Times New Roman" w:hAnsi="Times New Roman" w:cs="Times New Roman"/>
        </w:rPr>
        <w:lastRenderedPageBreak/>
        <w:t>Основные виды возделываемых растениеводческих культур традиционны для большинства муниципальных образований Астраханской области – это зерновые (в основном рис), овощи (прежде всего, томаты, огурцы, капуста, баклажаны, перец) и картофель.</w:t>
      </w:r>
    </w:p>
    <w:p w14:paraId="0FDA5224" w14:textId="77777777" w:rsidR="00C25247" w:rsidRPr="00B66484" w:rsidRDefault="00C25247" w:rsidP="00C25247">
      <w:pPr>
        <w:pStyle w:val="a5"/>
        <w:rPr>
          <w:rFonts w:ascii="Times New Roman" w:hAnsi="Times New Roman" w:cs="Times New Roman"/>
        </w:rPr>
      </w:pPr>
    </w:p>
    <w:p w14:paraId="6BF50072" w14:textId="77777777" w:rsidR="00C25247" w:rsidRPr="00B66484" w:rsidRDefault="00C25247" w:rsidP="00C25247">
      <w:pPr>
        <w:pStyle w:val="a5"/>
        <w:rPr>
          <w:rFonts w:ascii="Times New Roman" w:hAnsi="Times New Roman" w:cs="Times New Roman"/>
          <w:b/>
        </w:rPr>
      </w:pPr>
      <w:r w:rsidRPr="00B66484">
        <w:rPr>
          <w:rFonts w:ascii="Times New Roman" w:hAnsi="Times New Roman" w:cs="Times New Roman"/>
          <w:b/>
        </w:rPr>
        <w:t>Животноводство</w:t>
      </w:r>
    </w:p>
    <w:p w14:paraId="311F17F1" w14:textId="77777777" w:rsidR="00C25247" w:rsidRPr="00B66484" w:rsidRDefault="00C25247" w:rsidP="00C25247">
      <w:pPr>
        <w:pStyle w:val="a5"/>
        <w:rPr>
          <w:rFonts w:ascii="Times New Roman" w:hAnsi="Times New Roman" w:cs="Times New Roman"/>
        </w:rPr>
      </w:pPr>
      <w:r w:rsidRPr="00B66484">
        <w:rPr>
          <w:rFonts w:ascii="Times New Roman" w:hAnsi="Times New Roman" w:cs="Times New Roman"/>
        </w:rPr>
        <w:t>Животноводство ориентировано на разведение крупного рогатого скота (КРС), коров, овец, коз, лошадей и птиц.</w:t>
      </w:r>
    </w:p>
    <w:p w14:paraId="6BA0BE47" w14:textId="77777777" w:rsidR="00C25247" w:rsidRPr="00B66484" w:rsidRDefault="00C25247" w:rsidP="00C25247">
      <w:pPr>
        <w:pStyle w:val="af9"/>
        <w:rPr>
          <w:rFonts w:ascii="Times New Roman" w:hAnsi="Times New Roman"/>
          <w:color w:val="auto"/>
        </w:rPr>
      </w:pPr>
    </w:p>
    <w:p w14:paraId="64108396" w14:textId="22B557AB" w:rsidR="004F3EA0" w:rsidRPr="00B66484" w:rsidRDefault="00C25247" w:rsidP="00FA0A1D">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7</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Характеристика основного поголовья сельскохозяйственных животных хозяйства населения в МО «</w:t>
      </w:r>
      <w:r w:rsidRPr="00B66484">
        <w:rPr>
          <w:rStyle w:val="16"/>
          <w:rFonts w:ascii="Times New Roman" w:hAnsi="Times New Roman" w:cs="Times New Roman"/>
        </w:rPr>
        <w:t xml:space="preserve">Сельское поселение </w:t>
      </w:r>
      <w:r w:rsidR="00FA0A1D"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00FA0A1D" w:rsidRPr="00B66484">
        <w:rPr>
          <w:rFonts w:ascii="Times New Roman" w:hAnsi="Times New Roman" w:cs="Times New Roman"/>
        </w:rPr>
        <w:t>» в период 2017-2022</w:t>
      </w:r>
      <w:r w:rsidRPr="00B66484">
        <w:rPr>
          <w:rFonts w:ascii="Times New Roman" w:hAnsi="Times New Roman" w:cs="Times New Roman"/>
        </w:rPr>
        <w:t xml:space="preserve"> гг. </w:t>
      </w:r>
      <w:r w:rsidR="00FA0A1D" w:rsidRPr="00B66484">
        <w:rPr>
          <w:rStyle w:val="aa"/>
          <w:rFonts w:ascii="Times New Roman" w:hAnsi="Times New Roman" w:cs="Times New Roman"/>
        </w:rPr>
        <w:footnoteReference w:id="18"/>
      </w:r>
    </w:p>
    <w:tbl>
      <w:tblPr>
        <w:tblStyle w:val="TableGridReport1"/>
        <w:tblpPr w:leftFromText="180" w:rightFromText="180" w:vertAnchor="text" w:horzAnchor="margin" w:tblpXSpec="center" w:tblpY="6"/>
        <w:tblW w:w="5000" w:type="pct"/>
        <w:jc w:val="center"/>
        <w:tblLook w:val="04A0" w:firstRow="1" w:lastRow="0" w:firstColumn="1" w:lastColumn="0" w:noHBand="0" w:noVBand="1"/>
      </w:tblPr>
      <w:tblGrid>
        <w:gridCol w:w="3426"/>
        <w:gridCol w:w="1715"/>
        <w:gridCol w:w="737"/>
        <w:gridCol w:w="737"/>
        <w:gridCol w:w="737"/>
        <w:gridCol w:w="737"/>
        <w:gridCol w:w="737"/>
        <w:gridCol w:w="745"/>
      </w:tblGrid>
      <w:tr w:rsidR="00952E15" w:rsidRPr="00B66484" w14:paraId="0BC1B869" w14:textId="77777777" w:rsidTr="00D7201A">
        <w:trPr>
          <w:trHeight w:val="126"/>
          <w:jc w:val="center"/>
        </w:trPr>
        <w:tc>
          <w:tcPr>
            <w:tcW w:w="1790" w:type="pct"/>
            <w:vAlign w:val="center"/>
          </w:tcPr>
          <w:p w14:paraId="6894F37F" w14:textId="77777777" w:rsidR="00A03417" w:rsidRPr="00B66484" w:rsidRDefault="00A03417" w:rsidP="00C25247">
            <w:pPr>
              <w:pStyle w:val="ConsPlusCell"/>
              <w:widowControl/>
              <w:jc w:val="center"/>
              <w:rPr>
                <w:rFonts w:ascii="Times New Roman" w:hAnsi="Times New Roman" w:cs="Times New Roman"/>
                <w:b/>
                <w:sz w:val="22"/>
                <w:szCs w:val="22"/>
              </w:rPr>
            </w:pPr>
            <w:r w:rsidRPr="00B66484">
              <w:rPr>
                <w:rFonts w:ascii="Times New Roman" w:hAnsi="Times New Roman" w:cs="Times New Roman"/>
                <w:b/>
                <w:sz w:val="22"/>
                <w:szCs w:val="22"/>
              </w:rPr>
              <w:t>Показатель</w:t>
            </w:r>
          </w:p>
        </w:tc>
        <w:tc>
          <w:tcPr>
            <w:tcW w:w="896" w:type="pct"/>
            <w:vAlign w:val="center"/>
          </w:tcPr>
          <w:p w14:paraId="354E3F75" w14:textId="77777777" w:rsidR="00A03417" w:rsidRPr="00B66484" w:rsidRDefault="00A03417" w:rsidP="00FA0A1D">
            <w:pPr>
              <w:pStyle w:val="aff"/>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Ед. изм.</w:t>
            </w:r>
          </w:p>
        </w:tc>
        <w:tc>
          <w:tcPr>
            <w:tcW w:w="385" w:type="pct"/>
            <w:vAlign w:val="center"/>
          </w:tcPr>
          <w:p w14:paraId="4891E462" w14:textId="77777777" w:rsidR="00A03417" w:rsidRPr="00B66484" w:rsidRDefault="00A03417" w:rsidP="00FA0A1D">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2017</w:t>
            </w:r>
          </w:p>
        </w:tc>
        <w:tc>
          <w:tcPr>
            <w:tcW w:w="385" w:type="pct"/>
            <w:vAlign w:val="center"/>
          </w:tcPr>
          <w:p w14:paraId="1FF35700" w14:textId="77777777" w:rsidR="00A03417" w:rsidRPr="00B66484" w:rsidRDefault="00A03417" w:rsidP="00FA0A1D">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2018</w:t>
            </w:r>
          </w:p>
        </w:tc>
        <w:tc>
          <w:tcPr>
            <w:tcW w:w="385" w:type="pct"/>
            <w:vAlign w:val="center"/>
          </w:tcPr>
          <w:p w14:paraId="555D54D8" w14:textId="77777777" w:rsidR="00A03417" w:rsidRPr="00B66484" w:rsidRDefault="00A03417" w:rsidP="00FA0A1D">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2019</w:t>
            </w:r>
          </w:p>
        </w:tc>
        <w:tc>
          <w:tcPr>
            <w:tcW w:w="385" w:type="pct"/>
            <w:vAlign w:val="center"/>
          </w:tcPr>
          <w:p w14:paraId="788CC4FF" w14:textId="77777777" w:rsidR="00A03417" w:rsidRPr="00B66484" w:rsidRDefault="00A03417" w:rsidP="00FA0A1D">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2020</w:t>
            </w:r>
          </w:p>
        </w:tc>
        <w:tc>
          <w:tcPr>
            <w:tcW w:w="385" w:type="pct"/>
            <w:vAlign w:val="center"/>
          </w:tcPr>
          <w:p w14:paraId="4B6E655E" w14:textId="77777777" w:rsidR="00A03417" w:rsidRPr="00B66484" w:rsidRDefault="00A03417" w:rsidP="00FA0A1D">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2021</w:t>
            </w:r>
          </w:p>
        </w:tc>
        <w:tc>
          <w:tcPr>
            <w:tcW w:w="389" w:type="pct"/>
            <w:vAlign w:val="center"/>
          </w:tcPr>
          <w:p w14:paraId="6533B55E" w14:textId="77777777" w:rsidR="00A03417" w:rsidRPr="00B66484" w:rsidRDefault="00A03417" w:rsidP="00FA0A1D">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2022</w:t>
            </w:r>
          </w:p>
        </w:tc>
      </w:tr>
      <w:tr w:rsidR="00DB3AC4" w:rsidRPr="00B66484" w14:paraId="282E9736" w14:textId="77777777" w:rsidTr="00FA0A1D">
        <w:trPr>
          <w:trHeight w:val="20"/>
          <w:jc w:val="center"/>
        </w:trPr>
        <w:tc>
          <w:tcPr>
            <w:tcW w:w="1790" w:type="pct"/>
            <w:vAlign w:val="center"/>
          </w:tcPr>
          <w:p w14:paraId="1DA9BB00" w14:textId="3E3640DA" w:rsidR="00A03417" w:rsidRPr="00B66484" w:rsidRDefault="00A03417" w:rsidP="003C6C07">
            <w:pPr>
              <w:pStyle w:val="ConsPlusCell"/>
              <w:widowControl/>
              <w:jc w:val="center"/>
              <w:rPr>
                <w:rFonts w:ascii="Times New Roman" w:hAnsi="Times New Roman" w:cs="Times New Roman"/>
                <w:sz w:val="22"/>
                <w:szCs w:val="22"/>
              </w:rPr>
            </w:pPr>
            <w:r w:rsidRPr="00B66484">
              <w:rPr>
                <w:rFonts w:ascii="Times New Roman" w:hAnsi="Times New Roman" w:cs="Times New Roman"/>
                <w:sz w:val="22"/>
                <w:szCs w:val="22"/>
              </w:rPr>
              <w:t>КРС</w:t>
            </w:r>
            <w:r w:rsidR="00BD5AF2" w:rsidRPr="00B66484">
              <w:rPr>
                <w:rFonts w:ascii="Times New Roman" w:hAnsi="Times New Roman" w:cs="Times New Roman"/>
                <w:sz w:val="22"/>
                <w:szCs w:val="22"/>
              </w:rPr>
              <w:t>,</w:t>
            </w:r>
            <w:r w:rsidR="00952E15" w:rsidRPr="00B66484">
              <w:rPr>
                <w:rFonts w:ascii="Times New Roman" w:hAnsi="Times New Roman" w:cs="Times New Roman"/>
                <w:sz w:val="22"/>
                <w:szCs w:val="22"/>
              </w:rPr>
              <w:t xml:space="preserve"> </w:t>
            </w:r>
            <w:r w:rsidR="00BD5AF2" w:rsidRPr="00B66484">
              <w:rPr>
                <w:rFonts w:ascii="Times New Roman" w:hAnsi="Times New Roman" w:cs="Times New Roman"/>
                <w:sz w:val="22"/>
                <w:szCs w:val="22"/>
              </w:rPr>
              <w:t>в том числе</w:t>
            </w:r>
          </w:p>
        </w:tc>
        <w:tc>
          <w:tcPr>
            <w:tcW w:w="896" w:type="pct"/>
            <w:vAlign w:val="center"/>
          </w:tcPr>
          <w:p w14:paraId="1377B00A"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голов</w:t>
            </w:r>
          </w:p>
        </w:tc>
        <w:tc>
          <w:tcPr>
            <w:tcW w:w="385" w:type="pct"/>
            <w:vAlign w:val="center"/>
          </w:tcPr>
          <w:p w14:paraId="343519CC"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1925</w:t>
            </w:r>
          </w:p>
        </w:tc>
        <w:tc>
          <w:tcPr>
            <w:tcW w:w="385" w:type="pct"/>
            <w:vAlign w:val="center"/>
          </w:tcPr>
          <w:p w14:paraId="742B8285"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3682</w:t>
            </w:r>
          </w:p>
        </w:tc>
        <w:tc>
          <w:tcPr>
            <w:tcW w:w="385" w:type="pct"/>
            <w:vAlign w:val="center"/>
          </w:tcPr>
          <w:p w14:paraId="443B193C"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5154</w:t>
            </w:r>
          </w:p>
        </w:tc>
        <w:tc>
          <w:tcPr>
            <w:tcW w:w="385" w:type="pct"/>
            <w:vAlign w:val="center"/>
          </w:tcPr>
          <w:p w14:paraId="2A43E273"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5682</w:t>
            </w:r>
          </w:p>
        </w:tc>
        <w:tc>
          <w:tcPr>
            <w:tcW w:w="385" w:type="pct"/>
            <w:vAlign w:val="center"/>
          </w:tcPr>
          <w:p w14:paraId="09530C7B"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6077</w:t>
            </w:r>
          </w:p>
        </w:tc>
        <w:tc>
          <w:tcPr>
            <w:tcW w:w="389" w:type="pct"/>
            <w:vAlign w:val="center"/>
          </w:tcPr>
          <w:p w14:paraId="52126EB9"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5882</w:t>
            </w:r>
          </w:p>
        </w:tc>
      </w:tr>
      <w:tr w:rsidR="00DB3AC4" w:rsidRPr="00B66484" w14:paraId="4D914AFF" w14:textId="77777777" w:rsidTr="00FA0A1D">
        <w:trPr>
          <w:trHeight w:val="20"/>
          <w:jc w:val="center"/>
        </w:trPr>
        <w:tc>
          <w:tcPr>
            <w:tcW w:w="1790" w:type="pct"/>
            <w:vAlign w:val="center"/>
          </w:tcPr>
          <w:p w14:paraId="1E6BAA97" w14:textId="363C9098" w:rsidR="00A03417" w:rsidRPr="00B66484" w:rsidRDefault="00BD5AF2" w:rsidP="00BD5AF2">
            <w:pPr>
              <w:pStyle w:val="ConsPlusCell"/>
              <w:widowControl/>
              <w:jc w:val="center"/>
              <w:rPr>
                <w:rFonts w:ascii="Times New Roman" w:hAnsi="Times New Roman" w:cs="Times New Roman"/>
                <w:sz w:val="22"/>
                <w:szCs w:val="22"/>
              </w:rPr>
            </w:pPr>
            <w:r w:rsidRPr="00B66484">
              <w:rPr>
                <w:rFonts w:ascii="Times New Roman" w:hAnsi="Times New Roman" w:cs="Times New Roman"/>
                <w:sz w:val="22"/>
                <w:szCs w:val="22"/>
              </w:rPr>
              <w:t>К</w:t>
            </w:r>
            <w:r w:rsidR="00A03417" w:rsidRPr="00B66484">
              <w:rPr>
                <w:rFonts w:ascii="Times New Roman" w:hAnsi="Times New Roman" w:cs="Times New Roman"/>
                <w:sz w:val="22"/>
                <w:szCs w:val="22"/>
              </w:rPr>
              <w:t>оров</w:t>
            </w:r>
          </w:p>
        </w:tc>
        <w:tc>
          <w:tcPr>
            <w:tcW w:w="896" w:type="pct"/>
            <w:vAlign w:val="center"/>
          </w:tcPr>
          <w:p w14:paraId="237C30A2"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голов</w:t>
            </w:r>
          </w:p>
        </w:tc>
        <w:tc>
          <w:tcPr>
            <w:tcW w:w="385" w:type="pct"/>
            <w:vAlign w:val="center"/>
          </w:tcPr>
          <w:p w14:paraId="5E9EC9DB"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889</w:t>
            </w:r>
          </w:p>
        </w:tc>
        <w:tc>
          <w:tcPr>
            <w:tcW w:w="385" w:type="pct"/>
            <w:vAlign w:val="center"/>
          </w:tcPr>
          <w:p w14:paraId="0CB2BCC4"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1694</w:t>
            </w:r>
          </w:p>
        </w:tc>
        <w:tc>
          <w:tcPr>
            <w:tcW w:w="385" w:type="pct"/>
            <w:vAlign w:val="center"/>
          </w:tcPr>
          <w:p w14:paraId="40005563"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2454</w:t>
            </w:r>
          </w:p>
        </w:tc>
        <w:tc>
          <w:tcPr>
            <w:tcW w:w="385" w:type="pct"/>
            <w:vAlign w:val="center"/>
          </w:tcPr>
          <w:p w14:paraId="67D89AEB"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2504</w:t>
            </w:r>
          </w:p>
        </w:tc>
        <w:tc>
          <w:tcPr>
            <w:tcW w:w="385" w:type="pct"/>
            <w:vAlign w:val="center"/>
          </w:tcPr>
          <w:p w14:paraId="7BBC0F0C"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2554</w:t>
            </w:r>
          </w:p>
        </w:tc>
        <w:tc>
          <w:tcPr>
            <w:tcW w:w="389" w:type="pct"/>
            <w:vAlign w:val="center"/>
          </w:tcPr>
          <w:p w14:paraId="789A2BDA"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2488</w:t>
            </w:r>
          </w:p>
        </w:tc>
      </w:tr>
      <w:tr w:rsidR="00DB3AC4" w:rsidRPr="00B66484" w14:paraId="518E7D91" w14:textId="77777777" w:rsidTr="00FA0A1D">
        <w:trPr>
          <w:trHeight w:val="20"/>
          <w:jc w:val="center"/>
        </w:trPr>
        <w:tc>
          <w:tcPr>
            <w:tcW w:w="1790" w:type="pct"/>
            <w:vAlign w:val="center"/>
          </w:tcPr>
          <w:p w14:paraId="34C1B331" w14:textId="77777777" w:rsidR="00A03417" w:rsidRPr="00B66484" w:rsidRDefault="00A03417" w:rsidP="00BD5AF2">
            <w:pPr>
              <w:autoSpaceDE w:val="0"/>
              <w:autoSpaceDN w:val="0"/>
              <w:adjustRightInd w:val="0"/>
              <w:ind w:firstLine="0"/>
              <w:jc w:val="center"/>
              <w:rPr>
                <w:rFonts w:ascii="Times New Roman" w:hAnsi="Times New Roman" w:cs="Times New Roman"/>
                <w:sz w:val="22"/>
              </w:rPr>
            </w:pPr>
            <w:r w:rsidRPr="00B66484">
              <w:rPr>
                <w:rFonts w:ascii="Times New Roman" w:hAnsi="Times New Roman" w:cs="Times New Roman"/>
                <w:sz w:val="22"/>
              </w:rPr>
              <w:t>Овец и коз</w:t>
            </w:r>
          </w:p>
        </w:tc>
        <w:tc>
          <w:tcPr>
            <w:tcW w:w="896" w:type="pct"/>
            <w:vAlign w:val="center"/>
          </w:tcPr>
          <w:p w14:paraId="06042DA1"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голов</w:t>
            </w:r>
          </w:p>
        </w:tc>
        <w:tc>
          <w:tcPr>
            <w:tcW w:w="385" w:type="pct"/>
            <w:vAlign w:val="center"/>
          </w:tcPr>
          <w:p w14:paraId="199C6997"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832</w:t>
            </w:r>
          </w:p>
        </w:tc>
        <w:tc>
          <w:tcPr>
            <w:tcW w:w="385" w:type="pct"/>
            <w:vAlign w:val="center"/>
          </w:tcPr>
          <w:p w14:paraId="208B798F"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854</w:t>
            </w:r>
          </w:p>
        </w:tc>
        <w:tc>
          <w:tcPr>
            <w:tcW w:w="385" w:type="pct"/>
            <w:vAlign w:val="center"/>
          </w:tcPr>
          <w:p w14:paraId="21C3232A"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2522</w:t>
            </w:r>
          </w:p>
        </w:tc>
        <w:tc>
          <w:tcPr>
            <w:tcW w:w="385" w:type="pct"/>
            <w:vAlign w:val="center"/>
          </w:tcPr>
          <w:p w14:paraId="5628CF48"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2500</w:t>
            </w:r>
          </w:p>
        </w:tc>
        <w:tc>
          <w:tcPr>
            <w:tcW w:w="385" w:type="pct"/>
            <w:vAlign w:val="center"/>
          </w:tcPr>
          <w:p w14:paraId="76A4F2DE"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2500</w:t>
            </w:r>
          </w:p>
        </w:tc>
        <w:tc>
          <w:tcPr>
            <w:tcW w:w="389" w:type="pct"/>
            <w:vAlign w:val="center"/>
          </w:tcPr>
          <w:p w14:paraId="31061633"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2555</w:t>
            </w:r>
          </w:p>
        </w:tc>
      </w:tr>
      <w:tr w:rsidR="00DB3AC4" w:rsidRPr="00B66484" w14:paraId="113D78E7" w14:textId="77777777" w:rsidTr="00FA0A1D">
        <w:trPr>
          <w:trHeight w:val="20"/>
          <w:jc w:val="center"/>
        </w:trPr>
        <w:tc>
          <w:tcPr>
            <w:tcW w:w="1790" w:type="pct"/>
            <w:vAlign w:val="center"/>
          </w:tcPr>
          <w:p w14:paraId="6273F1C0" w14:textId="77777777" w:rsidR="00A03417" w:rsidRPr="00B66484" w:rsidRDefault="00A03417" w:rsidP="00BD5AF2">
            <w:pPr>
              <w:autoSpaceDE w:val="0"/>
              <w:autoSpaceDN w:val="0"/>
              <w:adjustRightInd w:val="0"/>
              <w:ind w:firstLine="0"/>
              <w:jc w:val="center"/>
              <w:rPr>
                <w:rFonts w:ascii="Times New Roman" w:hAnsi="Times New Roman" w:cs="Times New Roman"/>
                <w:sz w:val="22"/>
              </w:rPr>
            </w:pPr>
            <w:r w:rsidRPr="00B66484">
              <w:rPr>
                <w:rFonts w:ascii="Times New Roman" w:hAnsi="Times New Roman" w:cs="Times New Roman"/>
                <w:sz w:val="22"/>
              </w:rPr>
              <w:t>Лошадей</w:t>
            </w:r>
          </w:p>
        </w:tc>
        <w:tc>
          <w:tcPr>
            <w:tcW w:w="896" w:type="pct"/>
            <w:vAlign w:val="center"/>
          </w:tcPr>
          <w:p w14:paraId="150E36EF"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голов</w:t>
            </w:r>
          </w:p>
        </w:tc>
        <w:tc>
          <w:tcPr>
            <w:tcW w:w="385" w:type="pct"/>
            <w:vAlign w:val="center"/>
          </w:tcPr>
          <w:p w14:paraId="7101F1B3"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369</w:t>
            </w:r>
          </w:p>
        </w:tc>
        <w:tc>
          <w:tcPr>
            <w:tcW w:w="385" w:type="pct"/>
            <w:vAlign w:val="center"/>
          </w:tcPr>
          <w:p w14:paraId="72A25BF5"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571</w:t>
            </w:r>
          </w:p>
        </w:tc>
        <w:tc>
          <w:tcPr>
            <w:tcW w:w="385" w:type="pct"/>
            <w:vAlign w:val="center"/>
          </w:tcPr>
          <w:p w14:paraId="59AEB0A0"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605</w:t>
            </w:r>
          </w:p>
        </w:tc>
        <w:tc>
          <w:tcPr>
            <w:tcW w:w="385" w:type="pct"/>
            <w:vAlign w:val="center"/>
          </w:tcPr>
          <w:p w14:paraId="1DBAD640"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592</w:t>
            </w:r>
          </w:p>
        </w:tc>
        <w:tc>
          <w:tcPr>
            <w:tcW w:w="385" w:type="pct"/>
            <w:vAlign w:val="center"/>
          </w:tcPr>
          <w:p w14:paraId="23BA0CD9"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592</w:t>
            </w:r>
          </w:p>
        </w:tc>
        <w:tc>
          <w:tcPr>
            <w:tcW w:w="389" w:type="pct"/>
            <w:vAlign w:val="center"/>
          </w:tcPr>
          <w:p w14:paraId="338BB221"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666</w:t>
            </w:r>
          </w:p>
        </w:tc>
      </w:tr>
      <w:tr w:rsidR="00DB3AC4" w:rsidRPr="00B66484" w14:paraId="5CC37D73" w14:textId="77777777" w:rsidTr="00FA0A1D">
        <w:trPr>
          <w:trHeight w:val="20"/>
          <w:jc w:val="center"/>
        </w:trPr>
        <w:tc>
          <w:tcPr>
            <w:tcW w:w="1790" w:type="pct"/>
            <w:vAlign w:val="center"/>
          </w:tcPr>
          <w:p w14:paraId="7E53F262" w14:textId="77777777" w:rsidR="00A03417" w:rsidRPr="00B66484" w:rsidRDefault="00A03417" w:rsidP="00BD5AF2">
            <w:pPr>
              <w:autoSpaceDE w:val="0"/>
              <w:autoSpaceDN w:val="0"/>
              <w:adjustRightInd w:val="0"/>
              <w:ind w:firstLine="0"/>
              <w:jc w:val="center"/>
              <w:rPr>
                <w:rFonts w:ascii="Times New Roman" w:hAnsi="Times New Roman" w:cs="Times New Roman"/>
                <w:sz w:val="22"/>
              </w:rPr>
            </w:pPr>
            <w:r w:rsidRPr="00B66484">
              <w:rPr>
                <w:rFonts w:ascii="Times New Roman" w:hAnsi="Times New Roman" w:cs="Times New Roman"/>
                <w:sz w:val="22"/>
              </w:rPr>
              <w:t>Птицы</w:t>
            </w:r>
          </w:p>
        </w:tc>
        <w:tc>
          <w:tcPr>
            <w:tcW w:w="896" w:type="pct"/>
            <w:vAlign w:val="center"/>
          </w:tcPr>
          <w:p w14:paraId="758689D7"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голов</w:t>
            </w:r>
          </w:p>
        </w:tc>
        <w:tc>
          <w:tcPr>
            <w:tcW w:w="385" w:type="pct"/>
            <w:vAlign w:val="center"/>
          </w:tcPr>
          <w:p w14:paraId="2F680B97"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1630</w:t>
            </w:r>
          </w:p>
        </w:tc>
        <w:tc>
          <w:tcPr>
            <w:tcW w:w="385" w:type="pct"/>
            <w:vAlign w:val="center"/>
          </w:tcPr>
          <w:p w14:paraId="459161F1"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2118</w:t>
            </w:r>
          </w:p>
        </w:tc>
        <w:tc>
          <w:tcPr>
            <w:tcW w:w="385" w:type="pct"/>
            <w:vAlign w:val="center"/>
          </w:tcPr>
          <w:p w14:paraId="75673C54"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4803</w:t>
            </w:r>
          </w:p>
        </w:tc>
        <w:tc>
          <w:tcPr>
            <w:tcW w:w="385" w:type="pct"/>
            <w:vAlign w:val="center"/>
          </w:tcPr>
          <w:p w14:paraId="1482644B"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534</w:t>
            </w:r>
          </w:p>
        </w:tc>
        <w:tc>
          <w:tcPr>
            <w:tcW w:w="385" w:type="pct"/>
            <w:vAlign w:val="center"/>
          </w:tcPr>
          <w:p w14:paraId="694E5BCC"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4845</w:t>
            </w:r>
          </w:p>
        </w:tc>
        <w:tc>
          <w:tcPr>
            <w:tcW w:w="389" w:type="pct"/>
            <w:vAlign w:val="center"/>
          </w:tcPr>
          <w:p w14:paraId="7E24970B" w14:textId="77777777" w:rsidR="00A03417" w:rsidRPr="00B66484" w:rsidRDefault="00A03417" w:rsidP="00FA0A1D">
            <w:pPr>
              <w:pStyle w:val="aff"/>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4768</w:t>
            </w:r>
          </w:p>
        </w:tc>
      </w:tr>
    </w:tbl>
    <w:p w14:paraId="303920EA" w14:textId="77777777" w:rsidR="00A45BC5" w:rsidRPr="00B66484" w:rsidRDefault="00A45BC5" w:rsidP="00A45BC5">
      <w:pPr>
        <w:rPr>
          <w:rFonts w:ascii="Times New Roman" w:hAnsi="Times New Roman" w:cs="Times New Roman"/>
        </w:rPr>
      </w:pPr>
    </w:p>
    <w:p w14:paraId="719CCDF5" w14:textId="01AE2D34" w:rsidR="00A45BC5" w:rsidRPr="00B66484" w:rsidRDefault="00A45BC5" w:rsidP="00A45BC5">
      <w:pPr>
        <w:rPr>
          <w:rFonts w:ascii="Times New Roman" w:hAnsi="Times New Roman" w:cs="Times New Roman"/>
          <w:b/>
          <w:lang w:eastAsia="ru-RU"/>
        </w:rPr>
      </w:pPr>
      <w:r w:rsidRPr="00B66484">
        <w:rPr>
          <w:rFonts w:ascii="Times New Roman" w:hAnsi="Times New Roman" w:cs="Times New Roman"/>
        </w:rPr>
        <w:t>Наиболее значимыми продуктами животноводства на территории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являются молоко, яйца, мясо и шерсть. </w:t>
      </w:r>
    </w:p>
    <w:p w14:paraId="2F86E95C" w14:textId="264E2CE8" w:rsidR="00A03417" w:rsidRPr="00B66484" w:rsidRDefault="00A03417" w:rsidP="00A45BC5">
      <w:pPr>
        <w:ind w:firstLine="0"/>
        <w:rPr>
          <w:rFonts w:ascii="Times New Roman" w:hAnsi="Times New Roman" w:cs="Times New Roman"/>
        </w:rPr>
      </w:pPr>
    </w:p>
    <w:p w14:paraId="5C06D641" w14:textId="12F12C9C" w:rsidR="00945DA1" w:rsidRPr="00B66484" w:rsidRDefault="00EE4AF4" w:rsidP="00EE4AF4">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8</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Характеристика производства животноводческой продукции </w:t>
      </w:r>
      <w:r w:rsidR="00E80CFB" w:rsidRPr="00B66484">
        <w:rPr>
          <w:rFonts w:ascii="Times New Roman" w:hAnsi="Times New Roman" w:cs="Times New Roman"/>
        </w:rPr>
        <w:t xml:space="preserve">в хозяйстве населения </w:t>
      </w:r>
      <w:r w:rsidRPr="00B66484">
        <w:rPr>
          <w:rFonts w:ascii="Times New Roman" w:hAnsi="Times New Roman" w:cs="Times New Roman"/>
        </w:rPr>
        <w:t>в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в перио</w:t>
      </w:r>
      <w:r w:rsidR="00E80CFB" w:rsidRPr="00B66484">
        <w:rPr>
          <w:rFonts w:ascii="Times New Roman" w:hAnsi="Times New Roman" w:cs="Times New Roman"/>
        </w:rPr>
        <w:t>д 2020</w:t>
      </w:r>
      <w:r w:rsidRPr="00B66484">
        <w:rPr>
          <w:rFonts w:ascii="Times New Roman" w:hAnsi="Times New Roman" w:cs="Times New Roman"/>
        </w:rPr>
        <w:t xml:space="preserve">-2022 гг. </w:t>
      </w:r>
      <w:r w:rsidRPr="00B66484">
        <w:rPr>
          <w:rStyle w:val="aa"/>
          <w:rFonts w:ascii="Times New Roman" w:hAnsi="Times New Roman" w:cs="Times New Roman"/>
        </w:rPr>
        <w:footnoteReference w:id="19"/>
      </w:r>
    </w:p>
    <w:tbl>
      <w:tblPr>
        <w:tblStyle w:val="TableGridReport1"/>
        <w:tblpPr w:leftFromText="180" w:rightFromText="180" w:vertAnchor="text" w:horzAnchor="margin" w:tblpXSpec="center" w:tblpY="6"/>
        <w:tblW w:w="5000" w:type="pct"/>
        <w:jc w:val="center"/>
        <w:tblLook w:val="04A0" w:firstRow="1" w:lastRow="0" w:firstColumn="1" w:lastColumn="0" w:noHBand="0" w:noVBand="1"/>
      </w:tblPr>
      <w:tblGrid>
        <w:gridCol w:w="4205"/>
        <w:gridCol w:w="1700"/>
        <w:gridCol w:w="1227"/>
        <w:gridCol w:w="1227"/>
        <w:gridCol w:w="1212"/>
      </w:tblGrid>
      <w:tr w:rsidR="00952E15" w:rsidRPr="00B66484" w14:paraId="43DA2377" w14:textId="77777777" w:rsidTr="00D7201A">
        <w:trPr>
          <w:trHeight w:val="58"/>
          <w:jc w:val="center"/>
        </w:trPr>
        <w:tc>
          <w:tcPr>
            <w:tcW w:w="2197" w:type="pct"/>
            <w:vAlign w:val="center"/>
          </w:tcPr>
          <w:p w14:paraId="0D56595A" w14:textId="77777777" w:rsidR="00E80CFB" w:rsidRPr="00B66484" w:rsidRDefault="00E80CFB" w:rsidP="00E80CFB">
            <w:pPr>
              <w:pStyle w:val="ConsPlusCell"/>
              <w:widowControl/>
              <w:jc w:val="center"/>
              <w:rPr>
                <w:rFonts w:ascii="Times New Roman" w:hAnsi="Times New Roman" w:cs="Times New Roman"/>
                <w:b/>
                <w:sz w:val="22"/>
              </w:rPr>
            </w:pPr>
            <w:r w:rsidRPr="00B66484">
              <w:rPr>
                <w:rFonts w:ascii="Times New Roman" w:hAnsi="Times New Roman" w:cs="Times New Roman"/>
                <w:b/>
                <w:sz w:val="22"/>
              </w:rPr>
              <w:t>Показатель</w:t>
            </w:r>
          </w:p>
        </w:tc>
        <w:tc>
          <w:tcPr>
            <w:tcW w:w="888" w:type="pct"/>
            <w:vAlign w:val="center"/>
          </w:tcPr>
          <w:p w14:paraId="44AE8E16" w14:textId="77777777" w:rsidR="00E80CFB" w:rsidRPr="00B66484" w:rsidRDefault="00E80CFB" w:rsidP="00480D44">
            <w:pPr>
              <w:pStyle w:val="aff"/>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Ед. изм.</w:t>
            </w:r>
          </w:p>
        </w:tc>
        <w:tc>
          <w:tcPr>
            <w:tcW w:w="641" w:type="pct"/>
            <w:vAlign w:val="center"/>
          </w:tcPr>
          <w:p w14:paraId="53A47709" w14:textId="77777777" w:rsidR="00E80CFB" w:rsidRPr="00B66484" w:rsidRDefault="00E80CFB" w:rsidP="00480D44">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2020</w:t>
            </w:r>
          </w:p>
        </w:tc>
        <w:tc>
          <w:tcPr>
            <w:tcW w:w="641" w:type="pct"/>
            <w:vAlign w:val="center"/>
          </w:tcPr>
          <w:p w14:paraId="677787BB" w14:textId="77777777" w:rsidR="00E80CFB" w:rsidRPr="00B66484" w:rsidRDefault="00E80CFB" w:rsidP="00480D44">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2021</w:t>
            </w:r>
          </w:p>
        </w:tc>
        <w:tc>
          <w:tcPr>
            <w:tcW w:w="633" w:type="pct"/>
            <w:vAlign w:val="center"/>
          </w:tcPr>
          <w:p w14:paraId="6F9F0D9D" w14:textId="77777777" w:rsidR="00E80CFB" w:rsidRPr="00B66484" w:rsidRDefault="00E80CFB" w:rsidP="00480D44">
            <w:pPr>
              <w:pStyle w:val="afb"/>
              <w:spacing w:before="0" w:after="0" w:line="240" w:lineRule="auto"/>
              <w:jc w:val="center"/>
              <w:rPr>
                <w:rFonts w:ascii="Times New Roman" w:hAnsi="Times New Roman" w:cs="Times New Roman"/>
                <w:b/>
                <w:color w:val="auto"/>
                <w:sz w:val="22"/>
              </w:rPr>
            </w:pPr>
            <w:r w:rsidRPr="00B66484">
              <w:rPr>
                <w:rFonts w:ascii="Times New Roman" w:hAnsi="Times New Roman" w:cs="Times New Roman"/>
                <w:b/>
                <w:color w:val="auto"/>
                <w:sz w:val="22"/>
              </w:rPr>
              <w:t>2022</w:t>
            </w:r>
          </w:p>
        </w:tc>
      </w:tr>
      <w:tr w:rsidR="00952E15" w:rsidRPr="00B66484" w14:paraId="0E713FA5" w14:textId="77777777" w:rsidTr="00D7201A">
        <w:trPr>
          <w:trHeight w:val="58"/>
          <w:jc w:val="center"/>
        </w:trPr>
        <w:tc>
          <w:tcPr>
            <w:tcW w:w="2197" w:type="pct"/>
            <w:vAlign w:val="center"/>
          </w:tcPr>
          <w:p w14:paraId="4CCAED06" w14:textId="77777777" w:rsidR="00E80CFB" w:rsidRPr="00B66484" w:rsidRDefault="00E80CFB" w:rsidP="00E80CFB">
            <w:pPr>
              <w:autoSpaceDE w:val="0"/>
              <w:autoSpaceDN w:val="0"/>
              <w:adjustRightInd w:val="0"/>
              <w:ind w:firstLine="0"/>
              <w:jc w:val="center"/>
              <w:rPr>
                <w:rFonts w:ascii="Times New Roman" w:hAnsi="Times New Roman" w:cs="Times New Roman"/>
                <w:sz w:val="22"/>
                <w:szCs w:val="20"/>
              </w:rPr>
            </w:pPr>
            <w:r w:rsidRPr="00B66484">
              <w:rPr>
                <w:rFonts w:ascii="Times New Roman" w:hAnsi="Times New Roman" w:cs="Times New Roman"/>
                <w:sz w:val="22"/>
                <w:szCs w:val="20"/>
              </w:rPr>
              <w:t>Мясо</w:t>
            </w:r>
          </w:p>
        </w:tc>
        <w:tc>
          <w:tcPr>
            <w:tcW w:w="888" w:type="pct"/>
            <w:vAlign w:val="center"/>
          </w:tcPr>
          <w:p w14:paraId="1FF3E635"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тонн</w:t>
            </w:r>
          </w:p>
        </w:tc>
        <w:tc>
          <w:tcPr>
            <w:tcW w:w="641" w:type="pct"/>
            <w:vAlign w:val="center"/>
          </w:tcPr>
          <w:p w14:paraId="49CA2D3F"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773</w:t>
            </w:r>
          </w:p>
        </w:tc>
        <w:tc>
          <w:tcPr>
            <w:tcW w:w="641" w:type="pct"/>
            <w:vAlign w:val="center"/>
          </w:tcPr>
          <w:p w14:paraId="6C36B45C"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694</w:t>
            </w:r>
          </w:p>
        </w:tc>
        <w:tc>
          <w:tcPr>
            <w:tcW w:w="633" w:type="pct"/>
            <w:vAlign w:val="center"/>
          </w:tcPr>
          <w:p w14:paraId="09B20B89"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810</w:t>
            </w:r>
          </w:p>
        </w:tc>
      </w:tr>
      <w:tr w:rsidR="00952E15" w:rsidRPr="00B66484" w14:paraId="2B529A47" w14:textId="77777777" w:rsidTr="00D7201A">
        <w:trPr>
          <w:trHeight w:val="58"/>
          <w:jc w:val="center"/>
        </w:trPr>
        <w:tc>
          <w:tcPr>
            <w:tcW w:w="2197" w:type="pct"/>
            <w:vAlign w:val="center"/>
          </w:tcPr>
          <w:p w14:paraId="29A34B40" w14:textId="77777777" w:rsidR="00E80CFB" w:rsidRPr="00B66484" w:rsidRDefault="00E80CFB" w:rsidP="00E80CFB">
            <w:pPr>
              <w:autoSpaceDE w:val="0"/>
              <w:autoSpaceDN w:val="0"/>
              <w:adjustRightInd w:val="0"/>
              <w:ind w:firstLine="0"/>
              <w:jc w:val="center"/>
              <w:rPr>
                <w:rFonts w:ascii="Times New Roman" w:hAnsi="Times New Roman" w:cs="Times New Roman"/>
                <w:sz w:val="22"/>
                <w:szCs w:val="20"/>
              </w:rPr>
            </w:pPr>
            <w:r w:rsidRPr="00B66484">
              <w:rPr>
                <w:rFonts w:ascii="Times New Roman" w:hAnsi="Times New Roman" w:cs="Times New Roman"/>
                <w:sz w:val="22"/>
                <w:szCs w:val="20"/>
              </w:rPr>
              <w:t>Молоко</w:t>
            </w:r>
          </w:p>
        </w:tc>
        <w:tc>
          <w:tcPr>
            <w:tcW w:w="888" w:type="pct"/>
            <w:vAlign w:val="center"/>
          </w:tcPr>
          <w:p w14:paraId="788A9377"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тонн</w:t>
            </w:r>
          </w:p>
        </w:tc>
        <w:tc>
          <w:tcPr>
            <w:tcW w:w="641" w:type="pct"/>
            <w:vAlign w:val="center"/>
          </w:tcPr>
          <w:p w14:paraId="309D4707"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1115</w:t>
            </w:r>
          </w:p>
        </w:tc>
        <w:tc>
          <w:tcPr>
            <w:tcW w:w="641" w:type="pct"/>
            <w:vAlign w:val="center"/>
          </w:tcPr>
          <w:p w14:paraId="1CBA9A75"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1120</w:t>
            </w:r>
          </w:p>
        </w:tc>
        <w:tc>
          <w:tcPr>
            <w:tcW w:w="633" w:type="pct"/>
            <w:vAlign w:val="center"/>
          </w:tcPr>
          <w:p w14:paraId="3DC435D9"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1144</w:t>
            </w:r>
          </w:p>
        </w:tc>
      </w:tr>
      <w:tr w:rsidR="00952E15" w:rsidRPr="00B66484" w14:paraId="343D2B5B" w14:textId="77777777" w:rsidTr="00D7201A">
        <w:trPr>
          <w:trHeight w:val="58"/>
          <w:jc w:val="center"/>
        </w:trPr>
        <w:tc>
          <w:tcPr>
            <w:tcW w:w="2197" w:type="pct"/>
            <w:vAlign w:val="center"/>
          </w:tcPr>
          <w:p w14:paraId="1AF56478" w14:textId="77777777" w:rsidR="00E80CFB" w:rsidRPr="00B66484" w:rsidRDefault="00E80CFB" w:rsidP="00E80CFB">
            <w:pPr>
              <w:autoSpaceDE w:val="0"/>
              <w:autoSpaceDN w:val="0"/>
              <w:adjustRightInd w:val="0"/>
              <w:ind w:firstLine="0"/>
              <w:jc w:val="center"/>
              <w:rPr>
                <w:rFonts w:ascii="Times New Roman" w:hAnsi="Times New Roman" w:cs="Times New Roman"/>
                <w:sz w:val="22"/>
                <w:szCs w:val="20"/>
              </w:rPr>
            </w:pPr>
            <w:r w:rsidRPr="00B66484">
              <w:rPr>
                <w:rFonts w:ascii="Times New Roman" w:hAnsi="Times New Roman" w:cs="Times New Roman"/>
                <w:sz w:val="22"/>
                <w:szCs w:val="20"/>
              </w:rPr>
              <w:t>Яйцо</w:t>
            </w:r>
          </w:p>
        </w:tc>
        <w:tc>
          <w:tcPr>
            <w:tcW w:w="888" w:type="pct"/>
            <w:vAlign w:val="center"/>
          </w:tcPr>
          <w:p w14:paraId="531C1ECB"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 xml:space="preserve">Тыс. </w:t>
            </w:r>
            <w:proofErr w:type="spellStart"/>
            <w:r w:rsidRPr="00B66484">
              <w:rPr>
                <w:rFonts w:ascii="Times New Roman" w:hAnsi="Times New Roman" w:cs="Times New Roman"/>
                <w:color w:val="auto"/>
                <w:sz w:val="22"/>
              </w:rPr>
              <w:t>шт</w:t>
            </w:r>
            <w:proofErr w:type="spellEnd"/>
          </w:p>
        </w:tc>
        <w:tc>
          <w:tcPr>
            <w:tcW w:w="641" w:type="pct"/>
            <w:vAlign w:val="center"/>
          </w:tcPr>
          <w:p w14:paraId="080B5126"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424</w:t>
            </w:r>
          </w:p>
        </w:tc>
        <w:tc>
          <w:tcPr>
            <w:tcW w:w="641" w:type="pct"/>
            <w:vAlign w:val="center"/>
          </w:tcPr>
          <w:p w14:paraId="3534CB77"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424</w:t>
            </w:r>
          </w:p>
        </w:tc>
        <w:tc>
          <w:tcPr>
            <w:tcW w:w="633" w:type="pct"/>
            <w:vAlign w:val="center"/>
          </w:tcPr>
          <w:p w14:paraId="456E5199"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430</w:t>
            </w:r>
          </w:p>
        </w:tc>
      </w:tr>
      <w:tr w:rsidR="00952E15" w:rsidRPr="00B66484" w14:paraId="46161020" w14:textId="77777777" w:rsidTr="00D7201A">
        <w:trPr>
          <w:trHeight w:val="58"/>
          <w:jc w:val="center"/>
        </w:trPr>
        <w:tc>
          <w:tcPr>
            <w:tcW w:w="2197" w:type="pct"/>
            <w:vAlign w:val="center"/>
          </w:tcPr>
          <w:p w14:paraId="29B5148E" w14:textId="01E6D9B6" w:rsidR="00E80CFB" w:rsidRPr="00B66484" w:rsidRDefault="00E80CFB" w:rsidP="00E80CFB">
            <w:pPr>
              <w:autoSpaceDE w:val="0"/>
              <w:autoSpaceDN w:val="0"/>
              <w:adjustRightInd w:val="0"/>
              <w:ind w:firstLine="0"/>
              <w:jc w:val="center"/>
              <w:rPr>
                <w:rFonts w:ascii="Times New Roman" w:hAnsi="Times New Roman" w:cs="Times New Roman"/>
                <w:sz w:val="22"/>
                <w:szCs w:val="20"/>
              </w:rPr>
            </w:pPr>
            <w:r w:rsidRPr="00B66484">
              <w:rPr>
                <w:rFonts w:ascii="Times New Roman" w:hAnsi="Times New Roman" w:cs="Times New Roman"/>
                <w:sz w:val="22"/>
                <w:szCs w:val="20"/>
              </w:rPr>
              <w:t>Шерсть</w:t>
            </w:r>
          </w:p>
        </w:tc>
        <w:tc>
          <w:tcPr>
            <w:tcW w:w="888" w:type="pct"/>
            <w:vAlign w:val="center"/>
          </w:tcPr>
          <w:p w14:paraId="22E264E7"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тонн</w:t>
            </w:r>
          </w:p>
        </w:tc>
        <w:tc>
          <w:tcPr>
            <w:tcW w:w="641" w:type="pct"/>
            <w:vAlign w:val="center"/>
          </w:tcPr>
          <w:p w14:paraId="4E93BBA5" w14:textId="77777777" w:rsidR="00E80CFB" w:rsidRPr="00B66484" w:rsidRDefault="00E80CFB"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3,7</w:t>
            </w:r>
          </w:p>
        </w:tc>
        <w:tc>
          <w:tcPr>
            <w:tcW w:w="641" w:type="pct"/>
            <w:vAlign w:val="center"/>
          </w:tcPr>
          <w:p w14:paraId="149282A2" w14:textId="79A3F272" w:rsidR="00E80CFB" w:rsidRPr="00B66484" w:rsidRDefault="00DB3AC4"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w:t>
            </w:r>
          </w:p>
        </w:tc>
        <w:tc>
          <w:tcPr>
            <w:tcW w:w="633" w:type="pct"/>
            <w:vAlign w:val="center"/>
          </w:tcPr>
          <w:p w14:paraId="53AA4496" w14:textId="5F2BC114" w:rsidR="00E80CFB" w:rsidRPr="00B66484" w:rsidRDefault="00DB3AC4" w:rsidP="00480D44">
            <w:pPr>
              <w:pStyle w:val="aff"/>
              <w:spacing w:before="0" w:after="0" w:line="240" w:lineRule="auto"/>
              <w:jc w:val="center"/>
              <w:rPr>
                <w:rFonts w:ascii="Times New Roman" w:hAnsi="Times New Roman" w:cs="Times New Roman"/>
                <w:color w:val="auto"/>
                <w:sz w:val="22"/>
              </w:rPr>
            </w:pPr>
            <w:r w:rsidRPr="00B66484">
              <w:rPr>
                <w:rFonts w:ascii="Times New Roman" w:hAnsi="Times New Roman" w:cs="Times New Roman"/>
                <w:color w:val="auto"/>
                <w:sz w:val="22"/>
              </w:rPr>
              <w:t>-</w:t>
            </w:r>
          </w:p>
        </w:tc>
      </w:tr>
    </w:tbl>
    <w:p w14:paraId="5775691A" w14:textId="013B345F" w:rsidR="00945DA1" w:rsidRPr="00B66484" w:rsidRDefault="00945DA1" w:rsidP="00945DA1">
      <w:pPr>
        <w:rPr>
          <w:rStyle w:val="a7"/>
          <w:rFonts w:ascii="Times New Roman" w:hAnsi="Times New Roman" w:cs="Times New Roman"/>
          <w:b/>
          <w:color w:val="auto"/>
        </w:rPr>
      </w:pPr>
    </w:p>
    <w:p w14:paraId="65CCD121" w14:textId="77777777" w:rsidR="006D42E8" w:rsidRPr="00B66484" w:rsidRDefault="006D42E8" w:rsidP="006D42E8">
      <w:pPr>
        <w:rPr>
          <w:rFonts w:ascii="Times New Roman" w:hAnsi="Times New Roman" w:cs="Times New Roman"/>
          <w:szCs w:val="24"/>
        </w:rPr>
      </w:pPr>
      <w:r w:rsidRPr="00B66484">
        <w:rPr>
          <w:rFonts w:ascii="Times New Roman" w:hAnsi="Times New Roman" w:cs="Times New Roman"/>
          <w:szCs w:val="24"/>
        </w:rPr>
        <w:t>Основное поголовье сельскохозяйственных животных сосредоточено в личных подсобных хозяйствах граждан, также на территории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4"/>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szCs w:val="24"/>
        </w:rPr>
        <w:t>» в 2022 году ведут сельскохозяйственную деятельность 12 крестьянско-фермерских хозяйств.</w:t>
      </w:r>
      <w:r w:rsidRPr="00B66484">
        <w:rPr>
          <w:rStyle w:val="aa"/>
          <w:rFonts w:ascii="Times New Roman" w:hAnsi="Times New Roman" w:cs="Times New Roman"/>
          <w:szCs w:val="24"/>
        </w:rPr>
        <w:footnoteReference w:id="20"/>
      </w:r>
    </w:p>
    <w:p w14:paraId="6730A968" w14:textId="655513F4" w:rsidR="00A45BC5" w:rsidRPr="00B66484" w:rsidRDefault="00A45BC5" w:rsidP="006D42E8">
      <w:pPr>
        <w:ind w:firstLine="0"/>
        <w:rPr>
          <w:rFonts w:ascii="Times New Roman" w:hAnsi="Times New Roman" w:cs="Times New Roman"/>
          <w:b/>
          <w:lang w:eastAsia="ru-RU"/>
        </w:rPr>
      </w:pPr>
    </w:p>
    <w:p w14:paraId="416364F8" w14:textId="77777777" w:rsidR="00A45BC5" w:rsidRPr="00B66484" w:rsidRDefault="00A45BC5" w:rsidP="00A45BC5">
      <w:pPr>
        <w:rPr>
          <w:rFonts w:ascii="Times New Roman" w:hAnsi="Times New Roman" w:cs="Times New Roman"/>
          <w:b/>
          <w:lang w:eastAsia="ru-RU"/>
        </w:rPr>
      </w:pPr>
      <w:r w:rsidRPr="00B66484">
        <w:rPr>
          <w:rFonts w:ascii="Times New Roman" w:hAnsi="Times New Roman" w:cs="Times New Roman"/>
          <w:b/>
          <w:lang w:eastAsia="ru-RU"/>
        </w:rPr>
        <w:lastRenderedPageBreak/>
        <w:t>Рыболовство и рыбоводство</w:t>
      </w:r>
    </w:p>
    <w:p w14:paraId="1D2565CC" w14:textId="422F8823" w:rsidR="00A45BC5" w:rsidRPr="00B66484" w:rsidRDefault="00A62A83" w:rsidP="00A45BC5">
      <w:pPr>
        <w:rPr>
          <w:rFonts w:ascii="Times New Roman" w:hAnsi="Times New Roman" w:cs="Times New Roman"/>
          <w:lang w:eastAsia="ru-RU"/>
        </w:rPr>
      </w:pPr>
      <w:r>
        <w:rPr>
          <w:rFonts w:ascii="Times New Roman" w:hAnsi="Times New Roman" w:cs="Times New Roman"/>
          <w:lang w:eastAsia="ru-RU"/>
        </w:rPr>
        <w:t>МО</w:t>
      </w:r>
      <w:r w:rsidR="00A45BC5" w:rsidRPr="00B66484">
        <w:rPr>
          <w:rFonts w:ascii="Times New Roman" w:hAnsi="Times New Roman" w:cs="Times New Roman"/>
          <w:lang w:eastAsia="ru-RU"/>
        </w:rPr>
        <w:t xml:space="preserve"> «</w:t>
      </w:r>
      <w:r w:rsidR="00A45BC5"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A45BC5" w:rsidRPr="00B66484">
        <w:rPr>
          <w:rFonts w:ascii="Times New Roman" w:hAnsi="Times New Roman" w:cs="Times New Roman"/>
          <w:lang w:eastAsia="ru-RU"/>
        </w:rPr>
        <w:t xml:space="preserve">» находится в дельте реки Волга и располагает развитой речной сетью, что определяет высокий рыбопромысловый потенциал территории. Благодаря столь благоприятному географическому положению рыболовство является одним из традиционных занятий местного населения и служит для многих основным источником дохода. </w:t>
      </w:r>
    </w:p>
    <w:p w14:paraId="3085D22C" w14:textId="77777777" w:rsidR="00A45BC5" w:rsidRPr="00B66484" w:rsidRDefault="00A45BC5" w:rsidP="00A45BC5">
      <w:pPr>
        <w:pStyle w:val="-"/>
        <w:rPr>
          <w:rFonts w:ascii="Times New Roman" w:hAnsi="Times New Roman" w:cs="Times New Roman"/>
        </w:rPr>
      </w:pPr>
      <w:r w:rsidRPr="00B66484">
        <w:rPr>
          <w:rFonts w:ascii="Times New Roman" w:hAnsi="Times New Roman" w:cs="Times New Roman"/>
        </w:rPr>
        <w:t>Выловом биологических ресурсов в целях промышленного рыболовства занимаются:</w:t>
      </w:r>
    </w:p>
    <w:p w14:paraId="18DCB6BB" w14:textId="73C32CD6" w:rsidR="00A45BC5" w:rsidRPr="00B66484" w:rsidRDefault="00A45BC5">
      <w:pPr>
        <w:pStyle w:val="-"/>
        <w:numPr>
          <w:ilvl w:val="0"/>
          <w:numId w:val="22"/>
        </w:numPr>
        <w:ind w:left="0" w:firstLine="709"/>
        <w:rPr>
          <w:rFonts w:ascii="Times New Roman" w:hAnsi="Times New Roman" w:cs="Times New Roman"/>
        </w:rPr>
      </w:pPr>
      <w:r w:rsidRPr="00B66484">
        <w:rPr>
          <w:rFonts w:ascii="Times New Roman" w:hAnsi="Times New Roman" w:cs="Times New Roman"/>
        </w:rPr>
        <w:t>ООО «</w:t>
      </w:r>
      <w:proofErr w:type="spellStart"/>
      <w:r w:rsidRPr="00B66484">
        <w:rPr>
          <w:rFonts w:ascii="Times New Roman" w:hAnsi="Times New Roman" w:cs="Times New Roman"/>
        </w:rPr>
        <w:t>Бештуг</w:t>
      </w:r>
      <w:proofErr w:type="spellEnd"/>
      <w:r w:rsidRPr="00B66484">
        <w:rPr>
          <w:rFonts w:ascii="Times New Roman" w:hAnsi="Times New Roman" w:cs="Times New Roman"/>
        </w:rPr>
        <w:t>;</w:t>
      </w:r>
    </w:p>
    <w:p w14:paraId="665AE81E" w14:textId="219BFD8A" w:rsidR="00A45BC5" w:rsidRPr="00B66484" w:rsidRDefault="00A45BC5">
      <w:pPr>
        <w:pStyle w:val="-"/>
        <w:numPr>
          <w:ilvl w:val="0"/>
          <w:numId w:val="22"/>
        </w:numPr>
        <w:ind w:left="0" w:firstLine="709"/>
        <w:rPr>
          <w:rFonts w:ascii="Times New Roman" w:hAnsi="Times New Roman" w:cs="Times New Roman"/>
        </w:rPr>
      </w:pPr>
      <w:r w:rsidRPr="00B66484">
        <w:rPr>
          <w:rFonts w:ascii="Times New Roman" w:hAnsi="Times New Roman" w:cs="Times New Roman"/>
        </w:rPr>
        <w:t>ООО «Старая Волга;</w:t>
      </w:r>
    </w:p>
    <w:p w14:paraId="4887ABFA" w14:textId="785A4AE8" w:rsidR="00A45BC5" w:rsidRPr="00B66484" w:rsidRDefault="00A45BC5">
      <w:pPr>
        <w:pStyle w:val="-"/>
        <w:numPr>
          <w:ilvl w:val="0"/>
          <w:numId w:val="22"/>
        </w:numPr>
        <w:ind w:left="0" w:firstLine="709"/>
        <w:rPr>
          <w:rFonts w:ascii="Times New Roman" w:hAnsi="Times New Roman" w:cs="Times New Roman"/>
        </w:rPr>
      </w:pPr>
      <w:r w:rsidRPr="00B66484">
        <w:rPr>
          <w:rFonts w:ascii="Times New Roman" w:hAnsi="Times New Roman" w:cs="Times New Roman"/>
        </w:rPr>
        <w:t>ООО «Астра Фиш Хауз;</w:t>
      </w:r>
    </w:p>
    <w:p w14:paraId="17DD70F0" w14:textId="3AF893D4" w:rsidR="00A45BC5" w:rsidRPr="00B66484" w:rsidRDefault="00A45BC5">
      <w:pPr>
        <w:pStyle w:val="-"/>
        <w:numPr>
          <w:ilvl w:val="0"/>
          <w:numId w:val="22"/>
        </w:numPr>
        <w:ind w:left="0" w:firstLine="709"/>
        <w:rPr>
          <w:rFonts w:ascii="Times New Roman" w:hAnsi="Times New Roman" w:cs="Times New Roman"/>
        </w:rPr>
      </w:pPr>
      <w:r w:rsidRPr="00B66484">
        <w:rPr>
          <w:rFonts w:ascii="Times New Roman" w:hAnsi="Times New Roman" w:cs="Times New Roman"/>
        </w:rPr>
        <w:t>ООО «Травинское-1</w:t>
      </w:r>
      <w:r w:rsidR="00E80CFB" w:rsidRPr="00B66484">
        <w:rPr>
          <w:rFonts w:ascii="Times New Roman" w:hAnsi="Times New Roman" w:cs="Times New Roman"/>
        </w:rPr>
        <w:t>.</w:t>
      </w:r>
    </w:p>
    <w:p w14:paraId="3BC499E6" w14:textId="08CCF089" w:rsidR="00A45BC5" w:rsidRPr="00B66484" w:rsidRDefault="00D94253" w:rsidP="00D94253">
      <w:pPr>
        <w:pStyle w:val="-"/>
        <w:rPr>
          <w:rFonts w:ascii="Times New Roman" w:hAnsi="Times New Roman" w:cs="Times New Roman"/>
        </w:rPr>
      </w:pPr>
      <w:r w:rsidRPr="00B66484">
        <w:rPr>
          <w:rFonts w:ascii="Times New Roman" w:hAnsi="Times New Roman" w:cs="Times New Roman"/>
        </w:rPr>
        <w:t xml:space="preserve">Также на территории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 xml:space="preserve">расположено перерабатывающее предприятие – </w:t>
      </w:r>
      <w:r w:rsidR="00A45BC5" w:rsidRPr="00B66484">
        <w:rPr>
          <w:rFonts w:ascii="Times New Roman" w:hAnsi="Times New Roman" w:cs="Times New Roman"/>
        </w:rPr>
        <w:t>ООО «</w:t>
      </w:r>
      <w:proofErr w:type="spellStart"/>
      <w:r w:rsidR="00A45BC5" w:rsidRPr="00B66484">
        <w:rPr>
          <w:rFonts w:ascii="Times New Roman" w:hAnsi="Times New Roman" w:cs="Times New Roman"/>
        </w:rPr>
        <w:t>Травинское</w:t>
      </w:r>
      <w:proofErr w:type="spellEnd"/>
      <w:r w:rsidR="00A45BC5" w:rsidRPr="00B66484">
        <w:rPr>
          <w:rFonts w:ascii="Times New Roman" w:hAnsi="Times New Roman" w:cs="Times New Roman"/>
        </w:rPr>
        <w:t>»</w:t>
      </w:r>
      <w:r w:rsidRPr="00B66484">
        <w:rPr>
          <w:rFonts w:ascii="Times New Roman" w:hAnsi="Times New Roman" w:cs="Times New Roman"/>
        </w:rPr>
        <w:t>.</w:t>
      </w:r>
      <w:r w:rsidRPr="00B66484">
        <w:rPr>
          <w:rStyle w:val="aa"/>
          <w:rFonts w:ascii="Times New Roman" w:hAnsi="Times New Roman" w:cs="Times New Roman"/>
        </w:rPr>
        <w:footnoteReference w:id="21"/>
      </w:r>
    </w:p>
    <w:p w14:paraId="5CE80C9E" w14:textId="6E8A19CC" w:rsidR="00E80CFB" w:rsidRPr="00B66484" w:rsidRDefault="00E80CFB" w:rsidP="00D7690D">
      <w:pPr>
        <w:pStyle w:val="a5"/>
        <w:rPr>
          <w:rFonts w:ascii="Times New Roman" w:hAnsi="Times New Roman" w:cs="Times New Roman"/>
        </w:rPr>
      </w:pPr>
      <w:r w:rsidRPr="00B66484">
        <w:rPr>
          <w:rFonts w:ascii="Times New Roman" w:hAnsi="Times New Roman" w:cs="Times New Roman"/>
        </w:rPr>
        <w:t>В связи с сокращением рыбных запасов в естественных водоемах, наблюдаемым в последние годы на территории Астраханской области, квоты на вылов рыбы уменьшаются из года в год, что существенно ограничивает перспективы развития рыболовства. В связи с этим одним из приоритетных направлений, где можно пополнить уловы, стало прудовое рыбоводство.</w:t>
      </w:r>
    </w:p>
    <w:p w14:paraId="4D39042B" w14:textId="65A49642" w:rsidR="00E80CFB" w:rsidRPr="00B66484" w:rsidRDefault="00E80CFB" w:rsidP="00D7690D">
      <w:pPr>
        <w:pStyle w:val="a5"/>
        <w:rPr>
          <w:rFonts w:ascii="Times New Roman" w:hAnsi="Times New Roman" w:cs="Times New Roman"/>
        </w:rPr>
      </w:pPr>
      <w:r w:rsidRPr="00B66484">
        <w:rPr>
          <w:rFonts w:ascii="Times New Roman" w:hAnsi="Times New Roman" w:cs="Times New Roman"/>
        </w:rPr>
        <w:t>Это связано с тем, что создание аквакультурных прудов на ранних стадиях требует значительных инвестиций, которые могут быть реализованы только достаточно крупными хозяйствами. Однако, несмотря на эти проблемы, производство прудовой рыбы на протяжении всего периода неуклонно росло. В тоже время темпы роста не были высокими из-за нехватки инвестиционных ресурсов. Улов в естественных водоемах также продолжал увеличиваться в связи с интенсификацией производства аквакультуры и использованием 100% квот</w:t>
      </w:r>
      <w:r w:rsidR="00D7690D" w:rsidRPr="00B66484">
        <w:rPr>
          <w:rFonts w:ascii="Times New Roman" w:hAnsi="Times New Roman" w:cs="Times New Roman"/>
        </w:rPr>
        <w:t xml:space="preserve"> </w:t>
      </w:r>
      <w:r w:rsidRPr="00B66484">
        <w:rPr>
          <w:rFonts w:ascii="Times New Roman" w:hAnsi="Times New Roman" w:cs="Times New Roman"/>
        </w:rPr>
        <w:t>на</w:t>
      </w:r>
      <w:r w:rsidR="00D7690D" w:rsidRPr="00B66484">
        <w:rPr>
          <w:rFonts w:ascii="Times New Roman" w:hAnsi="Times New Roman" w:cs="Times New Roman"/>
        </w:rPr>
        <w:t xml:space="preserve"> </w:t>
      </w:r>
      <w:r w:rsidRPr="00B66484">
        <w:rPr>
          <w:rFonts w:ascii="Times New Roman" w:hAnsi="Times New Roman" w:cs="Times New Roman"/>
        </w:rPr>
        <w:t>вылов</w:t>
      </w:r>
      <w:r w:rsidR="00D7690D" w:rsidRPr="00B66484">
        <w:rPr>
          <w:rFonts w:ascii="Times New Roman" w:hAnsi="Times New Roman" w:cs="Times New Roman"/>
        </w:rPr>
        <w:t xml:space="preserve"> </w:t>
      </w:r>
      <w:r w:rsidRPr="00B66484">
        <w:rPr>
          <w:rFonts w:ascii="Times New Roman" w:hAnsi="Times New Roman" w:cs="Times New Roman"/>
        </w:rPr>
        <w:t>рыбы.</w:t>
      </w:r>
    </w:p>
    <w:p w14:paraId="1F61C408" w14:textId="122CEDD0" w:rsidR="00E80CFB" w:rsidRPr="00B66484" w:rsidRDefault="00E80CFB" w:rsidP="00D7690D">
      <w:pPr>
        <w:pStyle w:val="a5"/>
        <w:rPr>
          <w:rFonts w:ascii="Times New Roman" w:hAnsi="Times New Roman" w:cs="Times New Roman"/>
        </w:rPr>
      </w:pPr>
      <w:r w:rsidRPr="00B66484">
        <w:rPr>
          <w:rFonts w:ascii="Times New Roman" w:hAnsi="Times New Roman" w:cs="Times New Roman"/>
        </w:rPr>
        <w:t>Развитие</w:t>
      </w:r>
      <w:r w:rsidR="00D7690D" w:rsidRPr="00B66484">
        <w:rPr>
          <w:rFonts w:ascii="Times New Roman" w:hAnsi="Times New Roman" w:cs="Times New Roman"/>
        </w:rPr>
        <w:t xml:space="preserve"> </w:t>
      </w:r>
      <w:r w:rsidRPr="00B66484">
        <w:rPr>
          <w:rFonts w:ascii="Times New Roman" w:hAnsi="Times New Roman" w:cs="Times New Roman"/>
        </w:rPr>
        <w:t>перерабатывающих</w:t>
      </w:r>
      <w:r w:rsidR="00D7690D" w:rsidRPr="00B66484">
        <w:rPr>
          <w:rFonts w:ascii="Times New Roman" w:hAnsi="Times New Roman" w:cs="Times New Roman"/>
        </w:rPr>
        <w:t xml:space="preserve"> </w:t>
      </w:r>
      <w:r w:rsidRPr="00B66484">
        <w:rPr>
          <w:rFonts w:ascii="Times New Roman" w:hAnsi="Times New Roman" w:cs="Times New Roman"/>
        </w:rPr>
        <w:t>мощностей</w:t>
      </w:r>
      <w:r w:rsidR="00D7690D" w:rsidRPr="00B66484">
        <w:rPr>
          <w:rFonts w:ascii="Times New Roman" w:hAnsi="Times New Roman" w:cs="Times New Roman"/>
        </w:rPr>
        <w:t xml:space="preserve"> </w:t>
      </w:r>
      <w:r w:rsidRPr="00B66484">
        <w:rPr>
          <w:rFonts w:ascii="Times New Roman" w:hAnsi="Times New Roman" w:cs="Times New Roman"/>
        </w:rPr>
        <w:t>является</w:t>
      </w:r>
      <w:r w:rsidR="00D7690D" w:rsidRPr="00B66484">
        <w:rPr>
          <w:rFonts w:ascii="Times New Roman" w:hAnsi="Times New Roman" w:cs="Times New Roman"/>
        </w:rPr>
        <w:t xml:space="preserve"> </w:t>
      </w:r>
      <w:r w:rsidRPr="00B66484">
        <w:rPr>
          <w:rFonts w:ascii="Times New Roman" w:hAnsi="Times New Roman" w:cs="Times New Roman"/>
        </w:rPr>
        <w:t>важным фактором, так как существует значительная разница</w:t>
      </w:r>
      <w:r w:rsidR="00D7690D" w:rsidRPr="00B66484">
        <w:rPr>
          <w:rFonts w:ascii="Times New Roman" w:hAnsi="Times New Roman" w:cs="Times New Roman"/>
        </w:rPr>
        <w:t xml:space="preserve"> </w:t>
      </w:r>
      <w:r w:rsidRPr="00B66484">
        <w:rPr>
          <w:rFonts w:ascii="Times New Roman" w:hAnsi="Times New Roman" w:cs="Times New Roman"/>
        </w:rPr>
        <w:t>в</w:t>
      </w:r>
      <w:r w:rsidR="00D7690D" w:rsidRPr="00B66484">
        <w:rPr>
          <w:rFonts w:ascii="Times New Roman" w:hAnsi="Times New Roman" w:cs="Times New Roman"/>
        </w:rPr>
        <w:t xml:space="preserve"> </w:t>
      </w:r>
      <w:r w:rsidRPr="00B66484">
        <w:rPr>
          <w:rFonts w:ascii="Times New Roman" w:hAnsi="Times New Roman" w:cs="Times New Roman"/>
        </w:rPr>
        <w:t>цене</w:t>
      </w:r>
      <w:r w:rsidR="00D7690D" w:rsidRPr="00B66484">
        <w:rPr>
          <w:rFonts w:ascii="Times New Roman" w:hAnsi="Times New Roman" w:cs="Times New Roman"/>
        </w:rPr>
        <w:t xml:space="preserve"> </w:t>
      </w:r>
      <w:r w:rsidRPr="00B66484">
        <w:rPr>
          <w:rFonts w:ascii="Times New Roman" w:hAnsi="Times New Roman" w:cs="Times New Roman"/>
        </w:rPr>
        <w:t>на</w:t>
      </w:r>
      <w:r w:rsidR="00D7690D" w:rsidRPr="00B66484">
        <w:rPr>
          <w:rFonts w:ascii="Times New Roman" w:hAnsi="Times New Roman" w:cs="Times New Roman"/>
        </w:rPr>
        <w:t xml:space="preserve"> </w:t>
      </w:r>
      <w:r w:rsidRPr="00B66484">
        <w:rPr>
          <w:rFonts w:ascii="Times New Roman" w:hAnsi="Times New Roman" w:cs="Times New Roman"/>
        </w:rPr>
        <w:t>сырую</w:t>
      </w:r>
      <w:r w:rsidR="00D7690D" w:rsidRPr="00B66484">
        <w:rPr>
          <w:rFonts w:ascii="Times New Roman" w:hAnsi="Times New Roman" w:cs="Times New Roman"/>
        </w:rPr>
        <w:t xml:space="preserve"> </w:t>
      </w:r>
      <w:r w:rsidRPr="00B66484">
        <w:rPr>
          <w:rFonts w:ascii="Times New Roman" w:hAnsi="Times New Roman" w:cs="Times New Roman"/>
        </w:rPr>
        <w:t>рыбу</w:t>
      </w:r>
      <w:r w:rsidR="00D7690D" w:rsidRPr="00B66484">
        <w:rPr>
          <w:rFonts w:ascii="Times New Roman" w:hAnsi="Times New Roman" w:cs="Times New Roman"/>
        </w:rPr>
        <w:t xml:space="preserve"> </w:t>
      </w:r>
      <w:r w:rsidRPr="00B66484">
        <w:rPr>
          <w:rFonts w:ascii="Times New Roman" w:hAnsi="Times New Roman" w:cs="Times New Roman"/>
        </w:rPr>
        <w:t>и рыбную продукцию</w:t>
      </w:r>
      <w:r w:rsidR="00D7690D" w:rsidRPr="00B66484">
        <w:rPr>
          <w:rFonts w:ascii="Times New Roman" w:hAnsi="Times New Roman" w:cs="Times New Roman"/>
        </w:rPr>
        <w:t xml:space="preserve"> </w:t>
      </w:r>
      <w:r w:rsidRPr="00B66484">
        <w:rPr>
          <w:rFonts w:ascii="Times New Roman" w:hAnsi="Times New Roman" w:cs="Times New Roman"/>
        </w:rPr>
        <w:t>высокой</w:t>
      </w:r>
      <w:r w:rsidR="00D7690D" w:rsidRPr="00B66484">
        <w:rPr>
          <w:rFonts w:ascii="Times New Roman" w:hAnsi="Times New Roman" w:cs="Times New Roman"/>
        </w:rPr>
        <w:t xml:space="preserve"> </w:t>
      </w:r>
      <w:r w:rsidRPr="00B66484">
        <w:rPr>
          <w:rFonts w:ascii="Times New Roman" w:hAnsi="Times New Roman" w:cs="Times New Roman"/>
        </w:rPr>
        <w:t>степени</w:t>
      </w:r>
      <w:r w:rsidR="00D7690D" w:rsidRPr="00B66484">
        <w:rPr>
          <w:rFonts w:ascii="Times New Roman" w:hAnsi="Times New Roman" w:cs="Times New Roman"/>
        </w:rPr>
        <w:t xml:space="preserve"> </w:t>
      </w:r>
      <w:r w:rsidRPr="00B66484">
        <w:rPr>
          <w:rFonts w:ascii="Times New Roman" w:hAnsi="Times New Roman" w:cs="Times New Roman"/>
        </w:rPr>
        <w:t>переработки.</w:t>
      </w:r>
      <w:r w:rsidR="00D7690D" w:rsidRPr="00B66484">
        <w:rPr>
          <w:rFonts w:ascii="Times New Roman" w:hAnsi="Times New Roman" w:cs="Times New Roman"/>
        </w:rPr>
        <w:t xml:space="preserve"> </w:t>
      </w:r>
      <w:r w:rsidRPr="00B66484">
        <w:rPr>
          <w:rFonts w:ascii="Times New Roman" w:hAnsi="Times New Roman" w:cs="Times New Roman"/>
        </w:rPr>
        <w:t>В связи с</w:t>
      </w:r>
      <w:r w:rsidR="00D7690D" w:rsidRPr="00B66484">
        <w:rPr>
          <w:rFonts w:ascii="Times New Roman" w:hAnsi="Times New Roman" w:cs="Times New Roman"/>
        </w:rPr>
        <w:t xml:space="preserve"> </w:t>
      </w:r>
      <w:r w:rsidRPr="00B66484">
        <w:rPr>
          <w:rFonts w:ascii="Times New Roman" w:hAnsi="Times New Roman" w:cs="Times New Roman"/>
        </w:rPr>
        <w:t>этим</w:t>
      </w:r>
      <w:r w:rsidR="00D7690D" w:rsidRPr="00B66484">
        <w:rPr>
          <w:rFonts w:ascii="Times New Roman" w:hAnsi="Times New Roman" w:cs="Times New Roman"/>
        </w:rPr>
        <w:t xml:space="preserve"> </w:t>
      </w:r>
      <w:r w:rsidRPr="00B66484">
        <w:rPr>
          <w:rFonts w:ascii="Times New Roman" w:hAnsi="Times New Roman" w:cs="Times New Roman"/>
        </w:rPr>
        <w:t>основной целью формирования рыбохозяйственного кластера</w:t>
      </w:r>
      <w:r w:rsidR="00D7690D" w:rsidRPr="00B66484">
        <w:rPr>
          <w:rFonts w:ascii="Times New Roman" w:hAnsi="Times New Roman" w:cs="Times New Roman"/>
        </w:rPr>
        <w:t xml:space="preserve"> </w:t>
      </w:r>
      <w:r w:rsidRPr="00B66484">
        <w:rPr>
          <w:rFonts w:ascii="Times New Roman" w:hAnsi="Times New Roman" w:cs="Times New Roman"/>
        </w:rPr>
        <w:t>является</w:t>
      </w:r>
      <w:r w:rsidR="00D7690D" w:rsidRPr="00B66484">
        <w:rPr>
          <w:rFonts w:ascii="Times New Roman" w:hAnsi="Times New Roman" w:cs="Times New Roman"/>
        </w:rPr>
        <w:t xml:space="preserve"> </w:t>
      </w:r>
      <w:r w:rsidRPr="00B66484">
        <w:rPr>
          <w:rFonts w:ascii="Times New Roman" w:hAnsi="Times New Roman" w:cs="Times New Roman"/>
        </w:rPr>
        <w:t>создание органически взаимосвязанного</w:t>
      </w:r>
      <w:r w:rsidR="00D7690D" w:rsidRPr="00B66484">
        <w:rPr>
          <w:rFonts w:ascii="Times New Roman" w:hAnsi="Times New Roman" w:cs="Times New Roman"/>
        </w:rPr>
        <w:t xml:space="preserve"> </w:t>
      </w:r>
      <w:r w:rsidRPr="00B66484">
        <w:rPr>
          <w:rFonts w:ascii="Times New Roman" w:hAnsi="Times New Roman" w:cs="Times New Roman"/>
        </w:rPr>
        <w:t>производственно-экономического</w:t>
      </w:r>
      <w:r w:rsidR="00D7690D" w:rsidRPr="00B66484">
        <w:rPr>
          <w:rFonts w:ascii="Times New Roman" w:hAnsi="Times New Roman" w:cs="Times New Roman"/>
        </w:rPr>
        <w:t xml:space="preserve"> </w:t>
      </w:r>
      <w:r w:rsidRPr="00B66484">
        <w:rPr>
          <w:rFonts w:ascii="Times New Roman" w:hAnsi="Times New Roman" w:cs="Times New Roman"/>
        </w:rPr>
        <w:t>комплекса, охватывающего сферы</w:t>
      </w:r>
      <w:r w:rsidR="00D7690D" w:rsidRPr="00B66484">
        <w:rPr>
          <w:rFonts w:ascii="Times New Roman" w:hAnsi="Times New Roman" w:cs="Times New Roman"/>
        </w:rPr>
        <w:t xml:space="preserve"> </w:t>
      </w:r>
      <w:r w:rsidRPr="00B66484">
        <w:rPr>
          <w:rFonts w:ascii="Times New Roman" w:hAnsi="Times New Roman" w:cs="Times New Roman"/>
        </w:rPr>
        <w:t>производства</w:t>
      </w:r>
      <w:r w:rsidR="00D7690D" w:rsidRPr="00B66484">
        <w:rPr>
          <w:rFonts w:ascii="Times New Roman" w:hAnsi="Times New Roman" w:cs="Times New Roman"/>
        </w:rPr>
        <w:t xml:space="preserve"> </w:t>
      </w:r>
      <w:r w:rsidRPr="00B66484">
        <w:rPr>
          <w:rFonts w:ascii="Times New Roman" w:hAnsi="Times New Roman" w:cs="Times New Roman"/>
        </w:rPr>
        <w:t>и переработки рыбы, рыбоводства,</w:t>
      </w:r>
      <w:r w:rsidR="00D7690D" w:rsidRPr="00B66484">
        <w:rPr>
          <w:rFonts w:ascii="Times New Roman" w:hAnsi="Times New Roman" w:cs="Times New Roman"/>
        </w:rPr>
        <w:t xml:space="preserve"> </w:t>
      </w:r>
      <w:r w:rsidRPr="00B66484">
        <w:rPr>
          <w:rFonts w:ascii="Times New Roman" w:hAnsi="Times New Roman" w:cs="Times New Roman"/>
        </w:rPr>
        <w:t>сохранения</w:t>
      </w:r>
      <w:r w:rsidR="00D7690D" w:rsidRPr="00B66484">
        <w:rPr>
          <w:rFonts w:ascii="Times New Roman" w:hAnsi="Times New Roman" w:cs="Times New Roman"/>
        </w:rPr>
        <w:t xml:space="preserve"> </w:t>
      </w:r>
      <w:r w:rsidRPr="00B66484">
        <w:rPr>
          <w:rFonts w:ascii="Times New Roman" w:hAnsi="Times New Roman" w:cs="Times New Roman"/>
        </w:rPr>
        <w:t>рыбных запасов,</w:t>
      </w:r>
      <w:r w:rsidR="00D7690D" w:rsidRPr="00B66484">
        <w:rPr>
          <w:rFonts w:ascii="Times New Roman" w:hAnsi="Times New Roman" w:cs="Times New Roman"/>
        </w:rPr>
        <w:t xml:space="preserve"> </w:t>
      </w:r>
      <w:r w:rsidRPr="00B66484">
        <w:rPr>
          <w:rFonts w:ascii="Times New Roman" w:hAnsi="Times New Roman" w:cs="Times New Roman"/>
        </w:rPr>
        <w:t>аквакультуры</w:t>
      </w:r>
      <w:r w:rsidR="00D7690D" w:rsidRPr="00B66484">
        <w:rPr>
          <w:rFonts w:ascii="Times New Roman" w:hAnsi="Times New Roman" w:cs="Times New Roman"/>
        </w:rPr>
        <w:t xml:space="preserve"> </w:t>
      </w:r>
      <w:r w:rsidRPr="00B66484">
        <w:rPr>
          <w:rFonts w:ascii="Times New Roman" w:hAnsi="Times New Roman" w:cs="Times New Roman"/>
        </w:rPr>
        <w:t>и</w:t>
      </w:r>
      <w:r w:rsidR="00D7690D" w:rsidRPr="00B66484">
        <w:rPr>
          <w:rFonts w:ascii="Times New Roman" w:hAnsi="Times New Roman" w:cs="Times New Roman"/>
        </w:rPr>
        <w:t xml:space="preserve"> </w:t>
      </w:r>
      <w:r w:rsidRPr="00B66484">
        <w:rPr>
          <w:rFonts w:ascii="Times New Roman" w:hAnsi="Times New Roman" w:cs="Times New Roman"/>
        </w:rPr>
        <w:t>сферы услуг.</w:t>
      </w:r>
    </w:p>
    <w:p w14:paraId="5754DD94" w14:textId="2458AF94" w:rsidR="00A45BC5" w:rsidRPr="00B66484" w:rsidRDefault="00A45BC5" w:rsidP="00945DA1">
      <w:pPr>
        <w:rPr>
          <w:rStyle w:val="a7"/>
          <w:rFonts w:ascii="Times New Roman" w:hAnsi="Times New Roman" w:cs="Times New Roman"/>
          <w:b/>
          <w:color w:val="auto"/>
        </w:rPr>
      </w:pPr>
    </w:p>
    <w:p w14:paraId="2685247D" w14:textId="77777777" w:rsidR="00D94253" w:rsidRPr="00B66484" w:rsidRDefault="00D94253" w:rsidP="00D94253">
      <w:pPr>
        <w:rPr>
          <w:rFonts w:ascii="Times New Roman" w:hAnsi="Times New Roman" w:cs="Times New Roman"/>
          <w:b/>
          <w:szCs w:val="24"/>
        </w:rPr>
      </w:pPr>
      <w:r w:rsidRPr="00B66484">
        <w:rPr>
          <w:rFonts w:ascii="Times New Roman" w:hAnsi="Times New Roman" w:cs="Times New Roman"/>
          <w:b/>
          <w:szCs w:val="24"/>
        </w:rPr>
        <w:t>Малое предпринимательство</w:t>
      </w:r>
    </w:p>
    <w:p w14:paraId="5CD58B80" w14:textId="77777777" w:rsidR="00D94253" w:rsidRPr="00B66484" w:rsidRDefault="00D94253" w:rsidP="00D94253">
      <w:pPr>
        <w:rPr>
          <w:rFonts w:ascii="Times New Roman" w:hAnsi="Times New Roman" w:cs="Times New Roman"/>
        </w:rPr>
      </w:pPr>
      <w:r w:rsidRPr="00B66484">
        <w:rPr>
          <w:rFonts w:ascii="Times New Roman" w:hAnsi="Times New Roman" w:cs="Times New Roman"/>
        </w:rPr>
        <w:t xml:space="preserve">Сеть предприятий торговли, является основным источником удовлетворения потребностей жителей в товарах и услугах повседневного спроса. В условиях достаточно высокого уровня безработицы, отрасль выполняет важную социальную функцию – обеспечивает рабочие места сельчанам. </w:t>
      </w:r>
    </w:p>
    <w:p w14:paraId="0755A145" w14:textId="41FDF662" w:rsidR="00D94253" w:rsidRPr="00B66484" w:rsidRDefault="00D94253" w:rsidP="00D94253">
      <w:pPr>
        <w:rPr>
          <w:rFonts w:ascii="Times New Roman" w:hAnsi="Times New Roman" w:cs="Times New Roman"/>
        </w:rPr>
      </w:pPr>
      <w:r w:rsidRPr="00B66484">
        <w:rPr>
          <w:rFonts w:ascii="Times New Roman" w:hAnsi="Times New Roman" w:cs="Times New Roman"/>
        </w:rPr>
        <w:t xml:space="preserve">На территории </w:t>
      </w:r>
      <w:r w:rsidR="00A62A83">
        <w:rPr>
          <w:rFonts w:ascii="Times New Roman" w:hAnsi="Times New Roman" w:cs="Times New Roman"/>
        </w:rPr>
        <w:t>МО</w:t>
      </w:r>
      <w:r w:rsidRPr="00B66484">
        <w:rPr>
          <w:rFonts w:ascii="Times New Roman" w:hAnsi="Times New Roman" w:cs="Times New Roman"/>
        </w:rPr>
        <w:t xml:space="preserve"> </w:t>
      </w:r>
      <w:r w:rsidR="00541643"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541643" w:rsidRPr="00B66484">
        <w:rPr>
          <w:rFonts w:ascii="Times New Roman" w:hAnsi="Times New Roman" w:cs="Times New Roman"/>
        </w:rPr>
        <w:t xml:space="preserve"> </w:t>
      </w:r>
      <w:r w:rsidRPr="00B66484">
        <w:rPr>
          <w:rFonts w:ascii="Times New Roman" w:hAnsi="Times New Roman" w:cs="Times New Roman"/>
        </w:rPr>
        <w:t xml:space="preserve">функционирует 28 </w:t>
      </w:r>
      <w:r w:rsidRPr="00B66484">
        <w:rPr>
          <w:rFonts w:ascii="Times New Roman" w:hAnsi="Times New Roman" w:cs="Times New Roman"/>
        </w:rPr>
        <w:lastRenderedPageBreak/>
        <w:t xml:space="preserve">объектов розничной торговли, предоставляющих населению широкий ассортимент продуктов питания, хозяйственных и промышленных товаров, </w:t>
      </w:r>
      <w:r w:rsidR="00CC37C9" w:rsidRPr="00B66484">
        <w:rPr>
          <w:rFonts w:ascii="Times New Roman" w:hAnsi="Times New Roman" w:cs="Times New Roman"/>
        </w:rPr>
        <w:t>4 организации общественного питания (столовые при школах),</w:t>
      </w:r>
      <w:r w:rsidR="00952E15" w:rsidRPr="00B66484">
        <w:rPr>
          <w:rFonts w:ascii="Times New Roman" w:hAnsi="Times New Roman" w:cs="Times New Roman"/>
        </w:rPr>
        <w:t xml:space="preserve"> </w:t>
      </w:r>
      <w:r w:rsidRPr="00B66484">
        <w:rPr>
          <w:rFonts w:ascii="Times New Roman" w:hAnsi="Times New Roman" w:cs="Times New Roman"/>
        </w:rPr>
        <w:t>также располагается 12 киосков и павильонов и 2 аптеки.</w:t>
      </w:r>
      <w:r w:rsidRPr="00B66484">
        <w:rPr>
          <w:rStyle w:val="aa"/>
          <w:rFonts w:ascii="Times New Roman" w:hAnsi="Times New Roman" w:cs="Times New Roman"/>
        </w:rPr>
        <w:footnoteReference w:id="22"/>
      </w:r>
    </w:p>
    <w:p w14:paraId="7B187987" w14:textId="3D1707C7" w:rsidR="00D94253" w:rsidRPr="00B66484" w:rsidRDefault="00D94253" w:rsidP="00D94253">
      <w:pPr>
        <w:rPr>
          <w:rFonts w:ascii="Times New Roman" w:hAnsi="Times New Roman" w:cs="Times New Roman"/>
        </w:rPr>
      </w:pPr>
      <w:r w:rsidRPr="00B66484">
        <w:rPr>
          <w:rFonts w:ascii="Times New Roman" w:hAnsi="Times New Roman" w:cs="Times New Roman"/>
        </w:rPr>
        <w:t xml:space="preserve">Общая торговая площадь предприятий розничной торговли составляет </w:t>
      </w:r>
      <w:r w:rsidR="00CC37C9" w:rsidRPr="00B66484">
        <w:rPr>
          <w:rFonts w:ascii="Times New Roman" w:hAnsi="Times New Roman" w:cs="Times New Roman"/>
        </w:rPr>
        <w:t xml:space="preserve">1,6 тыс. </w:t>
      </w:r>
      <w:r w:rsidRPr="00B66484">
        <w:rPr>
          <w:rFonts w:ascii="Times New Roman" w:hAnsi="Times New Roman" w:cs="Times New Roman"/>
        </w:rPr>
        <w:t xml:space="preserve">кв.м. </w:t>
      </w:r>
    </w:p>
    <w:p w14:paraId="7B5F8511" w14:textId="2EF98B26" w:rsidR="00A00319" w:rsidRPr="00B66484" w:rsidRDefault="00A00319" w:rsidP="00CC37C9">
      <w:pPr>
        <w:pStyle w:val="15"/>
        <w:rPr>
          <w:rFonts w:ascii="Times New Roman" w:hAnsi="Times New Roman" w:cs="Times New Roman"/>
        </w:rPr>
      </w:pPr>
      <w:r w:rsidRPr="00B66484">
        <w:rPr>
          <w:rFonts w:ascii="Times New Roman" w:hAnsi="Times New Roman" w:cs="Times New Roman"/>
        </w:rPr>
        <w:t xml:space="preserve">На территории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00541643" w:rsidRPr="00B66484">
        <w:rPr>
          <w:rFonts w:ascii="Times New Roman" w:hAnsi="Times New Roman" w:cs="Times New Roman"/>
        </w:rPr>
        <w:t>расположено 5</w:t>
      </w:r>
      <w:r w:rsidR="00CC37C9" w:rsidRPr="00B66484">
        <w:rPr>
          <w:rFonts w:ascii="Times New Roman" w:hAnsi="Times New Roman" w:cs="Times New Roman"/>
        </w:rPr>
        <w:t xml:space="preserve"> </w:t>
      </w:r>
      <w:r w:rsidR="00541643" w:rsidRPr="00B66484">
        <w:rPr>
          <w:rFonts w:ascii="Times New Roman" w:hAnsi="Times New Roman" w:cs="Times New Roman"/>
        </w:rPr>
        <w:t>сельскохозяйственных</w:t>
      </w:r>
      <w:r w:rsidR="006D42E8" w:rsidRPr="00B66484">
        <w:rPr>
          <w:rFonts w:ascii="Times New Roman" w:hAnsi="Times New Roman" w:cs="Times New Roman"/>
        </w:rPr>
        <w:t xml:space="preserve"> предприятий</w:t>
      </w:r>
      <w:r w:rsidRPr="00B66484">
        <w:rPr>
          <w:rFonts w:ascii="Times New Roman" w:hAnsi="Times New Roman" w:cs="Times New Roman"/>
        </w:rPr>
        <w:t>:</w:t>
      </w:r>
      <w:r w:rsidR="00952E15" w:rsidRPr="00B66484">
        <w:rPr>
          <w:rFonts w:ascii="Times New Roman" w:hAnsi="Times New Roman" w:cs="Times New Roman"/>
        </w:rPr>
        <w:t xml:space="preserve"> </w:t>
      </w:r>
    </w:p>
    <w:p w14:paraId="1A80E938" w14:textId="1C1D5AA7" w:rsidR="00A00319" w:rsidRPr="00B66484" w:rsidRDefault="0080689B">
      <w:pPr>
        <w:pStyle w:val="15"/>
        <w:numPr>
          <w:ilvl w:val="0"/>
          <w:numId w:val="23"/>
        </w:numPr>
        <w:ind w:left="0" w:firstLine="426"/>
        <w:rPr>
          <w:rFonts w:ascii="Times New Roman" w:hAnsi="Times New Roman" w:cs="Times New Roman"/>
        </w:rPr>
      </w:pPr>
      <w:r>
        <w:rPr>
          <w:rFonts w:ascii="Times New Roman" w:hAnsi="Times New Roman" w:cs="Times New Roman"/>
        </w:rPr>
        <w:t>Р</w:t>
      </w:r>
      <w:r w:rsidR="00A00319" w:rsidRPr="00B66484">
        <w:rPr>
          <w:rFonts w:ascii="Times New Roman" w:hAnsi="Times New Roman" w:cs="Times New Roman"/>
        </w:rPr>
        <w:t>ыболовецкий колхоз «Лотос;</w:t>
      </w:r>
    </w:p>
    <w:p w14:paraId="5E7FCF8D" w14:textId="2D2B7D74" w:rsidR="00A00319" w:rsidRPr="00B66484" w:rsidRDefault="00A00319">
      <w:pPr>
        <w:pStyle w:val="15"/>
        <w:numPr>
          <w:ilvl w:val="0"/>
          <w:numId w:val="23"/>
        </w:numPr>
        <w:ind w:left="0" w:firstLine="426"/>
        <w:rPr>
          <w:rFonts w:ascii="Times New Roman" w:hAnsi="Times New Roman" w:cs="Times New Roman"/>
        </w:rPr>
      </w:pPr>
      <w:r w:rsidRPr="00B66484">
        <w:rPr>
          <w:rFonts w:ascii="Times New Roman" w:hAnsi="Times New Roman" w:cs="Times New Roman"/>
        </w:rPr>
        <w:t>ИП ГКФХ «</w:t>
      </w:r>
      <w:proofErr w:type="spellStart"/>
      <w:r w:rsidRPr="00B66484">
        <w:rPr>
          <w:rFonts w:ascii="Times New Roman" w:hAnsi="Times New Roman" w:cs="Times New Roman"/>
        </w:rPr>
        <w:t>Камухамедов</w:t>
      </w:r>
      <w:proofErr w:type="spellEnd"/>
      <w:r w:rsidRPr="00B66484">
        <w:rPr>
          <w:rFonts w:ascii="Times New Roman" w:hAnsi="Times New Roman" w:cs="Times New Roman"/>
        </w:rPr>
        <w:t xml:space="preserve"> Р.И; </w:t>
      </w:r>
    </w:p>
    <w:p w14:paraId="76425DA9" w14:textId="78789B3C" w:rsidR="00541643" w:rsidRPr="00B66484" w:rsidRDefault="00A00319">
      <w:pPr>
        <w:pStyle w:val="15"/>
        <w:numPr>
          <w:ilvl w:val="0"/>
          <w:numId w:val="23"/>
        </w:numPr>
        <w:ind w:left="0" w:firstLine="426"/>
        <w:rPr>
          <w:rFonts w:ascii="Times New Roman" w:hAnsi="Times New Roman" w:cs="Times New Roman"/>
        </w:rPr>
      </w:pPr>
      <w:r w:rsidRPr="00B66484">
        <w:rPr>
          <w:rFonts w:ascii="Times New Roman" w:hAnsi="Times New Roman" w:cs="Times New Roman"/>
        </w:rPr>
        <w:t>ООО «</w:t>
      </w:r>
      <w:proofErr w:type="spellStart"/>
      <w:r w:rsidRPr="00B66484">
        <w:rPr>
          <w:rFonts w:ascii="Times New Roman" w:hAnsi="Times New Roman" w:cs="Times New Roman"/>
        </w:rPr>
        <w:t>Акво</w:t>
      </w:r>
      <w:proofErr w:type="spellEnd"/>
      <w:r w:rsidRPr="00B66484">
        <w:rPr>
          <w:rFonts w:ascii="Times New Roman" w:hAnsi="Times New Roman" w:cs="Times New Roman"/>
        </w:rPr>
        <w:t>-Про»</w:t>
      </w:r>
      <w:r w:rsidR="00541643" w:rsidRPr="00B66484">
        <w:rPr>
          <w:rFonts w:ascii="Times New Roman" w:hAnsi="Times New Roman" w:cs="Times New Roman"/>
        </w:rPr>
        <w:t>;</w:t>
      </w:r>
    </w:p>
    <w:p w14:paraId="03E7336F" w14:textId="7CDE9F29" w:rsidR="00541643" w:rsidRPr="00B66484" w:rsidRDefault="00A00319">
      <w:pPr>
        <w:pStyle w:val="15"/>
        <w:numPr>
          <w:ilvl w:val="0"/>
          <w:numId w:val="23"/>
        </w:numPr>
        <w:ind w:left="0" w:firstLine="426"/>
        <w:rPr>
          <w:rFonts w:ascii="Times New Roman" w:hAnsi="Times New Roman" w:cs="Times New Roman"/>
        </w:rPr>
      </w:pPr>
      <w:r w:rsidRPr="00B66484">
        <w:rPr>
          <w:rFonts w:ascii="Times New Roman" w:hAnsi="Times New Roman" w:cs="Times New Roman"/>
        </w:rPr>
        <w:t>Сельскохозяйственный потребительский рыбоперерабатывающий кооператив «</w:t>
      </w:r>
      <w:proofErr w:type="spellStart"/>
      <w:r w:rsidRPr="00B66484">
        <w:rPr>
          <w:rFonts w:ascii="Times New Roman" w:hAnsi="Times New Roman" w:cs="Times New Roman"/>
        </w:rPr>
        <w:t>Бештуг</w:t>
      </w:r>
      <w:proofErr w:type="spellEnd"/>
      <w:r w:rsidRPr="00B66484">
        <w:rPr>
          <w:rFonts w:ascii="Times New Roman" w:hAnsi="Times New Roman" w:cs="Times New Roman"/>
        </w:rPr>
        <w:t>»</w:t>
      </w:r>
      <w:r w:rsidR="00541643" w:rsidRPr="00B66484">
        <w:rPr>
          <w:rFonts w:ascii="Times New Roman" w:hAnsi="Times New Roman" w:cs="Times New Roman"/>
        </w:rPr>
        <w:t>;</w:t>
      </w:r>
    </w:p>
    <w:p w14:paraId="74E4D636" w14:textId="17E6CB48" w:rsidR="00A00319" w:rsidRPr="00B66484" w:rsidRDefault="00A00319">
      <w:pPr>
        <w:pStyle w:val="15"/>
        <w:numPr>
          <w:ilvl w:val="0"/>
          <w:numId w:val="23"/>
        </w:numPr>
        <w:ind w:left="0" w:firstLine="426"/>
        <w:rPr>
          <w:rFonts w:ascii="Times New Roman" w:hAnsi="Times New Roman" w:cs="Times New Roman"/>
        </w:rPr>
      </w:pPr>
      <w:r w:rsidRPr="00B66484">
        <w:rPr>
          <w:rFonts w:ascii="Times New Roman" w:hAnsi="Times New Roman" w:cs="Times New Roman"/>
        </w:rPr>
        <w:t>«Образцово-</w:t>
      </w:r>
      <w:proofErr w:type="spellStart"/>
      <w:r w:rsidRPr="00B66484">
        <w:rPr>
          <w:rFonts w:ascii="Times New Roman" w:hAnsi="Times New Roman" w:cs="Times New Roman"/>
        </w:rPr>
        <w:t>Травинское</w:t>
      </w:r>
      <w:proofErr w:type="spellEnd"/>
      <w:r w:rsidRPr="00B66484">
        <w:rPr>
          <w:rFonts w:ascii="Times New Roman" w:hAnsi="Times New Roman" w:cs="Times New Roman"/>
        </w:rPr>
        <w:t xml:space="preserve"> сельское потребительское общество»</w:t>
      </w:r>
      <w:r w:rsidR="0080689B">
        <w:rPr>
          <w:rFonts w:ascii="Times New Roman" w:hAnsi="Times New Roman" w:cs="Times New Roman"/>
        </w:rPr>
        <w:t>.</w:t>
      </w:r>
      <w:r w:rsidR="00541643" w:rsidRPr="00B66484">
        <w:rPr>
          <w:rStyle w:val="aa"/>
          <w:rFonts w:ascii="Times New Roman" w:hAnsi="Times New Roman" w:cs="Times New Roman"/>
        </w:rPr>
        <w:footnoteReference w:id="23"/>
      </w:r>
    </w:p>
    <w:p w14:paraId="6BB602EC" w14:textId="77777777" w:rsidR="00F00327" w:rsidRPr="00B66484" w:rsidRDefault="00541643" w:rsidP="00541643">
      <w:pPr>
        <w:pStyle w:val="afff8"/>
        <w:tabs>
          <w:tab w:val="left" w:pos="993"/>
        </w:tabs>
        <w:spacing w:before="0" w:after="0" w:line="276" w:lineRule="auto"/>
        <w:rPr>
          <w:rFonts w:ascii="Times New Roman" w:hAnsi="Times New Roman" w:cs="Times New Roman"/>
          <w:b/>
        </w:rPr>
      </w:pPr>
      <w:r w:rsidRPr="00B66484">
        <w:rPr>
          <w:rFonts w:ascii="Times New Roman" w:hAnsi="Times New Roman" w:cs="Times New Roman"/>
          <w:b/>
        </w:rPr>
        <w:t xml:space="preserve">В целом экономика сельского поселения характеризуется достаточно развитым сельскохозяйственным производством. Большая роль отведена личным подсобным хозяйствам. </w:t>
      </w:r>
    </w:p>
    <w:p w14:paraId="7AB41332" w14:textId="77777777" w:rsidR="00F00327" w:rsidRPr="00B66484" w:rsidRDefault="00541643" w:rsidP="00541643">
      <w:pPr>
        <w:pStyle w:val="afff8"/>
        <w:tabs>
          <w:tab w:val="left" w:pos="993"/>
        </w:tabs>
        <w:spacing w:before="0" w:after="0" w:line="276" w:lineRule="auto"/>
        <w:rPr>
          <w:rFonts w:ascii="Times New Roman" w:hAnsi="Times New Roman" w:cs="Times New Roman"/>
          <w:b/>
        </w:rPr>
      </w:pPr>
      <w:r w:rsidRPr="00B66484">
        <w:rPr>
          <w:rFonts w:ascii="Times New Roman" w:hAnsi="Times New Roman" w:cs="Times New Roman"/>
          <w:b/>
        </w:rPr>
        <w:t>На территории МО «</w:t>
      </w:r>
      <w:r w:rsidRPr="00B66484">
        <w:rPr>
          <w:rStyle w:val="16"/>
          <w:rFonts w:ascii="Times New Roman" w:hAnsi="Times New Roman" w:cs="Times New Roman"/>
          <w:b/>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b/>
        </w:rPr>
        <w:t xml:space="preserve">» сеть учреждений малого предпринимательства развита в достаточной степени. Низкими показателями характеризуется развитие сферы услуг. Из-за невысокого спроса на бытовые услуги, транспортных издержек и низкой рентабельностью, индивидуальные предприниматели не стремятся разворачивать свою деятельность в сельской местности. </w:t>
      </w:r>
    </w:p>
    <w:p w14:paraId="371FD971" w14:textId="6BECE903" w:rsidR="00541643" w:rsidRPr="00B66484" w:rsidRDefault="00541643" w:rsidP="00541643">
      <w:pPr>
        <w:pStyle w:val="afff8"/>
        <w:tabs>
          <w:tab w:val="left" w:pos="993"/>
        </w:tabs>
        <w:spacing w:before="0" w:after="0" w:line="276" w:lineRule="auto"/>
        <w:rPr>
          <w:rFonts w:ascii="Times New Roman" w:hAnsi="Times New Roman" w:cs="Times New Roman"/>
          <w:b/>
        </w:rPr>
      </w:pPr>
      <w:r w:rsidRPr="00B66484">
        <w:rPr>
          <w:rFonts w:ascii="Times New Roman" w:hAnsi="Times New Roman" w:cs="Times New Roman"/>
          <w:b/>
        </w:rPr>
        <w:t xml:space="preserve">Потребности населения в недостающих объектах повседневного и периодического обслуживания и услугах более высокого ранга удовлетворяются предприятиями и учреждениями обслуживания районного и областного центра. На территории сельского поселения отсутствуют, парикмахерские, ателье, ремонт бытовой техники, ветеринарные лечебницы, бани, химчистки и другие организации торгово-бытового обслуживания. </w:t>
      </w:r>
    </w:p>
    <w:p w14:paraId="09FAC0D8" w14:textId="77777777" w:rsidR="00A00319" w:rsidRPr="00B66484" w:rsidRDefault="00A00319" w:rsidP="00B27B2B">
      <w:pPr>
        <w:rPr>
          <w:rFonts w:ascii="Times New Roman" w:hAnsi="Times New Roman" w:cs="Times New Roman"/>
        </w:rPr>
      </w:pPr>
    </w:p>
    <w:p w14:paraId="73C4CF3F" w14:textId="77777777" w:rsidR="00B27B2B" w:rsidRPr="00B66484" w:rsidRDefault="00B27B2B" w:rsidP="005F42F9">
      <w:pPr>
        <w:pStyle w:val="3"/>
      </w:pPr>
      <w:bookmarkStart w:id="61" w:name="_Toc85173291"/>
      <w:bookmarkStart w:id="62" w:name="_Toc150502983"/>
      <w:r w:rsidRPr="00B66484">
        <w:t>2.5.4. Транспортная инфраструктура</w:t>
      </w:r>
      <w:bookmarkEnd w:id="61"/>
      <w:bookmarkEnd w:id="62"/>
    </w:p>
    <w:p w14:paraId="33D9F564" w14:textId="03A07541" w:rsidR="00A3570D" w:rsidRPr="00B66484" w:rsidRDefault="00A3570D" w:rsidP="00A3570D">
      <w:pPr>
        <w:pStyle w:val="15"/>
        <w:rPr>
          <w:rFonts w:ascii="Times New Roman" w:hAnsi="Times New Roman" w:cs="Times New Roman"/>
        </w:rPr>
      </w:pPr>
      <w:r w:rsidRPr="00B66484">
        <w:rPr>
          <w:rFonts w:ascii="Times New Roman" w:hAnsi="Times New Roman" w:cs="Times New Roman"/>
        </w:rPr>
        <w:t xml:space="preserve">Функционирование транспортного комплекса МО «Камызякский </w:t>
      </w:r>
      <w:r w:rsidR="0080689B">
        <w:rPr>
          <w:rFonts w:ascii="Times New Roman" w:hAnsi="Times New Roman" w:cs="Times New Roman"/>
        </w:rPr>
        <w:t xml:space="preserve">муниципальный </w:t>
      </w:r>
      <w:r w:rsidRPr="00B66484">
        <w:rPr>
          <w:rFonts w:ascii="Times New Roman" w:hAnsi="Times New Roman" w:cs="Times New Roman"/>
        </w:rPr>
        <w:t>район</w:t>
      </w:r>
      <w:r w:rsidR="0080689B">
        <w:rPr>
          <w:rFonts w:ascii="Times New Roman" w:hAnsi="Times New Roman" w:cs="Times New Roman"/>
        </w:rPr>
        <w:t xml:space="preserve"> Астраханской области</w:t>
      </w:r>
      <w:r w:rsidRPr="00B66484">
        <w:rPr>
          <w:rFonts w:ascii="Times New Roman" w:hAnsi="Times New Roman" w:cs="Times New Roman"/>
        </w:rPr>
        <w:t>» определяется положением, которое оно занимает в структуре области. Транспортные системы, обслуживающие территорию, представляют собой элементы Единой транспортной системы перевозки пассажиров и грузов с учетом магистральной транспортной системы более высокого территориального уровня.</w:t>
      </w:r>
    </w:p>
    <w:p w14:paraId="7EB2722A" w14:textId="77777777" w:rsidR="00A3570D" w:rsidRPr="00B66484" w:rsidRDefault="00A3570D" w:rsidP="00A3570D">
      <w:pPr>
        <w:pStyle w:val="15"/>
        <w:rPr>
          <w:rFonts w:ascii="Times New Roman" w:hAnsi="Times New Roman" w:cs="Times New Roman"/>
        </w:rPr>
      </w:pPr>
      <w:r w:rsidRPr="00B66484">
        <w:rPr>
          <w:rFonts w:ascii="Times New Roman" w:hAnsi="Times New Roman" w:cs="Times New Roman"/>
        </w:rPr>
        <w:t>Автодорожная сеть района имеет структуру веерного типа, с пролеганием основных транспортных путей с севера на юг.</w:t>
      </w:r>
    </w:p>
    <w:p w14:paraId="12018A2E" w14:textId="2036D435" w:rsidR="00A3570D" w:rsidRPr="00B66484" w:rsidRDefault="00A3570D" w:rsidP="00D7690D">
      <w:pPr>
        <w:pStyle w:val="15"/>
        <w:rPr>
          <w:rFonts w:ascii="Times New Roman" w:hAnsi="Times New Roman" w:cs="Times New Roman"/>
        </w:rPr>
      </w:pPr>
      <w:r w:rsidRPr="00B66484">
        <w:rPr>
          <w:rFonts w:ascii="Times New Roman" w:hAnsi="Times New Roman" w:cs="Times New Roman"/>
        </w:rPr>
        <w:lastRenderedPageBreak/>
        <w:t xml:space="preserve">Административный центр МО «Сельское поселение </w:t>
      </w:r>
      <w:r w:rsidRPr="00B66484">
        <w:rPr>
          <w:rStyle w:val="16"/>
          <w:rFonts w:ascii="Times New Roman" w:hAnsi="Times New Roman" w:cs="Times New Roman"/>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удалён от:</w:t>
      </w:r>
    </w:p>
    <w:p w14:paraId="79780CA3" w14:textId="77777777" w:rsidR="00A3570D" w:rsidRPr="00B66484" w:rsidRDefault="00A3570D">
      <w:pPr>
        <w:pStyle w:val="aff1"/>
        <w:numPr>
          <w:ilvl w:val="0"/>
          <w:numId w:val="18"/>
        </w:numPr>
        <w:spacing w:after="0"/>
        <w:ind w:left="0" w:firstLine="709"/>
        <w:rPr>
          <w:rFonts w:ascii="Times New Roman" w:hAnsi="Times New Roman"/>
          <w:sz w:val="24"/>
          <w:szCs w:val="24"/>
        </w:rPr>
      </w:pPr>
      <w:r w:rsidRPr="00B66484">
        <w:rPr>
          <w:rFonts w:ascii="Times New Roman" w:hAnsi="Times New Roman"/>
          <w:sz w:val="24"/>
          <w:szCs w:val="24"/>
        </w:rPr>
        <w:t>железнодорожного вокзала г. Астрахани – 55 км;</w:t>
      </w:r>
    </w:p>
    <w:p w14:paraId="0D89B2DE" w14:textId="77777777" w:rsidR="00A3570D" w:rsidRPr="00B66484" w:rsidRDefault="00A3570D">
      <w:pPr>
        <w:pStyle w:val="aff1"/>
        <w:numPr>
          <w:ilvl w:val="0"/>
          <w:numId w:val="18"/>
        </w:numPr>
        <w:spacing w:after="0"/>
        <w:ind w:left="0" w:firstLine="709"/>
        <w:rPr>
          <w:rFonts w:ascii="Times New Roman" w:hAnsi="Times New Roman"/>
          <w:sz w:val="24"/>
          <w:szCs w:val="24"/>
        </w:rPr>
      </w:pPr>
      <w:r w:rsidRPr="00B66484">
        <w:rPr>
          <w:rFonts w:ascii="Times New Roman" w:hAnsi="Times New Roman"/>
          <w:sz w:val="24"/>
          <w:szCs w:val="24"/>
        </w:rPr>
        <w:t>речного порта г. Астрахани – 58 км;</w:t>
      </w:r>
    </w:p>
    <w:p w14:paraId="769FA69E" w14:textId="77777777" w:rsidR="00A3570D" w:rsidRPr="00B66484" w:rsidRDefault="00A3570D">
      <w:pPr>
        <w:pStyle w:val="aff1"/>
        <w:numPr>
          <w:ilvl w:val="0"/>
          <w:numId w:val="18"/>
        </w:numPr>
        <w:spacing w:after="0"/>
        <w:ind w:left="0" w:firstLine="709"/>
        <w:rPr>
          <w:rFonts w:ascii="Times New Roman" w:hAnsi="Times New Roman"/>
          <w:sz w:val="24"/>
          <w:szCs w:val="24"/>
        </w:rPr>
      </w:pPr>
      <w:r w:rsidRPr="00B66484">
        <w:rPr>
          <w:rFonts w:ascii="Times New Roman" w:hAnsi="Times New Roman"/>
          <w:sz w:val="24"/>
          <w:szCs w:val="24"/>
        </w:rPr>
        <w:t>автовокзала г. Астрахани – 55 км;</w:t>
      </w:r>
    </w:p>
    <w:p w14:paraId="65C7EF89" w14:textId="77777777" w:rsidR="00A3570D" w:rsidRPr="00B66484" w:rsidRDefault="00A3570D">
      <w:pPr>
        <w:pStyle w:val="aff1"/>
        <w:numPr>
          <w:ilvl w:val="0"/>
          <w:numId w:val="18"/>
        </w:numPr>
        <w:spacing w:after="0"/>
        <w:ind w:left="0" w:firstLine="709"/>
        <w:rPr>
          <w:rFonts w:ascii="Times New Roman" w:hAnsi="Times New Roman"/>
          <w:sz w:val="24"/>
          <w:szCs w:val="24"/>
        </w:rPr>
      </w:pPr>
      <w:r w:rsidRPr="00B66484">
        <w:rPr>
          <w:rFonts w:ascii="Times New Roman" w:hAnsi="Times New Roman"/>
          <w:sz w:val="24"/>
          <w:szCs w:val="24"/>
        </w:rPr>
        <w:t>автовокзала г. Камызяк – 26,3 км;</w:t>
      </w:r>
    </w:p>
    <w:p w14:paraId="423D4997" w14:textId="77777777" w:rsidR="00A3570D" w:rsidRPr="00B66484" w:rsidRDefault="00A3570D">
      <w:pPr>
        <w:pStyle w:val="aff1"/>
        <w:numPr>
          <w:ilvl w:val="0"/>
          <w:numId w:val="18"/>
        </w:numPr>
        <w:spacing w:after="0"/>
        <w:ind w:left="0" w:firstLine="709"/>
        <w:rPr>
          <w:rFonts w:ascii="Times New Roman" w:hAnsi="Times New Roman"/>
          <w:sz w:val="24"/>
          <w:szCs w:val="24"/>
        </w:rPr>
      </w:pPr>
      <w:r w:rsidRPr="00B66484">
        <w:rPr>
          <w:rFonts w:ascii="Times New Roman" w:hAnsi="Times New Roman"/>
          <w:sz w:val="24"/>
          <w:szCs w:val="24"/>
        </w:rPr>
        <w:t>аэропорта «Нариманово» – 47 км;</w:t>
      </w:r>
    </w:p>
    <w:p w14:paraId="164FC32B" w14:textId="77777777" w:rsidR="00A3570D" w:rsidRPr="00B66484" w:rsidRDefault="00A3570D">
      <w:pPr>
        <w:pStyle w:val="aff1"/>
        <w:numPr>
          <w:ilvl w:val="0"/>
          <w:numId w:val="18"/>
        </w:numPr>
        <w:spacing w:after="0"/>
        <w:ind w:left="0" w:firstLine="709"/>
        <w:rPr>
          <w:rFonts w:ascii="Times New Roman" w:hAnsi="Times New Roman"/>
          <w:sz w:val="24"/>
          <w:szCs w:val="24"/>
        </w:rPr>
      </w:pPr>
      <w:r w:rsidRPr="00B66484">
        <w:rPr>
          <w:rFonts w:ascii="Times New Roman" w:hAnsi="Times New Roman"/>
          <w:sz w:val="24"/>
          <w:szCs w:val="24"/>
        </w:rPr>
        <w:t>административного центра района с. Камызяк – 27 км.</w:t>
      </w:r>
    </w:p>
    <w:p w14:paraId="19ED162D" w14:textId="4D3CA7C3" w:rsidR="00A3570D" w:rsidRPr="00B66484" w:rsidRDefault="00A3570D" w:rsidP="00D7690D">
      <w:pPr>
        <w:rPr>
          <w:rFonts w:ascii="Times New Roman" w:hAnsi="Times New Roman" w:cs="Times New Roman"/>
          <w:szCs w:val="24"/>
        </w:rPr>
      </w:pPr>
      <w:r w:rsidRPr="00B66484">
        <w:rPr>
          <w:rFonts w:ascii="Times New Roman" w:hAnsi="Times New Roman" w:cs="Times New Roman"/>
        </w:rPr>
        <w:t xml:space="preserve">На территории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 xml:space="preserve">в настоящее время </w:t>
      </w:r>
      <w:r w:rsidR="000478D9" w:rsidRPr="00B66484">
        <w:rPr>
          <w:rFonts w:ascii="Times New Roman" w:hAnsi="Times New Roman" w:cs="Times New Roman"/>
        </w:rPr>
        <w:t>основной</w:t>
      </w:r>
      <w:r w:rsidRPr="00B66484">
        <w:rPr>
          <w:rFonts w:ascii="Times New Roman" w:hAnsi="Times New Roman" w:cs="Times New Roman"/>
        </w:rPr>
        <w:t xml:space="preserve"> вид транспорта – автомобильный. Водный транспорт не оказывает </w:t>
      </w:r>
      <w:r w:rsidR="000478D9" w:rsidRPr="00B66484">
        <w:rPr>
          <w:rFonts w:ascii="Times New Roman" w:hAnsi="Times New Roman" w:cs="Times New Roman"/>
        </w:rPr>
        <w:t xml:space="preserve">большого </w:t>
      </w:r>
      <w:r w:rsidRPr="00B66484">
        <w:rPr>
          <w:rFonts w:ascii="Times New Roman" w:hAnsi="Times New Roman" w:cs="Times New Roman"/>
        </w:rPr>
        <w:t>влияния на развитие транспортных связей района и решение вопросов грузовых и пассажирских перевозок.</w:t>
      </w:r>
    </w:p>
    <w:p w14:paraId="37788148" w14:textId="77777777" w:rsidR="00A3570D" w:rsidRPr="00B66484" w:rsidRDefault="00A3570D" w:rsidP="00A3570D">
      <w:pPr>
        <w:pStyle w:val="15"/>
        <w:rPr>
          <w:rFonts w:ascii="Times New Roman" w:hAnsi="Times New Roman" w:cs="Times New Roman"/>
        </w:rPr>
      </w:pPr>
    </w:p>
    <w:p w14:paraId="604F873D" w14:textId="29EDDC5C" w:rsidR="00B27B2B" w:rsidRPr="00B66484" w:rsidRDefault="00A3570D" w:rsidP="006E7072">
      <w:pPr>
        <w:pStyle w:val="15"/>
        <w:rPr>
          <w:rFonts w:ascii="Times New Roman" w:hAnsi="Times New Roman" w:cs="Times New Roman"/>
          <w:b/>
        </w:rPr>
      </w:pPr>
      <w:r w:rsidRPr="00B66484">
        <w:rPr>
          <w:rFonts w:ascii="Times New Roman" w:hAnsi="Times New Roman" w:cs="Times New Roman"/>
          <w:b/>
        </w:rPr>
        <w:t>Автомобильный транспорт</w:t>
      </w:r>
    </w:p>
    <w:p w14:paraId="73BB9F9F" w14:textId="75314FD8" w:rsidR="006E7072" w:rsidRPr="00B66484" w:rsidRDefault="006E7072" w:rsidP="000478D9">
      <w:pPr>
        <w:rPr>
          <w:rFonts w:ascii="Times New Roman" w:hAnsi="Times New Roman" w:cs="Times New Roman"/>
        </w:rPr>
      </w:pPr>
      <w:r w:rsidRPr="00B66484">
        <w:rPr>
          <w:rFonts w:ascii="Times New Roman" w:hAnsi="Times New Roman" w:cs="Times New Roman"/>
        </w:rPr>
        <w:t xml:space="preserve">Дорожное хозяйство </w:t>
      </w:r>
      <w:r w:rsidR="00A62A83">
        <w:rPr>
          <w:rFonts w:ascii="Times New Roman" w:hAnsi="Times New Roman" w:cs="Times New Roman"/>
        </w:rPr>
        <w:t>МО</w:t>
      </w:r>
      <w:r w:rsidRPr="00B66484">
        <w:rPr>
          <w:rFonts w:ascii="Times New Roman" w:hAnsi="Times New Roman" w:cs="Times New Roman"/>
        </w:rPr>
        <w:t xml:space="preserve">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b/>
        </w:rPr>
        <w:t>»</w:t>
      </w:r>
      <w:r w:rsidRPr="00B66484">
        <w:rPr>
          <w:rFonts w:ascii="Times New Roman" w:hAnsi="Times New Roman" w:cs="Times New Roman"/>
        </w:rPr>
        <w:t xml:space="preserve"> представлено региональной автодорогой Астрахань – Образцово-Травино, а также подъездными региональными дорогами к с. </w:t>
      </w:r>
      <w:proofErr w:type="spellStart"/>
      <w:r w:rsidRPr="00B66484">
        <w:rPr>
          <w:rFonts w:ascii="Times New Roman" w:hAnsi="Times New Roman" w:cs="Times New Roman"/>
        </w:rPr>
        <w:t>Полдневое</w:t>
      </w:r>
      <w:proofErr w:type="spellEnd"/>
      <w:r w:rsidRPr="00B66484">
        <w:rPr>
          <w:rFonts w:ascii="Times New Roman" w:hAnsi="Times New Roman" w:cs="Times New Roman"/>
        </w:rPr>
        <w:t xml:space="preserve">, с. </w:t>
      </w:r>
      <w:proofErr w:type="spellStart"/>
      <w:r w:rsidRPr="00B66484">
        <w:rPr>
          <w:rFonts w:ascii="Times New Roman" w:hAnsi="Times New Roman" w:cs="Times New Roman"/>
        </w:rPr>
        <w:t>Гандурино</w:t>
      </w:r>
      <w:proofErr w:type="spellEnd"/>
      <w:r w:rsidRPr="00B66484">
        <w:rPr>
          <w:rFonts w:ascii="Times New Roman" w:hAnsi="Times New Roman" w:cs="Times New Roman"/>
        </w:rPr>
        <w:t xml:space="preserve"> и с. Лебяжье. </w:t>
      </w:r>
    </w:p>
    <w:p w14:paraId="660429F7" w14:textId="77777777" w:rsidR="00945DA1" w:rsidRPr="00B66484" w:rsidRDefault="00945DA1" w:rsidP="00B27B2B">
      <w:pPr>
        <w:rPr>
          <w:rFonts w:ascii="Times New Roman" w:hAnsi="Times New Roman" w:cs="Times New Roman"/>
        </w:rPr>
      </w:pPr>
    </w:p>
    <w:p w14:paraId="48CADDC5" w14:textId="77959064" w:rsidR="00945DA1" w:rsidRPr="00B66484" w:rsidRDefault="006E7072" w:rsidP="007F76D9">
      <w:pPr>
        <w:pStyle w:val="affb"/>
        <w:ind w:firstLine="0"/>
        <w:rPr>
          <w:rFonts w:ascii="Times New Roman" w:hAnsi="Times New Roman" w:cs="Times New Roman"/>
          <w:b/>
          <w:vertAlign w:val="superscript"/>
        </w:rPr>
      </w:pPr>
      <w:r w:rsidRPr="00B66484">
        <w:rPr>
          <w:rFonts w:ascii="Times New Roman" w:hAnsi="Times New Roman" w:cs="Times New Roman"/>
          <w:b/>
        </w:rPr>
        <w:t xml:space="preserve">Таблица </w:t>
      </w:r>
      <w:r w:rsidRPr="00B66484">
        <w:rPr>
          <w:rFonts w:ascii="Times New Roman" w:hAnsi="Times New Roman" w:cs="Times New Roman"/>
          <w:b/>
        </w:rPr>
        <w:fldChar w:fldCharType="begin"/>
      </w:r>
      <w:r w:rsidRPr="00B66484">
        <w:rPr>
          <w:rFonts w:ascii="Times New Roman" w:hAnsi="Times New Roman" w:cs="Times New Roman"/>
          <w:b/>
        </w:rPr>
        <w:instrText xml:space="preserve"> SEQ Таблица \* ARABIC </w:instrText>
      </w:r>
      <w:r w:rsidRPr="00B66484">
        <w:rPr>
          <w:rFonts w:ascii="Times New Roman" w:hAnsi="Times New Roman" w:cs="Times New Roman"/>
          <w:b/>
        </w:rPr>
        <w:fldChar w:fldCharType="separate"/>
      </w:r>
      <w:r w:rsidR="00CD7515" w:rsidRPr="00B66484">
        <w:rPr>
          <w:rFonts w:ascii="Times New Roman" w:hAnsi="Times New Roman" w:cs="Times New Roman"/>
          <w:b/>
          <w:noProof/>
        </w:rPr>
        <w:t>9</w:t>
      </w:r>
      <w:r w:rsidRPr="00B66484">
        <w:rPr>
          <w:rFonts w:ascii="Times New Roman" w:hAnsi="Times New Roman" w:cs="Times New Roman"/>
          <w:b/>
        </w:rPr>
        <w:fldChar w:fldCharType="end"/>
      </w:r>
      <w:r w:rsidRPr="00B66484">
        <w:rPr>
          <w:rFonts w:ascii="Times New Roman" w:hAnsi="Times New Roman" w:cs="Times New Roman"/>
          <w:b/>
        </w:rPr>
        <w:t xml:space="preserve"> – Характеристика автомобильных</w:t>
      </w:r>
      <w:r w:rsidR="00945DA1" w:rsidRPr="00B66484">
        <w:rPr>
          <w:rFonts w:ascii="Times New Roman" w:hAnsi="Times New Roman" w:cs="Times New Roman"/>
          <w:b/>
        </w:rPr>
        <w:t xml:space="preserve"> дорог</w:t>
      </w:r>
      <w:r w:rsidRPr="00B66484">
        <w:rPr>
          <w:rFonts w:ascii="Times New Roman" w:hAnsi="Times New Roman" w:cs="Times New Roman"/>
          <w:b/>
        </w:rPr>
        <w:t xml:space="preserve"> </w:t>
      </w:r>
      <w:r w:rsidR="00A62A83">
        <w:rPr>
          <w:rFonts w:ascii="Times New Roman" w:hAnsi="Times New Roman" w:cs="Times New Roman"/>
          <w:b/>
        </w:rPr>
        <w:t>МО</w:t>
      </w:r>
      <w:r w:rsidRPr="00B66484">
        <w:rPr>
          <w:rFonts w:ascii="Times New Roman" w:hAnsi="Times New Roman" w:cs="Times New Roman"/>
          <w:b/>
        </w:rPr>
        <w:t xml:space="preserve"> «</w:t>
      </w:r>
      <w:r w:rsidRPr="00B66484">
        <w:rPr>
          <w:rStyle w:val="16"/>
          <w:rFonts w:ascii="Times New Roman" w:hAnsi="Times New Roman" w:cs="Times New Roman"/>
          <w:b/>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b/>
        </w:rPr>
        <w:t>»</w:t>
      </w:r>
      <w:r w:rsidR="007F76D9" w:rsidRPr="00B66484">
        <w:rPr>
          <w:rFonts w:ascii="Times New Roman" w:hAnsi="Times New Roman" w:cs="Times New Roman"/>
          <w:b/>
        </w:rPr>
        <w:t xml:space="preserve">, 2022 г. </w:t>
      </w:r>
      <w:r w:rsidR="007F76D9" w:rsidRPr="00B66484">
        <w:rPr>
          <w:rStyle w:val="aa"/>
          <w:rFonts w:ascii="Times New Roman" w:hAnsi="Times New Roman" w:cs="Times New Roman"/>
          <w:b/>
        </w:rPr>
        <w:footnoteReference w:id="24"/>
      </w:r>
    </w:p>
    <w:tbl>
      <w:tblPr>
        <w:tblStyle w:val="TableGridReport1"/>
        <w:tblW w:w="5000" w:type="pct"/>
        <w:jc w:val="center"/>
        <w:tblLook w:val="04A0" w:firstRow="1" w:lastRow="0" w:firstColumn="1" w:lastColumn="0" w:noHBand="0" w:noVBand="1"/>
      </w:tblPr>
      <w:tblGrid>
        <w:gridCol w:w="2387"/>
        <w:gridCol w:w="2676"/>
        <w:gridCol w:w="1845"/>
        <w:gridCol w:w="2663"/>
      </w:tblGrid>
      <w:tr w:rsidR="00952E15" w:rsidRPr="00B66484" w14:paraId="7ED76477" w14:textId="77777777" w:rsidTr="00D7201A">
        <w:trPr>
          <w:jc w:val="center"/>
        </w:trPr>
        <w:tc>
          <w:tcPr>
            <w:tcW w:w="1294" w:type="pct"/>
            <w:vAlign w:val="center"/>
          </w:tcPr>
          <w:p w14:paraId="29AA9DC4" w14:textId="77777777" w:rsidR="004C2C7F" w:rsidRPr="00B66484" w:rsidRDefault="004C2C7F" w:rsidP="008A17E1">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Наименование автодороги</w:t>
            </w:r>
          </w:p>
        </w:tc>
        <w:tc>
          <w:tcPr>
            <w:tcW w:w="1445" w:type="pct"/>
            <w:vAlign w:val="center"/>
          </w:tcPr>
          <w:p w14:paraId="117341D2" w14:textId="77777777" w:rsidR="004C2C7F" w:rsidRPr="00B66484" w:rsidRDefault="004C2C7F" w:rsidP="008A17E1">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Месторасположение автодороги</w:t>
            </w:r>
          </w:p>
        </w:tc>
        <w:tc>
          <w:tcPr>
            <w:tcW w:w="823" w:type="pct"/>
            <w:vAlign w:val="center"/>
          </w:tcPr>
          <w:p w14:paraId="0DB0D20F" w14:textId="77777777" w:rsidR="004C2C7F" w:rsidRPr="00B66484" w:rsidRDefault="004C2C7F" w:rsidP="008A17E1">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Протяженность, км</w:t>
            </w:r>
          </w:p>
        </w:tc>
        <w:tc>
          <w:tcPr>
            <w:tcW w:w="1438" w:type="pct"/>
            <w:vAlign w:val="center"/>
          </w:tcPr>
          <w:p w14:paraId="537748D6" w14:textId="77777777" w:rsidR="004C2C7F" w:rsidRPr="00B66484" w:rsidRDefault="004C2C7F" w:rsidP="008A17E1">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Идентификационный номер автомобильной дороги. Категория дороги</w:t>
            </w:r>
          </w:p>
        </w:tc>
      </w:tr>
      <w:tr w:rsidR="00952E15" w:rsidRPr="00B66484" w14:paraId="64FDE643" w14:textId="77777777" w:rsidTr="00D7201A">
        <w:trPr>
          <w:jc w:val="center"/>
        </w:trPr>
        <w:tc>
          <w:tcPr>
            <w:tcW w:w="1294" w:type="pct"/>
            <w:vAlign w:val="center"/>
          </w:tcPr>
          <w:p w14:paraId="28362AEF" w14:textId="77777777" w:rsidR="004C2C7F" w:rsidRPr="00B66484" w:rsidRDefault="004C2C7F" w:rsidP="008A17E1">
            <w:pPr>
              <w:spacing w:line="240" w:lineRule="auto"/>
              <w:ind w:firstLine="0"/>
              <w:rPr>
                <w:rFonts w:ascii="Times New Roman" w:hAnsi="Times New Roman" w:cs="Times New Roman"/>
                <w:sz w:val="22"/>
              </w:rPr>
            </w:pPr>
            <w:r w:rsidRPr="00B66484">
              <w:rPr>
                <w:rFonts w:ascii="Times New Roman" w:hAnsi="Times New Roman" w:cs="Times New Roman"/>
                <w:sz w:val="22"/>
              </w:rPr>
              <w:t>Автодорога Астрахань - Образцово-Травино</w:t>
            </w:r>
          </w:p>
        </w:tc>
        <w:tc>
          <w:tcPr>
            <w:tcW w:w="1445" w:type="pct"/>
            <w:vAlign w:val="center"/>
          </w:tcPr>
          <w:p w14:paraId="4119D67C" w14:textId="77777777" w:rsidR="004C2C7F" w:rsidRPr="00B66484" w:rsidRDefault="004C2C7F" w:rsidP="008A17E1">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Камызякский, Приволжский районы</w:t>
            </w:r>
          </w:p>
        </w:tc>
        <w:tc>
          <w:tcPr>
            <w:tcW w:w="823" w:type="pct"/>
            <w:vAlign w:val="center"/>
          </w:tcPr>
          <w:p w14:paraId="17462DB7" w14:textId="77777777" w:rsidR="004C2C7F" w:rsidRPr="00B66484" w:rsidRDefault="004C2C7F" w:rsidP="008A17E1">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60</w:t>
            </w:r>
          </w:p>
        </w:tc>
        <w:tc>
          <w:tcPr>
            <w:tcW w:w="1438" w:type="pct"/>
            <w:vAlign w:val="center"/>
          </w:tcPr>
          <w:p w14:paraId="7A5470B6" w14:textId="77777777" w:rsidR="004C2C7F" w:rsidRPr="00B66484" w:rsidRDefault="004C2C7F" w:rsidP="008A17E1">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12 ОП РЗ 12К 094</w:t>
            </w:r>
          </w:p>
        </w:tc>
      </w:tr>
      <w:tr w:rsidR="00952E15" w:rsidRPr="00B66484" w14:paraId="26A7B740" w14:textId="77777777" w:rsidTr="00D7201A">
        <w:trPr>
          <w:jc w:val="center"/>
        </w:trPr>
        <w:tc>
          <w:tcPr>
            <w:tcW w:w="1294" w:type="pct"/>
            <w:vAlign w:val="center"/>
          </w:tcPr>
          <w:p w14:paraId="33F91721" w14:textId="1FAC6351" w:rsidR="004C2C7F" w:rsidRPr="00B66484" w:rsidRDefault="004C2C7F" w:rsidP="007F76D9">
            <w:pPr>
              <w:autoSpaceDE w:val="0"/>
              <w:autoSpaceDN w:val="0"/>
              <w:adjustRightInd w:val="0"/>
              <w:spacing w:line="240" w:lineRule="auto"/>
              <w:ind w:firstLine="0"/>
              <w:rPr>
                <w:rFonts w:ascii="Times New Roman" w:hAnsi="Times New Roman" w:cs="Times New Roman"/>
                <w:sz w:val="22"/>
              </w:rPr>
            </w:pPr>
            <w:r w:rsidRPr="00B66484">
              <w:rPr>
                <w:rFonts w:ascii="Times New Roman" w:hAnsi="Times New Roman" w:cs="Times New Roman"/>
                <w:sz w:val="22"/>
              </w:rPr>
              <w:t>Автодорога Образцово-</w:t>
            </w:r>
            <w:r w:rsidR="008A17E1" w:rsidRPr="00B66484">
              <w:rPr>
                <w:rFonts w:ascii="Times New Roman" w:hAnsi="Times New Roman" w:cs="Times New Roman"/>
                <w:sz w:val="22"/>
              </w:rPr>
              <w:t>Травино -</w:t>
            </w:r>
            <w:r w:rsidR="007F76D9" w:rsidRPr="00B66484">
              <w:rPr>
                <w:rFonts w:ascii="Times New Roman" w:hAnsi="Times New Roman" w:cs="Times New Roman"/>
                <w:sz w:val="22"/>
              </w:rPr>
              <w:t xml:space="preserve"> </w:t>
            </w:r>
            <w:proofErr w:type="spellStart"/>
            <w:r w:rsidRPr="00B66484">
              <w:rPr>
                <w:rFonts w:ascii="Times New Roman" w:hAnsi="Times New Roman" w:cs="Times New Roman"/>
                <w:sz w:val="22"/>
              </w:rPr>
              <w:t>Гандурино</w:t>
            </w:r>
            <w:proofErr w:type="spellEnd"/>
          </w:p>
        </w:tc>
        <w:tc>
          <w:tcPr>
            <w:tcW w:w="1445" w:type="pct"/>
            <w:vAlign w:val="center"/>
          </w:tcPr>
          <w:p w14:paraId="75F91C2F" w14:textId="77777777" w:rsidR="004C2C7F" w:rsidRPr="00B66484" w:rsidRDefault="004C2C7F" w:rsidP="008A17E1">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Камызякский район</w:t>
            </w:r>
          </w:p>
        </w:tc>
        <w:tc>
          <w:tcPr>
            <w:tcW w:w="823" w:type="pct"/>
            <w:vAlign w:val="center"/>
          </w:tcPr>
          <w:p w14:paraId="70BB370D" w14:textId="351C086E" w:rsidR="004C2C7F" w:rsidRPr="00B66484" w:rsidRDefault="000478D9" w:rsidP="008A17E1">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10.500</w:t>
            </w:r>
          </w:p>
        </w:tc>
        <w:tc>
          <w:tcPr>
            <w:tcW w:w="1438" w:type="pct"/>
            <w:vAlign w:val="center"/>
          </w:tcPr>
          <w:p w14:paraId="593BD0DA" w14:textId="77777777" w:rsidR="004C2C7F" w:rsidRPr="00B66484" w:rsidRDefault="004C2C7F" w:rsidP="008A17E1">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12 ОП РЗ 12Н 100</w:t>
            </w:r>
          </w:p>
        </w:tc>
      </w:tr>
      <w:tr w:rsidR="004C2C7F" w:rsidRPr="00B66484" w14:paraId="546A2BBB" w14:textId="77777777" w:rsidTr="00D7201A">
        <w:trPr>
          <w:jc w:val="center"/>
        </w:trPr>
        <w:tc>
          <w:tcPr>
            <w:tcW w:w="1294" w:type="pct"/>
            <w:vAlign w:val="center"/>
          </w:tcPr>
          <w:p w14:paraId="0B2DE473" w14:textId="77777777" w:rsidR="004C2C7F" w:rsidRPr="00B66484" w:rsidRDefault="004C2C7F" w:rsidP="008A17E1">
            <w:pPr>
              <w:spacing w:line="240" w:lineRule="auto"/>
              <w:ind w:firstLine="0"/>
              <w:rPr>
                <w:rFonts w:ascii="Times New Roman" w:hAnsi="Times New Roman" w:cs="Times New Roman"/>
                <w:sz w:val="22"/>
              </w:rPr>
            </w:pPr>
            <w:r w:rsidRPr="00B66484">
              <w:rPr>
                <w:rFonts w:ascii="Times New Roman" w:hAnsi="Times New Roman" w:cs="Times New Roman"/>
                <w:sz w:val="22"/>
              </w:rPr>
              <w:t xml:space="preserve">Автодорога Образцово-Травино - </w:t>
            </w:r>
            <w:proofErr w:type="spellStart"/>
            <w:r w:rsidRPr="00B66484">
              <w:rPr>
                <w:rFonts w:ascii="Times New Roman" w:hAnsi="Times New Roman" w:cs="Times New Roman"/>
                <w:sz w:val="22"/>
              </w:rPr>
              <w:t>Полдневое</w:t>
            </w:r>
            <w:proofErr w:type="spellEnd"/>
          </w:p>
        </w:tc>
        <w:tc>
          <w:tcPr>
            <w:tcW w:w="1445" w:type="pct"/>
            <w:vAlign w:val="center"/>
          </w:tcPr>
          <w:p w14:paraId="7AA1CD37" w14:textId="77777777" w:rsidR="004C2C7F" w:rsidRPr="00B66484" w:rsidRDefault="004C2C7F" w:rsidP="008A17E1">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Камызякский район</w:t>
            </w:r>
          </w:p>
        </w:tc>
        <w:tc>
          <w:tcPr>
            <w:tcW w:w="823" w:type="pct"/>
            <w:vAlign w:val="center"/>
          </w:tcPr>
          <w:p w14:paraId="2C4AB516" w14:textId="77777777" w:rsidR="004C2C7F" w:rsidRPr="00B66484" w:rsidRDefault="004C2C7F" w:rsidP="008A17E1">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10.682</w:t>
            </w:r>
          </w:p>
        </w:tc>
        <w:tc>
          <w:tcPr>
            <w:tcW w:w="1438" w:type="pct"/>
            <w:vAlign w:val="center"/>
          </w:tcPr>
          <w:p w14:paraId="4911DB71" w14:textId="77777777" w:rsidR="004C2C7F" w:rsidRPr="00B66484" w:rsidRDefault="004C2C7F" w:rsidP="008A17E1">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12 ОП РЗ 12Н 097</w:t>
            </w:r>
          </w:p>
        </w:tc>
      </w:tr>
    </w:tbl>
    <w:p w14:paraId="75FFA005" w14:textId="77777777" w:rsidR="008A17E1" w:rsidRPr="00B66484" w:rsidRDefault="008A17E1" w:rsidP="00945DA1">
      <w:pPr>
        <w:rPr>
          <w:rFonts w:ascii="Times New Roman" w:hAnsi="Times New Roman" w:cs="Times New Roman"/>
        </w:rPr>
      </w:pPr>
    </w:p>
    <w:p w14:paraId="20AADBF6" w14:textId="356D14E4" w:rsidR="000478D9" w:rsidRPr="00B66484" w:rsidRDefault="00945DA1" w:rsidP="007F76D9">
      <w:pPr>
        <w:rPr>
          <w:rFonts w:ascii="Times New Roman" w:hAnsi="Times New Roman" w:cs="Times New Roman"/>
        </w:rPr>
      </w:pPr>
      <w:r w:rsidRPr="00B66484">
        <w:rPr>
          <w:rFonts w:ascii="Times New Roman" w:hAnsi="Times New Roman" w:cs="Times New Roman"/>
        </w:rPr>
        <w:t xml:space="preserve">Основные транспортные магистрали, которые проходят по территории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w:t>
      </w:r>
    </w:p>
    <w:p w14:paraId="2889207C" w14:textId="7C28666C" w:rsidR="000478D9" w:rsidRPr="00B66484" w:rsidRDefault="00945DA1">
      <w:pPr>
        <w:pStyle w:val="15"/>
        <w:numPr>
          <w:ilvl w:val="0"/>
          <w:numId w:val="46"/>
        </w:numPr>
        <w:rPr>
          <w:rFonts w:ascii="Times New Roman" w:hAnsi="Times New Roman" w:cs="Times New Roman"/>
        </w:rPr>
      </w:pPr>
      <w:r w:rsidRPr="00B66484">
        <w:rPr>
          <w:rFonts w:ascii="Times New Roman" w:hAnsi="Times New Roman" w:cs="Times New Roman"/>
        </w:rPr>
        <w:t xml:space="preserve">Образцово-Травино – </w:t>
      </w:r>
      <w:proofErr w:type="spellStart"/>
      <w:r w:rsidRPr="00B66484">
        <w:rPr>
          <w:rFonts w:ascii="Times New Roman" w:hAnsi="Times New Roman" w:cs="Times New Roman"/>
        </w:rPr>
        <w:t>Нижненикольское</w:t>
      </w:r>
      <w:proofErr w:type="spellEnd"/>
      <w:r w:rsidRPr="00B66484">
        <w:rPr>
          <w:rFonts w:ascii="Times New Roman" w:hAnsi="Times New Roman" w:cs="Times New Roman"/>
        </w:rPr>
        <w:t xml:space="preserve"> – 7 км, </w:t>
      </w:r>
    </w:p>
    <w:p w14:paraId="4345CA1D" w14:textId="77777777" w:rsidR="000478D9" w:rsidRPr="00B66484" w:rsidRDefault="00945DA1">
      <w:pPr>
        <w:pStyle w:val="15"/>
        <w:numPr>
          <w:ilvl w:val="0"/>
          <w:numId w:val="46"/>
        </w:numPr>
        <w:rPr>
          <w:rFonts w:ascii="Times New Roman" w:hAnsi="Times New Roman" w:cs="Times New Roman"/>
        </w:rPr>
      </w:pPr>
      <w:r w:rsidRPr="00B66484">
        <w:rPr>
          <w:rFonts w:ascii="Times New Roman" w:hAnsi="Times New Roman" w:cs="Times New Roman"/>
        </w:rPr>
        <w:t xml:space="preserve">Образцово-Травино – </w:t>
      </w:r>
      <w:proofErr w:type="spellStart"/>
      <w:r w:rsidRPr="00B66484">
        <w:rPr>
          <w:rFonts w:ascii="Times New Roman" w:hAnsi="Times New Roman" w:cs="Times New Roman"/>
        </w:rPr>
        <w:t>Гандурино</w:t>
      </w:r>
      <w:proofErr w:type="spellEnd"/>
      <w:r w:rsidRPr="00B66484">
        <w:rPr>
          <w:rFonts w:ascii="Times New Roman" w:hAnsi="Times New Roman" w:cs="Times New Roman"/>
        </w:rPr>
        <w:t xml:space="preserve"> – 12 км, </w:t>
      </w:r>
    </w:p>
    <w:p w14:paraId="0C7C2A47" w14:textId="77777777" w:rsidR="000478D9" w:rsidRPr="00B66484" w:rsidRDefault="00945DA1">
      <w:pPr>
        <w:pStyle w:val="15"/>
        <w:numPr>
          <w:ilvl w:val="0"/>
          <w:numId w:val="46"/>
        </w:numPr>
        <w:rPr>
          <w:rFonts w:ascii="Times New Roman" w:hAnsi="Times New Roman" w:cs="Times New Roman"/>
        </w:rPr>
      </w:pPr>
      <w:r w:rsidRPr="00B66484">
        <w:rPr>
          <w:rFonts w:ascii="Times New Roman" w:hAnsi="Times New Roman" w:cs="Times New Roman"/>
        </w:rPr>
        <w:t xml:space="preserve">Образцово-Травино – Лебяжье – 21 км., </w:t>
      </w:r>
    </w:p>
    <w:p w14:paraId="2142E369" w14:textId="45709E78" w:rsidR="006E7072" w:rsidRPr="00B66484" w:rsidRDefault="00945DA1">
      <w:pPr>
        <w:pStyle w:val="15"/>
        <w:numPr>
          <w:ilvl w:val="0"/>
          <w:numId w:val="46"/>
        </w:numPr>
        <w:rPr>
          <w:rFonts w:ascii="Times New Roman" w:hAnsi="Times New Roman" w:cs="Times New Roman"/>
        </w:rPr>
      </w:pPr>
      <w:r w:rsidRPr="00B66484">
        <w:rPr>
          <w:rFonts w:ascii="Times New Roman" w:hAnsi="Times New Roman" w:cs="Times New Roman"/>
        </w:rPr>
        <w:t xml:space="preserve">Образцово-Травино – </w:t>
      </w:r>
      <w:proofErr w:type="spellStart"/>
      <w:r w:rsidRPr="00B66484">
        <w:rPr>
          <w:rFonts w:ascii="Times New Roman" w:hAnsi="Times New Roman" w:cs="Times New Roman"/>
        </w:rPr>
        <w:t>Полдневое</w:t>
      </w:r>
      <w:proofErr w:type="spellEnd"/>
      <w:r w:rsidRPr="00B66484">
        <w:rPr>
          <w:rFonts w:ascii="Times New Roman" w:hAnsi="Times New Roman" w:cs="Times New Roman"/>
        </w:rPr>
        <w:t xml:space="preserve"> – 15 км.</w:t>
      </w:r>
    </w:p>
    <w:p w14:paraId="700EE714" w14:textId="28C4F35E" w:rsidR="006E7072" w:rsidRPr="00B66484" w:rsidRDefault="006E7072" w:rsidP="006E7072">
      <w:pPr>
        <w:pStyle w:val="15"/>
        <w:rPr>
          <w:rFonts w:ascii="Times New Roman" w:hAnsi="Times New Roman" w:cs="Times New Roman"/>
        </w:rPr>
      </w:pPr>
      <w:r w:rsidRPr="00B66484">
        <w:rPr>
          <w:rFonts w:ascii="Times New Roman" w:hAnsi="Times New Roman" w:cs="Times New Roman"/>
        </w:rPr>
        <w:lastRenderedPageBreak/>
        <w:t xml:space="preserve">Общая протяженность сети автомобильных дорог общего пользования на территории МО «Сельское поселение </w:t>
      </w:r>
      <w:r w:rsidR="007F76D9" w:rsidRPr="00B66484">
        <w:rPr>
          <w:rStyle w:val="16"/>
          <w:rFonts w:ascii="Times New Roman" w:hAnsi="Times New Roman" w:cs="Times New Roman"/>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на </w:t>
      </w:r>
      <w:r w:rsidR="007F76D9" w:rsidRPr="00B66484">
        <w:rPr>
          <w:rFonts w:ascii="Times New Roman" w:hAnsi="Times New Roman" w:cs="Times New Roman"/>
        </w:rPr>
        <w:t>2022 г. составляет</w:t>
      </w:r>
      <w:r w:rsidRPr="00B66484">
        <w:rPr>
          <w:rFonts w:ascii="Times New Roman" w:hAnsi="Times New Roman" w:cs="Times New Roman"/>
        </w:rPr>
        <w:t xml:space="preserve"> </w:t>
      </w:r>
      <w:r w:rsidR="007F76D9" w:rsidRPr="00B66484">
        <w:rPr>
          <w:rFonts w:ascii="Times New Roman" w:hAnsi="Times New Roman" w:cs="Times New Roman"/>
        </w:rPr>
        <w:t>50,7</w:t>
      </w:r>
      <w:r w:rsidRPr="00B66484">
        <w:rPr>
          <w:rFonts w:ascii="Times New Roman" w:hAnsi="Times New Roman" w:cs="Times New Roman"/>
        </w:rPr>
        <w:t xml:space="preserve"> км</w:t>
      </w:r>
      <w:r w:rsidR="007F76D9" w:rsidRPr="00B66484">
        <w:rPr>
          <w:rFonts w:ascii="Times New Roman" w:hAnsi="Times New Roman" w:cs="Times New Roman"/>
        </w:rPr>
        <w:t>, из них только 3,05 км имеет твердое покрытие.</w:t>
      </w:r>
      <w:r w:rsidR="007F76D9" w:rsidRPr="00B66484">
        <w:rPr>
          <w:rStyle w:val="aa"/>
          <w:rFonts w:ascii="Times New Roman" w:hAnsi="Times New Roman" w:cs="Times New Roman"/>
        </w:rPr>
        <w:footnoteReference w:id="25"/>
      </w:r>
    </w:p>
    <w:p w14:paraId="277761B1" w14:textId="77777777" w:rsidR="004C2C7F" w:rsidRPr="00B66484" w:rsidRDefault="004C2C7F" w:rsidP="00945DA1">
      <w:pPr>
        <w:rPr>
          <w:rStyle w:val="a7"/>
          <w:rFonts w:ascii="Times New Roman" w:hAnsi="Times New Roman" w:cs="Times New Roman"/>
          <w:color w:val="auto"/>
        </w:rPr>
      </w:pPr>
    </w:p>
    <w:p w14:paraId="77C9FCFE" w14:textId="1B67C650" w:rsidR="005C34D4" w:rsidRPr="00B66484" w:rsidRDefault="00945DA1" w:rsidP="005C34D4">
      <w:pPr>
        <w:pStyle w:val="15"/>
        <w:ind w:firstLine="0"/>
        <w:rPr>
          <w:rFonts w:ascii="Times New Roman" w:hAnsi="Times New Roman" w:cs="Times New Roman"/>
          <w:b/>
        </w:rPr>
      </w:pPr>
      <w:r w:rsidRPr="00B66484">
        <w:rPr>
          <w:rFonts w:ascii="Times New Roman" w:hAnsi="Times New Roman" w:cs="Times New Roman"/>
          <w:b/>
        </w:rPr>
        <w:t xml:space="preserve">Таблица </w:t>
      </w:r>
      <w:r w:rsidRPr="00B66484">
        <w:rPr>
          <w:rFonts w:ascii="Times New Roman" w:hAnsi="Times New Roman" w:cs="Times New Roman"/>
          <w:b/>
        </w:rPr>
        <w:fldChar w:fldCharType="begin"/>
      </w:r>
      <w:r w:rsidRPr="00B66484">
        <w:rPr>
          <w:rFonts w:ascii="Times New Roman" w:hAnsi="Times New Roman" w:cs="Times New Roman"/>
          <w:b/>
        </w:rPr>
        <w:instrText xml:space="preserve"> SEQ Таблица \* ARABIC </w:instrText>
      </w:r>
      <w:r w:rsidRPr="00B66484">
        <w:rPr>
          <w:rFonts w:ascii="Times New Roman" w:hAnsi="Times New Roman" w:cs="Times New Roman"/>
          <w:b/>
        </w:rPr>
        <w:fldChar w:fldCharType="separate"/>
      </w:r>
      <w:r w:rsidR="00CD7515" w:rsidRPr="00B66484">
        <w:rPr>
          <w:rFonts w:ascii="Times New Roman" w:hAnsi="Times New Roman" w:cs="Times New Roman"/>
          <w:b/>
          <w:noProof/>
        </w:rPr>
        <w:t>10</w:t>
      </w:r>
      <w:r w:rsidRPr="00B66484">
        <w:rPr>
          <w:rFonts w:ascii="Times New Roman" w:hAnsi="Times New Roman" w:cs="Times New Roman"/>
          <w:b/>
        </w:rPr>
        <w:fldChar w:fldCharType="end"/>
      </w:r>
      <w:r w:rsidRPr="00B66484">
        <w:rPr>
          <w:rFonts w:ascii="Times New Roman" w:hAnsi="Times New Roman" w:cs="Times New Roman"/>
          <w:b/>
        </w:rPr>
        <w:t xml:space="preserve"> – </w:t>
      </w:r>
      <w:r w:rsidR="005C34D4" w:rsidRPr="00B66484">
        <w:rPr>
          <w:rFonts w:ascii="Times New Roman" w:hAnsi="Times New Roman" w:cs="Times New Roman"/>
          <w:b/>
        </w:rPr>
        <w:t xml:space="preserve">Характеристика межмуниципальных и межрегиональных маршрутов МО «Сельское поселение </w:t>
      </w:r>
      <w:r w:rsidR="005C34D4" w:rsidRPr="00B66484">
        <w:rPr>
          <w:rStyle w:val="16"/>
          <w:rFonts w:ascii="Times New Roman" w:hAnsi="Times New Roman" w:cs="Times New Roman"/>
          <w:b/>
        </w:rPr>
        <w:t>Образцово-Травинский</w:t>
      </w:r>
      <w:r w:rsidR="005C34D4" w:rsidRPr="00B66484">
        <w:rPr>
          <w:rFonts w:ascii="Times New Roman" w:hAnsi="Times New Roman" w:cs="Times New Roman"/>
          <w:b/>
        </w:rPr>
        <w:t xml:space="preserve"> сельсовет Камызякского муниципального района Астраханской области» на 2022 г.</w:t>
      </w:r>
      <w:r w:rsidR="005C34D4" w:rsidRPr="00B66484">
        <w:rPr>
          <w:rStyle w:val="aa"/>
          <w:rFonts w:ascii="Times New Roman" w:hAnsi="Times New Roman" w:cs="Times New Roman"/>
          <w:b/>
        </w:rPr>
        <w:footnoteReference w:id="26"/>
      </w:r>
    </w:p>
    <w:tbl>
      <w:tblPr>
        <w:tblStyle w:val="TableGridReport1"/>
        <w:tblW w:w="5000" w:type="pct"/>
        <w:jc w:val="center"/>
        <w:tblLook w:val="04A0" w:firstRow="1" w:lastRow="0" w:firstColumn="1" w:lastColumn="0" w:noHBand="0" w:noVBand="1"/>
      </w:tblPr>
      <w:tblGrid>
        <w:gridCol w:w="3432"/>
        <w:gridCol w:w="1208"/>
        <w:gridCol w:w="2588"/>
        <w:gridCol w:w="2343"/>
      </w:tblGrid>
      <w:tr w:rsidR="00952E15" w:rsidRPr="00B66484" w14:paraId="3D0ECB60" w14:textId="77777777" w:rsidTr="00D7201A">
        <w:trPr>
          <w:trHeight w:val="58"/>
          <w:jc w:val="center"/>
        </w:trPr>
        <w:tc>
          <w:tcPr>
            <w:tcW w:w="1793" w:type="pct"/>
            <w:vAlign w:val="center"/>
          </w:tcPr>
          <w:p w14:paraId="2DDEE540" w14:textId="77777777" w:rsidR="00945DA1" w:rsidRPr="00B66484" w:rsidRDefault="00945DA1" w:rsidP="005C34D4">
            <w:pPr>
              <w:spacing w:line="240" w:lineRule="auto"/>
              <w:ind w:firstLine="0"/>
              <w:jc w:val="center"/>
              <w:rPr>
                <w:rFonts w:ascii="Times New Roman" w:hAnsi="Times New Roman" w:cs="Times New Roman"/>
                <w:b/>
                <w:sz w:val="22"/>
              </w:rPr>
            </w:pPr>
            <w:r w:rsidRPr="00B66484">
              <w:rPr>
                <w:rFonts w:ascii="Times New Roman" w:hAnsi="Times New Roman" w:cs="Times New Roman"/>
                <w:b/>
                <w:sz w:val="22"/>
              </w:rPr>
              <w:t>Показатель</w:t>
            </w:r>
          </w:p>
        </w:tc>
        <w:tc>
          <w:tcPr>
            <w:tcW w:w="631" w:type="pct"/>
            <w:vAlign w:val="center"/>
          </w:tcPr>
          <w:p w14:paraId="5B0D9546" w14:textId="77777777" w:rsidR="00945DA1" w:rsidRPr="00B66484" w:rsidRDefault="00945DA1" w:rsidP="005C34D4">
            <w:pPr>
              <w:spacing w:line="240" w:lineRule="auto"/>
              <w:ind w:firstLine="0"/>
              <w:jc w:val="center"/>
              <w:rPr>
                <w:rFonts w:ascii="Times New Roman" w:hAnsi="Times New Roman" w:cs="Times New Roman"/>
                <w:b/>
                <w:sz w:val="22"/>
              </w:rPr>
            </w:pPr>
            <w:r w:rsidRPr="00B66484">
              <w:rPr>
                <w:rFonts w:ascii="Times New Roman" w:hAnsi="Times New Roman" w:cs="Times New Roman"/>
                <w:b/>
                <w:sz w:val="22"/>
              </w:rPr>
              <w:t>Кол-во</w:t>
            </w:r>
          </w:p>
        </w:tc>
        <w:tc>
          <w:tcPr>
            <w:tcW w:w="1352" w:type="pct"/>
            <w:vAlign w:val="center"/>
          </w:tcPr>
          <w:p w14:paraId="33249425" w14:textId="77777777" w:rsidR="00945DA1" w:rsidRPr="00B66484" w:rsidRDefault="00945DA1" w:rsidP="005C34D4">
            <w:pPr>
              <w:spacing w:line="240" w:lineRule="auto"/>
              <w:ind w:firstLine="0"/>
              <w:jc w:val="center"/>
              <w:rPr>
                <w:rFonts w:ascii="Times New Roman" w:hAnsi="Times New Roman" w:cs="Times New Roman"/>
                <w:b/>
                <w:sz w:val="22"/>
              </w:rPr>
            </w:pPr>
            <w:r w:rsidRPr="00B66484">
              <w:rPr>
                <w:rFonts w:ascii="Times New Roman" w:hAnsi="Times New Roman" w:cs="Times New Roman"/>
                <w:b/>
                <w:sz w:val="22"/>
              </w:rPr>
              <w:t>Наименование маршрута</w:t>
            </w:r>
          </w:p>
        </w:tc>
        <w:tc>
          <w:tcPr>
            <w:tcW w:w="1224" w:type="pct"/>
            <w:vAlign w:val="center"/>
          </w:tcPr>
          <w:p w14:paraId="1D5410A2" w14:textId="77777777" w:rsidR="00945DA1" w:rsidRPr="00B66484" w:rsidRDefault="00945DA1" w:rsidP="005C34D4">
            <w:pPr>
              <w:spacing w:line="240" w:lineRule="auto"/>
              <w:ind w:firstLine="0"/>
              <w:jc w:val="center"/>
              <w:rPr>
                <w:rFonts w:ascii="Times New Roman" w:hAnsi="Times New Roman" w:cs="Times New Roman"/>
                <w:b/>
                <w:sz w:val="22"/>
              </w:rPr>
            </w:pPr>
            <w:r w:rsidRPr="00B66484">
              <w:rPr>
                <w:rFonts w:ascii="Times New Roman" w:hAnsi="Times New Roman" w:cs="Times New Roman"/>
                <w:b/>
                <w:sz w:val="22"/>
              </w:rPr>
              <w:t>Кол-во перевезенных пассажиров</w:t>
            </w:r>
          </w:p>
        </w:tc>
      </w:tr>
      <w:tr w:rsidR="00945DA1" w:rsidRPr="00B66484" w14:paraId="1F969FB5" w14:textId="77777777" w:rsidTr="00D7201A">
        <w:trPr>
          <w:trHeight w:val="487"/>
          <w:jc w:val="center"/>
        </w:trPr>
        <w:tc>
          <w:tcPr>
            <w:tcW w:w="1793" w:type="pct"/>
            <w:vAlign w:val="center"/>
          </w:tcPr>
          <w:p w14:paraId="72C19C8D" w14:textId="77777777" w:rsidR="00945DA1" w:rsidRPr="00B66484" w:rsidRDefault="00945DA1" w:rsidP="005C34D4">
            <w:pPr>
              <w:spacing w:line="240" w:lineRule="auto"/>
              <w:ind w:firstLine="0"/>
              <w:jc w:val="left"/>
              <w:rPr>
                <w:rFonts w:ascii="Times New Roman" w:hAnsi="Times New Roman" w:cs="Times New Roman"/>
                <w:sz w:val="22"/>
              </w:rPr>
            </w:pPr>
            <w:r w:rsidRPr="00B66484">
              <w:rPr>
                <w:rFonts w:ascii="Times New Roman" w:hAnsi="Times New Roman" w:cs="Times New Roman"/>
                <w:sz w:val="22"/>
              </w:rPr>
              <w:t>Межмуниципальные и межрегиональные маршруты</w:t>
            </w:r>
          </w:p>
        </w:tc>
        <w:tc>
          <w:tcPr>
            <w:tcW w:w="631" w:type="pct"/>
            <w:vAlign w:val="center"/>
          </w:tcPr>
          <w:p w14:paraId="089FD286" w14:textId="77777777" w:rsidR="00945DA1" w:rsidRPr="00B66484" w:rsidRDefault="00945DA1" w:rsidP="005C34D4">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3</w:t>
            </w:r>
          </w:p>
        </w:tc>
        <w:tc>
          <w:tcPr>
            <w:tcW w:w="1352" w:type="pct"/>
            <w:vAlign w:val="center"/>
          </w:tcPr>
          <w:p w14:paraId="765C178C" w14:textId="77777777" w:rsidR="00945DA1" w:rsidRPr="00B66484" w:rsidRDefault="00945DA1" w:rsidP="005C34D4">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Астрахань - Образцово-Травино,</w:t>
            </w:r>
          </w:p>
          <w:p w14:paraId="460050E4" w14:textId="77777777" w:rsidR="00945DA1" w:rsidRPr="00B66484" w:rsidRDefault="00945DA1" w:rsidP="005C34D4">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 xml:space="preserve">Астрахань – </w:t>
            </w:r>
            <w:proofErr w:type="spellStart"/>
            <w:r w:rsidRPr="00B66484">
              <w:rPr>
                <w:rFonts w:ascii="Times New Roman" w:hAnsi="Times New Roman" w:cs="Times New Roman"/>
                <w:sz w:val="22"/>
              </w:rPr>
              <w:t>Гандурино</w:t>
            </w:r>
            <w:proofErr w:type="spellEnd"/>
            <w:r w:rsidRPr="00B66484">
              <w:rPr>
                <w:rFonts w:ascii="Times New Roman" w:hAnsi="Times New Roman" w:cs="Times New Roman"/>
                <w:sz w:val="22"/>
              </w:rPr>
              <w:t>,</w:t>
            </w:r>
          </w:p>
          <w:p w14:paraId="152C1E90" w14:textId="77777777" w:rsidR="00945DA1" w:rsidRPr="00B66484" w:rsidRDefault="00945DA1" w:rsidP="005C34D4">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 xml:space="preserve">Астрахань - </w:t>
            </w:r>
            <w:proofErr w:type="spellStart"/>
            <w:r w:rsidRPr="00B66484">
              <w:rPr>
                <w:rFonts w:ascii="Times New Roman" w:hAnsi="Times New Roman" w:cs="Times New Roman"/>
                <w:sz w:val="22"/>
              </w:rPr>
              <w:t>Полдневое</w:t>
            </w:r>
            <w:proofErr w:type="spellEnd"/>
          </w:p>
        </w:tc>
        <w:tc>
          <w:tcPr>
            <w:tcW w:w="1224" w:type="pct"/>
            <w:vAlign w:val="center"/>
          </w:tcPr>
          <w:p w14:paraId="589D24B9" w14:textId="77777777" w:rsidR="00945DA1" w:rsidRPr="00B66484" w:rsidRDefault="00945DA1" w:rsidP="005C34D4">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В среднем до 100 пассажиров</w:t>
            </w:r>
          </w:p>
        </w:tc>
      </w:tr>
    </w:tbl>
    <w:p w14:paraId="707995B4" w14:textId="66A7A1FB" w:rsidR="00945DA1" w:rsidRPr="00B66484" w:rsidRDefault="00945DA1" w:rsidP="00B27B2B">
      <w:pPr>
        <w:rPr>
          <w:rFonts w:ascii="Times New Roman" w:hAnsi="Times New Roman" w:cs="Times New Roman"/>
        </w:rPr>
      </w:pPr>
    </w:p>
    <w:p w14:paraId="229892E8" w14:textId="77777777" w:rsidR="005C34D4" w:rsidRPr="00B66484" w:rsidRDefault="005C34D4" w:rsidP="005C34D4">
      <w:pPr>
        <w:pStyle w:val="15"/>
        <w:rPr>
          <w:rFonts w:ascii="Times New Roman" w:hAnsi="Times New Roman" w:cs="Times New Roman"/>
          <w:b/>
        </w:rPr>
      </w:pPr>
      <w:r w:rsidRPr="00B66484">
        <w:rPr>
          <w:rFonts w:ascii="Times New Roman" w:hAnsi="Times New Roman" w:cs="Times New Roman"/>
          <w:b/>
        </w:rPr>
        <w:t>Улично-дорожная сеть</w:t>
      </w:r>
    </w:p>
    <w:p w14:paraId="524887FA" w14:textId="1B20407C" w:rsidR="005C34D4" w:rsidRPr="00B66484" w:rsidRDefault="005C34D4" w:rsidP="005C34D4">
      <w:pPr>
        <w:pStyle w:val="15"/>
        <w:rPr>
          <w:rFonts w:ascii="Times New Roman" w:hAnsi="Times New Roman" w:cs="Times New Roman"/>
        </w:rPr>
      </w:pPr>
      <w:r w:rsidRPr="00B66484">
        <w:rPr>
          <w:rFonts w:ascii="Times New Roman" w:hAnsi="Times New Roman" w:cs="Times New Roman"/>
        </w:rPr>
        <w:t xml:space="preserve">Улично-дорожная сеть населенных пунктов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представлена улицами местного значения, которые связывают селитебную территорию с объектами коммунального, промышленного значения и внешними автомобильными дорогами; обеспечивают пешеходные и транспортные связи на территории населенных пунктов.</w:t>
      </w:r>
    </w:p>
    <w:p w14:paraId="06691291" w14:textId="4F5A6B42" w:rsidR="000371D6" w:rsidRPr="00B66484" w:rsidRDefault="00415C8C" w:rsidP="00E93A6A">
      <w:pPr>
        <w:pStyle w:val="15"/>
        <w:rPr>
          <w:rFonts w:ascii="Times New Roman" w:hAnsi="Times New Roman" w:cs="Times New Roman"/>
        </w:rPr>
      </w:pPr>
      <w:r w:rsidRPr="00B66484">
        <w:rPr>
          <w:rFonts w:ascii="Times New Roman" w:hAnsi="Times New Roman" w:cs="Times New Roman"/>
        </w:rPr>
        <w:t xml:space="preserve">Населённые пункты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имею</w:t>
      </w:r>
      <w:r w:rsidR="005C34D4" w:rsidRPr="00B66484">
        <w:rPr>
          <w:rFonts w:ascii="Times New Roman" w:hAnsi="Times New Roman" w:cs="Times New Roman"/>
        </w:rPr>
        <w:t>т слабо развитую, исторически сло</w:t>
      </w:r>
      <w:r w:rsidR="00E93A6A" w:rsidRPr="00B66484">
        <w:rPr>
          <w:rFonts w:ascii="Times New Roman" w:hAnsi="Times New Roman" w:cs="Times New Roman"/>
        </w:rPr>
        <w:t xml:space="preserve">жившуюся улично-дорожную сеть. </w:t>
      </w:r>
    </w:p>
    <w:p w14:paraId="0A4D10EA" w14:textId="7793FACA" w:rsidR="005C34D4" w:rsidRPr="00B66484" w:rsidRDefault="000371D6" w:rsidP="000371D6">
      <w:pPr>
        <w:pStyle w:val="15"/>
        <w:rPr>
          <w:rFonts w:ascii="Times New Roman" w:hAnsi="Times New Roman" w:cs="Times New Roman"/>
        </w:rPr>
      </w:pPr>
      <w:r w:rsidRPr="00B66484">
        <w:rPr>
          <w:rFonts w:ascii="Times New Roman" w:hAnsi="Times New Roman" w:cs="Times New Roman"/>
        </w:rPr>
        <w:t>Общее протяжение улиц, проездов, набережных на 202</w:t>
      </w:r>
      <w:r w:rsidR="00325E64">
        <w:rPr>
          <w:rFonts w:ascii="Times New Roman" w:hAnsi="Times New Roman" w:cs="Times New Roman"/>
        </w:rPr>
        <w:t>3</w:t>
      </w:r>
      <w:r w:rsidRPr="00B66484">
        <w:rPr>
          <w:rFonts w:ascii="Times New Roman" w:hAnsi="Times New Roman" w:cs="Times New Roman"/>
        </w:rPr>
        <w:t xml:space="preserve"> год – 50,7 км, из них 23,3 км </w:t>
      </w:r>
      <w:r w:rsidR="005C34D4" w:rsidRPr="00B66484">
        <w:rPr>
          <w:rFonts w:ascii="Times New Roman" w:hAnsi="Times New Roman" w:cs="Times New Roman"/>
        </w:rPr>
        <w:t>освещенных частей.</w:t>
      </w:r>
      <w:r w:rsidR="005C34D4" w:rsidRPr="00B66484">
        <w:rPr>
          <w:rStyle w:val="aa"/>
          <w:rFonts w:ascii="Times New Roman" w:hAnsi="Times New Roman" w:cs="Times New Roman"/>
        </w:rPr>
        <w:footnoteReference w:id="27"/>
      </w:r>
    </w:p>
    <w:p w14:paraId="73CBC3B2" w14:textId="024CE745" w:rsidR="00061B62" w:rsidRPr="00B66484" w:rsidRDefault="00061B62" w:rsidP="000371D6">
      <w:pPr>
        <w:pStyle w:val="15"/>
        <w:rPr>
          <w:rFonts w:ascii="Times New Roman" w:hAnsi="Times New Roman" w:cs="Times New Roman"/>
        </w:rPr>
      </w:pPr>
    </w:p>
    <w:p w14:paraId="5B50F1A5" w14:textId="2A46A72A" w:rsidR="00061B62" w:rsidRPr="00B66484" w:rsidRDefault="00061B62" w:rsidP="000371D6">
      <w:pPr>
        <w:pStyle w:val="15"/>
        <w:rPr>
          <w:rFonts w:ascii="Times New Roman" w:hAnsi="Times New Roman" w:cs="Times New Roman"/>
          <w:b/>
        </w:rPr>
      </w:pPr>
      <w:r w:rsidRPr="00B66484">
        <w:rPr>
          <w:rFonts w:ascii="Times New Roman" w:hAnsi="Times New Roman" w:cs="Times New Roman"/>
          <w:b/>
        </w:rPr>
        <w:t>Водный транспорт</w:t>
      </w:r>
    </w:p>
    <w:p w14:paraId="7387C980" w14:textId="4AB6602F" w:rsidR="00061B62" w:rsidRPr="00B66484" w:rsidRDefault="00061B62" w:rsidP="00061B62">
      <w:pPr>
        <w:pStyle w:val="15"/>
        <w:rPr>
          <w:rFonts w:ascii="Times New Roman" w:hAnsi="Times New Roman" w:cs="Times New Roman"/>
        </w:rPr>
      </w:pPr>
      <w:r w:rsidRPr="00B66484">
        <w:rPr>
          <w:rFonts w:ascii="Times New Roman" w:hAnsi="Times New Roman" w:cs="Times New Roman"/>
        </w:rPr>
        <w:t xml:space="preserve">Водный транспорт в МО «Сельское поселение </w:t>
      </w:r>
      <w:r w:rsidRPr="00B66484">
        <w:rPr>
          <w:rStyle w:val="16"/>
          <w:rFonts w:ascii="Times New Roman" w:hAnsi="Times New Roman" w:cs="Times New Roman"/>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представлен судоходными реками </w:t>
      </w:r>
      <w:proofErr w:type="spellStart"/>
      <w:r w:rsidRPr="00B66484">
        <w:rPr>
          <w:rFonts w:ascii="Times New Roman" w:hAnsi="Times New Roman" w:cs="Times New Roman"/>
        </w:rPr>
        <w:t>Гандурино</w:t>
      </w:r>
      <w:proofErr w:type="spellEnd"/>
      <w:r w:rsidRPr="00B66484">
        <w:rPr>
          <w:rFonts w:ascii="Times New Roman" w:hAnsi="Times New Roman" w:cs="Times New Roman"/>
        </w:rPr>
        <w:t xml:space="preserve"> и Никитинский Банк. В каждом селе </w:t>
      </w:r>
      <w:r w:rsidR="00F5457A" w:rsidRPr="00B66484">
        <w:rPr>
          <w:rFonts w:ascii="Times New Roman" w:hAnsi="Times New Roman" w:cs="Times New Roman"/>
        </w:rPr>
        <w:t>действуют</w:t>
      </w:r>
      <w:r w:rsidRPr="00B66484">
        <w:rPr>
          <w:rFonts w:ascii="Times New Roman" w:hAnsi="Times New Roman" w:cs="Times New Roman"/>
        </w:rPr>
        <w:t xml:space="preserve"> пристани.</w:t>
      </w:r>
    </w:p>
    <w:p w14:paraId="1B2E3827" w14:textId="77777777" w:rsidR="00415C8C" w:rsidRPr="00B66484" w:rsidRDefault="007C32A1" w:rsidP="007C32A1">
      <w:pPr>
        <w:pStyle w:val="affb"/>
        <w:rPr>
          <w:rFonts w:ascii="Times New Roman" w:hAnsi="Times New Roman" w:cs="Times New Roman"/>
          <w:b/>
        </w:rPr>
      </w:pPr>
      <w:r w:rsidRPr="00B66484">
        <w:rPr>
          <w:rFonts w:ascii="Times New Roman" w:hAnsi="Times New Roman" w:cs="Times New Roman"/>
          <w:b/>
        </w:rPr>
        <w:t xml:space="preserve">Техническое состояние дорожной сети в настоящее время в МО «Сельское поселение </w:t>
      </w:r>
      <w:r w:rsidRPr="00B66484">
        <w:rPr>
          <w:rStyle w:val="16"/>
          <w:rFonts w:ascii="Times New Roman" w:hAnsi="Times New Roman" w:cs="Times New Roman"/>
          <w:b/>
        </w:rPr>
        <w:t>Образцово-Травинский</w:t>
      </w:r>
      <w:r w:rsidRPr="00B66484">
        <w:rPr>
          <w:rFonts w:ascii="Times New Roman" w:hAnsi="Times New Roman" w:cs="Times New Roman"/>
          <w:b/>
        </w:rPr>
        <w:t xml:space="preserve"> сельсовет Камызякского муниципального района Астраханской области» в полной мере не удовлетворяет растущим требованиям населения. Выявлена необходимость реконструкции существующих дорог местного значения, приведения состояния внутренней улично-дорожной сети населенных пунктов в соответствие с принятыми государственными стандартами по всем </w:t>
      </w:r>
      <w:r w:rsidRPr="00B66484">
        <w:rPr>
          <w:rFonts w:ascii="Times New Roman" w:hAnsi="Times New Roman" w:cs="Times New Roman"/>
          <w:b/>
        </w:rPr>
        <w:lastRenderedPageBreak/>
        <w:t xml:space="preserve">параметрическим характеристикам, строительства новых улиц при перспективе освоения новых территорий для жилой застройки. </w:t>
      </w:r>
    </w:p>
    <w:p w14:paraId="3F257FBA" w14:textId="03212E32" w:rsidR="006E7072" w:rsidRPr="00B66484" w:rsidRDefault="007C32A1" w:rsidP="007C32A1">
      <w:pPr>
        <w:pStyle w:val="affb"/>
        <w:rPr>
          <w:rFonts w:ascii="Times New Roman" w:hAnsi="Times New Roman" w:cs="Times New Roman"/>
          <w:b/>
        </w:rPr>
      </w:pPr>
      <w:r w:rsidRPr="00B66484">
        <w:rPr>
          <w:rFonts w:ascii="Times New Roman" w:hAnsi="Times New Roman" w:cs="Times New Roman"/>
          <w:b/>
        </w:rPr>
        <w:t xml:space="preserve">Дальнейшее развитие дорожной сети обеспечит прирост трудовых ресурсов, увеличение производства, а это в свою очередь приведет к экономическому росту </w:t>
      </w:r>
      <w:r w:rsidR="00A62A83" w:rsidRPr="00A62A83">
        <w:rPr>
          <w:rFonts w:ascii="Times New Roman" w:hAnsi="Times New Roman" w:cs="Times New Roman"/>
          <w:b/>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b/>
        </w:rPr>
        <w:t>. Главной проблемой, затрудняющей модернизацию дорожного покрытия, являются сезонные повышения уровня Каспийского моря, в следствии которого происходят затопления и подтопления территорий.</w:t>
      </w:r>
    </w:p>
    <w:p w14:paraId="6ECF2195" w14:textId="77777777" w:rsidR="007C32A1" w:rsidRPr="00B66484" w:rsidRDefault="007C32A1" w:rsidP="007C32A1">
      <w:pPr>
        <w:pStyle w:val="affb"/>
        <w:rPr>
          <w:rFonts w:ascii="Times New Roman" w:hAnsi="Times New Roman" w:cs="Times New Roman"/>
          <w:b/>
        </w:rPr>
      </w:pPr>
    </w:p>
    <w:p w14:paraId="03710804" w14:textId="77777777" w:rsidR="00B27B2B" w:rsidRPr="00B66484" w:rsidRDefault="00B27B2B" w:rsidP="005F42F9">
      <w:pPr>
        <w:pStyle w:val="3"/>
      </w:pPr>
      <w:bookmarkStart w:id="63" w:name="_Toc85173295"/>
      <w:bookmarkStart w:id="64" w:name="_Toc150502984"/>
      <w:r w:rsidRPr="00B66484">
        <w:t>2.5.5. Инженерная инфраструктура</w:t>
      </w:r>
      <w:bookmarkEnd w:id="63"/>
      <w:bookmarkEnd w:id="64"/>
    </w:p>
    <w:p w14:paraId="224D2B0A" w14:textId="1BA48E7B" w:rsidR="00B27B2B" w:rsidRPr="00B66484" w:rsidRDefault="00B27B2B" w:rsidP="00B27B2B">
      <w:pPr>
        <w:outlineLvl w:val="4"/>
        <w:rPr>
          <w:rFonts w:ascii="Times New Roman" w:hAnsi="Times New Roman" w:cs="Times New Roman"/>
          <w:b/>
        </w:rPr>
      </w:pPr>
      <w:bookmarkStart w:id="65" w:name="_Toc85173296"/>
      <w:r w:rsidRPr="00B66484">
        <w:rPr>
          <w:rFonts w:ascii="Times New Roman" w:hAnsi="Times New Roman" w:cs="Times New Roman"/>
          <w:b/>
        </w:rPr>
        <w:t>Водоснабжение и водоотведение</w:t>
      </w:r>
      <w:bookmarkEnd w:id="65"/>
    </w:p>
    <w:p w14:paraId="3CCB4675" w14:textId="77777777" w:rsidR="00FB3CF2" w:rsidRPr="00B66484" w:rsidRDefault="00FB3CF2" w:rsidP="00FB3CF2">
      <w:pPr>
        <w:rPr>
          <w:rFonts w:ascii="Times New Roman" w:hAnsi="Times New Roman" w:cs="Times New Roman"/>
          <w:szCs w:val="24"/>
        </w:rPr>
      </w:pPr>
      <w:r w:rsidRPr="00B66484">
        <w:rPr>
          <w:rFonts w:ascii="Times New Roman" w:hAnsi="Times New Roman" w:cs="Times New Roman"/>
          <w:szCs w:val="24"/>
        </w:rPr>
        <w:t>Водоснабжение – приоритетная программа, связанная со здоровьем и продолжительностью жизни населения, направлена на 100% обеспечение сельского населения чистой питьевой водой.</w:t>
      </w:r>
    </w:p>
    <w:p w14:paraId="5D5AD0DE" w14:textId="77777777" w:rsidR="00FB3CF2" w:rsidRPr="00B66484" w:rsidRDefault="00FB3CF2" w:rsidP="00FB3CF2">
      <w:pPr>
        <w:rPr>
          <w:rFonts w:ascii="Times New Roman" w:hAnsi="Times New Roman" w:cs="Times New Roman"/>
          <w:szCs w:val="24"/>
        </w:rPr>
      </w:pPr>
      <w:r w:rsidRPr="00B66484">
        <w:rPr>
          <w:rFonts w:ascii="Times New Roman" w:hAnsi="Times New Roman" w:cs="Times New Roman"/>
          <w:szCs w:val="24"/>
        </w:rPr>
        <w:t>Ситуация с обеспечением питьевой водой населения Астраханской области и особенно сельских населённых пунктов районов дельты осложняется крайне низким качеством воды, порождаемым, в частности, низкой проточностью водных источников, неэффективностью системы очистки сточных вод.</w:t>
      </w:r>
    </w:p>
    <w:p w14:paraId="15247220" w14:textId="6E60E683" w:rsidR="00FB3CF2" w:rsidRPr="00B66484" w:rsidRDefault="00FB3CF2" w:rsidP="00FB3CF2">
      <w:pPr>
        <w:rPr>
          <w:rFonts w:ascii="Times New Roman" w:hAnsi="Times New Roman" w:cs="Times New Roman"/>
          <w:szCs w:val="24"/>
        </w:rPr>
      </w:pPr>
      <w:r w:rsidRPr="00B66484">
        <w:rPr>
          <w:rFonts w:ascii="Times New Roman" w:hAnsi="Times New Roman" w:cs="Times New Roman"/>
          <w:szCs w:val="24"/>
        </w:rPr>
        <w:t xml:space="preserve">Централизованное водоснабжение имеется только в двух населенных пунктах </w:t>
      </w:r>
      <w:r w:rsidR="00A62A83" w:rsidRPr="00A62A83">
        <w:rPr>
          <w:rFonts w:ascii="Times New Roman" w:hAnsi="Times New Roman" w:cs="Times New Roman"/>
          <w:szCs w:val="24"/>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szCs w:val="24"/>
        </w:rPr>
        <w:t>.</w:t>
      </w:r>
      <w:r w:rsidRPr="00B66484">
        <w:rPr>
          <w:rStyle w:val="aa"/>
          <w:rFonts w:ascii="Times New Roman" w:hAnsi="Times New Roman" w:cs="Times New Roman"/>
          <w:szCs w:val="24"/>
        </w:rPr>
        <w:footnoteReference w:id="28"/>
      </w:r>
    </w:p>
    <w:p w14:paraId="3247A3D0" w14:textId="4908A5FE" w:rsidR="00FB3CF2" w:rsidRPr="00B66484" w:rsidRDefault="00FB3CF2" w:rsidP="00FB3CF2">
      <w:pPr>
        <w:rPr>
          <w:rFonts w:ascii="Times New Roman" w:hAnsi="Times New Roman" w:cs="Times New Roman"/>
        </w:rPr>
      </w:pPr>
      <w:r w:rsidRPr="00B66484">
        <w:rPr>
          <w:rFonts w:ascii="Times New Roman" w:hAnsi="Times New Roman" w:cs="Times New Roman"/>
        </w:rPr>
        <w:t xml:space="preserve">Протяженность уличной водопроводной сети в 2021 г. – 33500 м, износ достиг </w:t>
      </w:r>
      <w:r w:rsidR="00E417F1" w:rsidRPr="00B66484">
        <w:rPr>
          <w:rFonts w:ascii="Times New Roman" w:hAnsi="Times New Roman" w:cs="Times New Roman"/>
        </w:rPr>
        <w:t>60</w:t>
      </w:r>
      <w:r w:rsidRPr="00B66484">
        <w:rPr>
          <w:rFonts w:ascii="Times New Roman" w:hAnsi="Times New Roman" w:cs="Times New Roman"/>
        </w:rPr>
        <w:t>%, в замене нуждаются 18050 м.</w:t>
      </w:r>
      <w:r w:rsidRPr="00B66484">
        <w:rPr>
          <w:rStyle w:val="aa"/>
          <w:rFonts w:ascii="Times New Roman" w:hAnsi="Times New Roman" w:cs="Times New Roman"/>
        </w:rPr>
        <w:footnoteReference w:id="29"/>
      </w:r>
    </w:p>
    <w:p w14:paraId="6A20FB6E" w14:textId="77777777" w:rsidR="0013320F" w:rsidRPr="00B66484" w:rsidRDefault="0013320F" w:rsidP="0013320F">
      <w:pPr>
        <w:rPr>
          <w:rFonts w:ascii="Times New Roman" w:hAnsi="Times New Roman" w:cs="Times New Roman"/>
        </w:rPr>
      </w:pPr>
      <w:r w:rsidRPr="00B66484">
        <w:rPr>
          <w:rFonts w:ascii="Times New Roman" w:hAnsi="Times New Roman" w:cs="Times New Roman"/>
        </w:rPr>
        <w:t>Очистные сооружения на сетях водопровода отсутствуют. Качество воды, подаваемое потребителям, не контролируется по показателям и не может отвечать полностью требованиям.</w:t>
      </w:r>
    </w:p>
    <w:p w14:paraId="37220F17" w14:textId="2E6F23BD" w:rsidR="0050554E" w:rsidRPr="00B66484" w:rsidRDefault="0050554E" w:rsidP="0013320F">
      <w:pPr>
        <w:rPr>
          <w:rFonts w:ascii="Times New Roman" w:hAnsi="Times New Roman" w:cs="Times New Roman"/>
        </w:rPr>
      </w:pPr>
      <w:r w:rsidRPr="00B66484">
        <w:rPr>
          <w:rFonts w:ascii="Times New Roman" w:hAnsi="Times New Roman" w:cs="Times New Roman"/>
        </w:rPr>
        <w:t>Степень благоустройства муниципального образования централизованным горячим водоснабжением</w:t>
      </w:r>
      <w:r w:rsidR="005F1888" w:rsidRPr="00B66484">
        <w:rPr>
          <w:rFonts w:ascii="Times New Roman" w:hAnsi="Times New Roman" w:cs="Times New Roman"/>
        </w:rPr>
        <w:t xml:space="preserve"> равна 12,3 м</w:t>
      </w:r>
      <w:r w:rsidR="005F1888" w:rsidRPr="00B66484">
        <w:rPr>
          <w:rFonts w:ascii="Times New Roman" w:hAnsi="Times New Roman" w:cs="Times New Roman"/>
          <w:vertAlign w:val="superscript"/>
        </w:rPr>
        <w:t>2</w:t>
      </w:r>
      <w:r w:rsidR="005F1888" w:rsidRPr="00B66484">
        <w:rPr>
          <w:rFonts w:ascii="Times New Roman" w:hAnsi="Times New Roman" w:cs="Times New Roman"/>
        </w:rPr>
        <w:t>.</w:t>
      </w:r>
    </w:p>
    <w:p w14:paraId="2EAA8ECD" w14:textId="5FBB836B" w:rsidR="0013320F" w:rsidRPr="00B66484" w:rsidRDefault="0013320F" w:rsidP="0013320F">
      <w:pPr>
        <w:rPr>
          <w:rFonts w:ascii="Times New Roman" w:hAnsi="Times New Roman" w:cs="Times New Roman"/>
        </w:rPr>
      </w:pPr>
      <w:r w:rsidRPr="00B66484">
        <w:rPr>
          <w:rFonts w:ascii="Times New Roman" w:hAnsi="Times New Roman" w:cs="Times New Roman"/>
        </w:rPr>
        <w:t xml:space="preserve">Объемы водопотребления в </w:t>
      </w:r>
      <w:r w:rsidR="00E637BD" w:rsidRPr="00B66484">
        <w:rPr>
          <w:rFonts w:ascii="Times New Roman" w:hAnsi="Times New Roman" w:cs="Times New Roman"/>
        </w:rPr>
        <w:t>муниципальном образовании в 2023</w:t>
      </w:r>
      <w:r w:rsidRPr="00B66484">
        <w:rPr>
          <w:rFonts w:ascii="Times New Roman" w:hAnsi="Times New Roman" w:cs="Times New Roman"/>
        </w:rPr>
        <w:t xml:space="preserve"> г. составляет </w:t>
      </w:r>
      <w:proofErr w:type="spellStart"/>
      <w:r w:rsidRPr="00B66484">
        <w:rPr>
          <w:rFonts w:ascii="Times New Roman" w:hAnsi="Times New Roman" w:cs="Times New Roman"/>
        </w:rPr>
        <w:t>Qсут</w:t>
      </w:r>
      <w:proofErr w:type="spellEnd"/>
      <w:r w:rsidRPr="00B66484">
        <w:rPr>
          <w:rFonts w:ascii="Times New Roman" w:hAnsi="Times New Roman" w:cs="Times New Roman"/>
        </w:rPr>
        <w:t xml:space="preserve">. ср. = </w:t>
      </w:r>
      <w:r w:rsidR="00AE14C1" w:rsidRPr="00B66484">
        <w:rPr>
          <w:rFonts w:ascii="Times New Roman" w:hAnsi="Times New Roman" w:cs="Times New Roman"/>
        </w:rPr>
        <w:t>1,</w:t>
      </w:r>
      <w:r w:rsidR="00127DED" w:rsidRPr="00B66484">
        <w:rPr>
          <w:rFonts w:ascii="Times New Roman" w:hAnsi="Times New Roman" w:cs="Times New Roman"/>
        </w:rPr>
        <w:t>9</w:t>
      </w:r>
      <w:r w:rsidRPr="00B66484">
        <w:rPr>
          <w:rFonts w:ascii="Times New Roman" w:hAnsi="Times New Roman" w:cs="Times New Roman"/>
        </w:rPr>
        <w:t xml:space="preserve"> тыс. м3/</w:t>
      </w:r>
      <w:proofErr w:type="spellStart"/>
      <w:r w:rsidRPr="00B66484">
        <w:rPr>
          <w:rFonts w:ascii="Times New Roman" w:hAnsi="Times New Roman" w:cs="Times New Roman"/>
        </w:rPr>
        <w:t>сут</w:t>
      </w:r>
      <w:proofErr w:type="spellEnd"/>
      <w:r w:rsidRPr="00B66484">
        <w:rPr>
          <w:rFonts w:ascii="Times New Roman" w:hAnsi="Times New Roman" w:cs="Times New Roman"/>
        </w:rPr>
        <w:t xml:space="preserve">., </w:t>
      </w:r>
      <w:proofErr w:type="spellStart"/>
      <w:r w:rsidRPr="00B66484">
        <w:rPr>
          <w:rFonts w:ascii="Times New Roman" w:hAnsi="Times New Roman" w:cs="Times New Roman"/>
        </w:rPr>
        <w:t>Qсут.max</w:t>
      </w:r>
      <w:proofErr w:type="spellEnd"/>
      <w:r w:rsidRPr="00B66484">
        <w:rPr>
          <w:rFonts w:ascii="Times New Roman" w:hAnsi="Times New Roman" w:cs="Times New Roman"/>
        </w:rPr>
        <w:t xml:space="preserve"> = </w:t>
      </w:r>
      <w:r w:rsidR="00127DED" w:rsidRPr="00B66484">
        <w:rPr>
          <w:rFonts w:ascii="Times New Roman" w:hAnsi="Times New Roman" w:cs="Times New Roman"/>
        </w:rPr>
        <w:t>2,1</w:t>
      </w:r>
      <w:r w:rsidRPr="00B66484">
        <w:rPr>
          <w:rFonts w:ascii="Times New Roman" w:hAnsi="Times New Roman" w:cs="Times New Roman"/>
        </w:rPr>
        <w:t xml:space="preserve"> тыс. м3/</w:t>
      </w:r>
      <w:proofErr w:type="spellStart"/>
      <w:r w:rsidRPr="00B66484">
        <w:rPr>
          <w:rFonts w:ascii="Times New Roman" w:hAnsi="Times New Roman" w:cs="Times New Roman"/>
        </w:rPr>
        <w:t>сут</w:t>
      </w:r>
      <w:proofErr w:type="spellEnd"/>
      <w:r w:rsidRPr="00B66484">
        <w:rPr>
          <w:rFonts w:ascii="Times New Roman" w:hAnsi="Times New Roman" w:cs="Times New Roman"/>
        </w:rPr>
        <w:t>, при нормативе 125 кубических метров на 1 человека в год.</w:t>
      </w:r>
      <w:r w:rsidRPr="00B66484">
        <w:rPr>
          <w:rFonts w:ascii="Times New Roman" w:hAnsi="Times New Roman" w:cs="Times New Roman"/>
          <w:vertAlign w:val="superscript"/>
        </w:rPr>
        <w:footnoteReference w:id="30"/>
      </w:r>
    </w:p>
    <w:p w14:paraId="1E258292" w14:textId="16A0F2CF" w:rsidR="005F1888" w:rsidRPr="00B66484" w:rsidRDefault="0013320F" w:rsidP="005F1888">
      <w:pPr>
        <w:rPr>
          <w:rFonts w:ascii="Times New Roman" w:hAnsi="Times New Roman" w:cs="Times New Roman"/>
        </w:rPr>
      </w:pPr>
      <w:r w:rsidRPr="00B66484">
        <w:rPr>
          <w:rFonts w:ascii="Times New Roman" w:hAnsi="Times New Roman" w:cs="Times New Roman"/>
        </w:rPr>
        <w:t xml:space="preserve">В </w:t>
      </w:r>
      <w:r w:rsidR="00A62A83">
        <w:rPr>
          <w:rFonts w:ascii="Times New Roman" w:hAnsi="Times New Roman" w:cs="Times New Roman"/>
        </w:rPr>
        <w:t>МО</w:t>
      </w:r>
      <w:r w:rsidRPr="00B66484">
        <w:rPr>
          <w:rFonts w:ascii="Times New Roman" w:hAnsi="Times New Roman" w:cs="Times New Roman"/>
        </w:rPr>
        <w:t xml:space="preserve">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w:t>
      </w:r>
      <w:r w:rsidRPr="00B66484">
        <w:rPr>
          <w:rStyle w:val="16"/>
          <w:rFonts w:ascii="Times New Roman" w:hAnsi="Times New Roman" w:cs="Times New Roman"/>
        </w:rPr>
        <w:t xml:space="preserve">централизованная система канализации </w:t>
      </w:r>
      <w:r w:rsidR="003A09A9" w:rsidRPr="00B66484">
        <w:rPr>
          <w:rStyle w:val="16"/>
          <w:rFonts w:ascii="Times New Roman" w:hAnsi="Times New Roman" w:cs="Times New Roman"/>
        </w:rPr>
        <w:t>отсутствует.</w:t>
      </w:r>
    </w:p>
    <w:p w14:paraId="6EE5DE6F" w14:textId="3E77DE5E" w:rsidR="0013320F" w:rsidRPr="00B66484" w:rsidRDefault="003A09A9" w:rsidP="005F1888">
      <w:pPr>
        <w:rPr>
          <w:rFonts w:ascii="Times New Roman" w:hAnsi="Times New Roman" w:cs="Times New Roman"/>
        </w:rPr>
      </w:pPr>
      <w:r w:rsidRPr="00B66484">
        <w:rPr>
          <w:rFonts w:ascii="Times New Roman" w:hAnsi="Times New Roman" w:cs="Times New Roman"/>
        </w:rPr>
        <w:t>Ж</w:t>
      </w:r>
      <w:r w:rsidR="0013320F" w:rsidRPr="00B66484">
        <w:rPr>
          <w:rFonts w:ascii="Times New Roman" w:hAnsi="Times New Roman" w:cs="Times New Roman"/>
        </w:rPr>
        <w:t xml:space="preserve">илой фонд, объекты социальной сферы, общественные и промышленные здания населенных пунктов имеют выгребные ямы и дворовые туалеты. Вывоз канализационных стоков осуществляется специальным автотранспортом. В настоящее время очистные </w:t>
      </w:r>
      <w:r w:rsidR="0013320F" w:rsidRPr="00B66484">
        <w:rPr>
          <w:rFonts w:ascii="Times New Roman" w:hAnsi="Times New Roman" w:cs="Times New Roman"/>
        </w:rPr>
        <w:lastRenderedPageBreak/>
        <w:t xml:space="preserve">сооружения в сельсовете отсутствуют. Сточные воды без очистки сбрасываются в естественные понижения рельефа, загрязняя окружающую среду. </w:t>
      </w:r>
    </w:p>
    <w:p w14:paraId="03934742" w14:textId="0722E8B1" w:rsidR="0013320F" w:rsidRPr="00B66484" w:rsidRDefault="0013320F" w:rsidP="0013320F">
      <w:pPr>
        <w:rPr>
          <w:rFonts w:ascii="Times New Roman" w:hAnsi="Times New Roman" w:cs="Times New Roman"/>
        </w:rPr>
      </w:pPr>
      <w:r w:rsidRPr="00B66484">
        <w:rPr>
          <w:rFonts w:ascii="Times New Roman" w:hAnsi="Times New Roman" w:cs="Times New Roman"/>
        </w:rPr>
        <w:t xml:space="preserve">Отсутствие канализационной сети в населенных пунктах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создает определенные трудности населению, ухудшает их бытовые условия.</w:t>
      </w:r>
    </w:p>
    <w:p w14:paraId="3817C097" w14:textId="753C1137" w:rsidR="00B27B2B" w:rsidRDefault="00B27B2B" w:rsidP="000B66CC">
      <w:pPr>
        <w:ind w:firstLine="0"/>
        <w:rPr>
          <w:rFonts w:ascii="Times New Roman" w:hAnsi="Times New Roman" w:cs="Times New Roman"/>
        </w:rPr>
      </w:pPr>
    </w:p>
    <w:p w14:paraId="6FC6432B" w14:textId="77777777" w:rsidR="00BF35D2" w:rsidRPr="00B66484" w:rsidRDefault="00BF35D2" w:rsidP="000B66CC">
      <w:pPr>
        <w:ind w:firstLine="0"/>
        <w:rPr>
          <w:rFonts w:ascii="Times New Roman" w:hAnsi="Times New Roman" w:cs="Times New Roman"/>
        </w:rPr>
      </w:pPr>
    </w:p>
    <w:p w14:paraId="02442FC1" w14:textId="77777777" w:rsidR="00B27B2B" w:rsidRPr="00B66484" w:rsidRDefault="00B27B2B" w:rsidP="00B27B2B">
      <w:pPr>
        <w:outlineLvl w:val="4"/>
        <w:rPr>
          <w:rFonts w:ascii="Times New Roman" w:hAnsi="Times New Roman" w:cs="Times New Roman"/>
          <w:b/>
        </w:rPr>
      </w:pPr>
      <w:bookmarkStart w:id="66" w:name="_Toc85173298"/>
      <w:r w:rsidRPr="00B66484">
        <w:rPr>
          <w:rFonts w:ascii="Times New Roman" w:hAnsi="Times New Roman" w:cs="Times New Roman"/>
          <w:b/>
        </w:rPr>
        <w:t>Электроснабжение</w:t>
      </w:r>
      <w:bookmarkEnd w:id="66"/>
    </w:p>
    <w:p w14:paraId="24FB4A4E" w14:textId="2961D6FE" w:rsidR="0017612E" w:rsidRPr="00B66484" w:rsidRDefault="0017612E" w:rsidP="0017612E">
      <w:pPr>
        <w:rPr>
          <w:rFonts w:ascii="Times New Roman" w:hAnsi="Times New Roman" w:cs="Times New Roman"/>
        </w:rPr>
      </w:pPr>
      <w:bookmarkStart w:id="67" w:name="_Toc321475107"/>
      <w:r w:rsidRPr="00B66484">
        <w:rPr>
          <w:rFonts w:ascii="Times New Roman" w:hAnsi="Times New Roman" w:cs="Times New Roman"/>
        </w:rPr>
        <w:t>Электроснабжение потребителей Камызякского района осуществляется от электрических сетей филиала ПАО «</w:t>
      </w:r>
      <w:proofErr w:type="spellStart"/>
      <w:r w:rsidRPr="00B66484">
        <w:rPr>
          <w:rFonts w:ascii="Times New Roman" w:hAnsi="Times New Roman" w:cs="Times New Roman"/>
        </w:rPr>
        <w:t>Россети</w:t>
      </w:r>
      <w:proofErr w:type="spellEnd"/>
      <w:r w:rsidRPr="00B66484">
        <w:rPr>
          <w:rFonts w:ascii="Times New Roman" w:hAnsi="Times New Roman" w:cs="Times New Roman"/>
        </w:rPr>
        <w:t xml:space="preserve"> Юг» - «Астраханьэнерго». Основным источником электроснабжения является тепловая электрическая станция «Астраханская ТЭЦ 2»</w:t>
      </w:r>
      <w:bookmarkEnd w:id="67"/>
      <w:r w:rsidRPr="00B66484">
        <w:rPr>
          <w:rFonts w:ascii="Times New Roman" w:hAnsi="Times New Roman" w:cs="Times New Roman"/>
        </w:rPr>
        <w:t xml:space="preserve">. Передачу электроэнергии непосредственно потребителям в населенных пунктах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осуществляет ПАО «</w:t>
      </w:r>
      <w:proofErr w:type="spellStart"/>
      <w:r w:rsidRPr="00B66484">
        <w:rPr>
          <w:rFonts w:ascii="Times New Roman" w:hAnsi="Times New Roman" w:cs="Times New Roman"/>
        </w:rPr>
        <w:t>Россети</w:t>
      </w:r>
      <w:proofErr w:type="spellEnd"/>
      <w:r w:rsidRPr="00B66484">
        <w:rPr>
          <w:rFonts w:ascii="Times New Roman" w:hAnsi="Times New Roman" w:cs="Times New Roman"/>
        </w:rPr>
        <w:t xml:space="preserve"> Юг» – «Астраханьэнерго», в хозяйственном ведении которого находятся распределительные электрические сети напряжением 0,4-110 </w:t>
      </w:r>
      <w:proofErr w:type="spellStart"/>
      <w:r w:rsidRPr="00B66484">
        <w:rPr>
          <w:rFonts w:ascii="Times New Roman" w:hAnsi="Times New Roman" w:cs="Times New Roman"/>
        </w:rPr>
        <w:t>кВ.</w:t>
      </w:r>
      <w:proofErr w:type="spellEnd"/>
    </w:p>
    <w:p w14:paraId="575E486F" w14:textId="502670E8" w:rsidR="0017612E" w:rsidRPr="00B66484" w:rsidRDefault="0017612E" w:rsidP="0017612E">
      <w:pPr>
        <w:rPr>
          <w:rFonts w:ascii="Times New Roman" w:hAnsi="Times New Roman" w:cs="Times New Roman"/>
        </w:rPr>
      </w:pPr>
      <w:bookmarkStart w:id="68" w:name="_Toc321475109"/>
      <w:r w:rsidRPr="00B66484">
        <w:rPr>
          <w:rStyle w:val="16"/>
          <w:rFonts w:ascii="Times New Roman" w:hAnsi="Times New Roman" w:cs="Times New Roman"/>
        </w:rPr>
        <w:t>Согласно данным Федеральной службы государственной статистики, протяженность личной линии электропередачи в 20</w:t>
      </w:r>
      <w:r w:rsidR="000B66CC" w:rsidRPr="00B66484">
        <w:rPr>
          <w:rStyle w:val="16"/>
          <w:rFonts w:ascii="Times New Roman" w:hAnsi="Times New Roman" w:cs="Times New Roman"/>
        </w:rPr>
        <w:t>14</w:t>
      </w:r>
      <w:r w:rsidRPr="00B66484">
        <w:rPr>
          <w:rStyle w:val="16"/>
          <w:rFonts w:ascii="Times New Roman" w:hAnsi="Times New Roman" w:cs="Times New Roman"/>
        </w:rPr>
        <w:t xml:space="preserve"> г. – </w:t>
      </w:r>
      <w:r w:rsidR="000B66CC" w:rsidRPr="00B66484">
        <w:rPr>
          <w:rStyle w:val="16"/>
          <w:rFonts w:ascii="Times New Roman" w:hAnsi="Times New Roman" w:cs="Times New Roman"/>
        </w:rPr>
        <w:t>29,1 тыс.</w:t>
      </w:r>
      <w:r w:rsidRPr="00B66484">
        <w:rPr>
          <w:rStyle w:val="16"/>
          <w:rFonts w:ascii="Times New Roman" w:hAnsi="Times New Roman" w:cs="Times New Roman"/>
        </w:rPr>
        <w:t xml:space="preserve"> км. </w:t>
      </w:r>
    </w:p>
    <w:bookmarkEnd w:id="68"/>
    <w:p w14:paraId="136909E4" w14:textId="77777777" w:rsidR="00545C18" w:rsidRPr="00B66484" w:rsidRDefault="00545C18" w:rsidP="00545C18">
      <w:pPr>
        <w:rPr>
          <w:rFonts w:ascii="Times New Roman" w:hAnsi="Times New Roman" w:cs="Times New Roman"/>
        </w:rPr>
      </w:pPr>
      <w:r w:rsidRPr="00B66484">
        <w:rPr>
          <w:rFonts w:ascii="Times New Roman" w:hAnsi="Times New Roman" w:cs="Times New Roman"/>
        </w:rPr>
        <w:t>Общее электропотребление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в 2022 г. 4959,9 тыс. </w:t>
      </w:r>
      <w:proofErr w:type="spellStart"/>
      <w:r w:rsidRPr="00B66484">
        <w:rPr>
          <w:rFonts w:ascii="Times New Roman" w:hAnsi="Times New Roman" w:cs="Times New Roman"/>
        </w:rPr>
        <w:t>кВ</w:t>
      </w:r>
      <w:proofErr w:type="spellEnd"/>
      <w:r w:rsidRPr="00B66484">
        <w:rPr>
          <w:rFonts w:ascii="Times New Roman" w:hAnsi="Times New Roman" w:cs="Times New Roman"/>
        </w:rPr>
        <w:t xml:space="preserve">*ч/год, при норме потребления 950 </w:t>
      </w:r>
      <w:proofErr w:type="spellStart"/>
      <w:r w:rsidRPr="00B66484">
        <w:rPr>
          <w:rFonts w:ascii="Times New Roman" w:hAnsi="Times New Roman" w:cs="Times New Roman"/>
        </w:rPr>
        <w:t>кВ</w:t>
      </w:r>
      <w:proofErr w:type="spellEnd"/>
      <w:r w:rsidRPr="00B66484">
        <w:rPr>
          <w:rFonts w:ascii="Times New Roman" w:hAnsi="Times New Roman" w:cs="Times New Roman"/>
        </w:rPr>
        <w:t>*ч/год на 1 человека.</w:t>
      </w:r>
      <w:r w:rsidRPr="00B66484">
        <w:rPr>
          <w:rFonts w:ascii="Times New Roman" w:hAnsi="Times New Roman" w:cs="Times New Roman"/>
          <w:vertAlign w:val="superscript"/>
        </w:rPr>
        <w:footnoteReference w:id="31"/>
      </w:r>
    </w:p>
    <w:p w14:paraId="0CE8B537" w14:textId="77777777" w:rsidR="00B27B2B" w:rsidRPr="00B66484" w:rsidRDefault="00B27B2B" w:rsidP="00127DED">
      <w:pPr>
        <w:ind w:firstLine="0"/>
        <w:rPr>
          <w:rFonts w:ascii="Times New Roman" w:hAnsi="Times New Roman" w:cs="Times New Roman"/>
        </w:rPr>
      </w:pPr>
    </w:p>
    <w:p w14:paraId="567CB801" w14:textId="77777777" w:rsidR="00B27B2B" w:rsidRPr="00B66484" w:rsidRDefault="00B27B2B" w:rsidP="00B27B2B">
      <w:pPr>
        <w:outlineLvl w:val="4"/>
        <w:rPr>
          <w:rFonts w:ascii="Times New Roman" w:hAnsi="Times New Roman" w:cs="Times New Roman"/>
          <w:b/>
        </w:rPr>
      </w:pPr>
      <w:bookmarkStart w:id="69" w:name="_Toc85173299"/>
      <w:r w:rsidRPr="00B66484">
        <w:rPr>
          <w:rFonts w:ascii="Times New Roman" w:hAnsi="Times New Roman" w:cs="Times New Roman"/>
          <w:b/>
        </w:rPr>
        <w:t>Газоснабжение</w:t>
      </w:r>
      <w:bookmarkEnd w:id="69"/>
      <w:r w:rsidRPr="00B66484">
        <w:rPr>
          <w:rFonts w:ascii="Times New Roman" w:hAnsi="Times New Roman" w:cs="Times New Roman"/>
          <w:b/>
        </w:rPr>
        <w:t xml:space="preserve"> и теплоснабжение</w:t>
      </w:r>
    </w:p>
    <w:p w14:paraId="4C62A71C" w14:textId="58DEC2AA" w:rsidR="00BB54A1" w:rsidRPr="00B66484" w:rsidRDefault="00A62A83" w:rsidP="00493E63">
      <w:pPr>
        <w:pStyle w:val="15"/>
        <w:rPr>
          <w:rFonts w:ascii="Times New Roman" w:hAnsi="Times New Roman" w:cs="Times New Roman"/>
        </w:rPr>
      </w:pPr>
      <w:r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Pr>
          <w:rFonts w:ascii="Times New Roman" w:hAnsi="Times New Roman" w:cs="Times New Roman"/>
        </w:rPr>
        <w:t xml:space="preserve"> </w:t>
      </w:r>
      <w:r w:rsidR="00493E63" w:rsidRPr="00B66484">
        <w:rPr>
          <w:rFonts w:ascii="Times New Roman" w:hAnsi="Times New Roman" w:cs="Times New Roman"/>
        </w:rPr>
        <w:t xml:space="preserve">в высокой степени обеспечено </w:t>
      </w:r>
      <w:r w:rsidR="00BB54A1" w:rsidRPr="00B66484">
        <w:rPr>
          <w:rFonts w:ascii="Times New Roman" w:hAnsi="Times New Roman" w:cs="Times New Roman"/>
        </w:rPr>
        <w:t>системой газоснабжения. Газоснабжение осуществляется природным и сжиженным газом.</w:t>
      </w:r>
    </w:p>
    <w:p w14:paraId="7FB1C47F" w14:textId="101A612F" w:rsidR="00BB54A1" w:rsidRPr="00B66484" w:rsidRDefault="00BB54A1" w:rsidP="00493E63">
      <w:pPr>
        <w:pStyle w:val="15"/>
        <w:rPr>
          <w:rFonts w:ascii="Times New Roman" w:hAnsi="Times New Roman" w:cs="Times New Roman"/>
        </w:rPr>
      </w:pPr>
      <w:r w:rsidRPr="00B66484">
        <w:rPr>
          <w:rFonts w:ascii="Times New Roman" w:hAnsi="Times New Roman" w:cs="Times New Roman"/>
        </w:rPr>
        <w:t xml:space="preserve">Природным газом </w:t>
      </w:r>
      <w:r w:rsidR="00493E63" w:rsidRPr="00B66484">
        <w:rPr>
          <w:rFonts w:ascii="Times New Roman" w:hAnsi="Times New Roman" w:cs="Times New Roman"/>
        </w:rPr>
        <w:t xml:space="preserve">весь Камызякский </w:t>
      </w:r>
      <w:r w:rsidRPr="00B66484">
        <w:rPr>
          <w:rFonts w:ascii="Times New Roman" w:hAnsi="Times New Roman" w:cs="Times New Roman"/>
        </w:rPr>
        <w:t>район запитан от существующих газораспределительных станций ГРС-1 и ГРС-1А, расположенных в г. Астрахань. Районная схема газоснабжения представлена тупиковыми распределительными газопроводами высокого давления I категории (Р-1,2 МПа) и II категории (Р-0,6 МПа).</w:t>
      </w:r>
    </w:p>
    <w:p w14:paraId="2058AB02" w14:textId="5BF6229F" w:rsidR="00BB54A1" w:rsidRPr="00B66484" w:rsidRDefault="00BB54A1" w:rsidP="00BB54A1">
      <w:pPr>
        <w:pStyle w:val="15"/>
        <w:rPr>
          <w:rFonts w:ascii="Times New Roman" w:hAnsi="Times New Roman" w:cs="Times New Roman"/>
        </w:rPr>
      </w:pPr>
      <w:r w:rsidRPr="00B66484">
        <w:rPr>
          <w:rFonts w:ascii="Times New Roman" w:hAnsi="Times New Roman" w:cs="Times New Roman"/>
        </w:rPr>
        <w:t xml:space="preserve">Общая протяженность уличной газовой сети в 2021 г. составляет 49161 м. </w:t>
      </w:r>
    </w:p>
    <w:p w14:paraId="752EE813" w14:textId="59833FBA" w:rsidR="008D3183" w:rsidRPr="00B66484" w:rsidRDefault="00BB54A1" w:rsidP="008D3183">
      <w:pPr>
        <w:rPr>
          <w:rFonts w:ascii="Times New Roman" w:hAnsi="Times New Roman" w:cs="Times New Roman"/>
        </w:rPr>
      </w:pPr>
      <w:r w:rsidRPr="00B66484">
        <w:rPr>
          <w:rFonts w:ascii="Times New Roman" w:hAnsi="Times New Roman" w:cs="Times New Roman"/>
        </w:rPr>
        <w:t>В МО «</w:t>
      </w:r>
      <w:r w:rsidRPr="00B66484">
        <w:rPr>
          <w:rStyle w:val="16"/>
          <w:rFonts w:ascii="Times New Roman" w:hAnsi="Times New Roman" w:cs="Times New Roman"/>
          <w:szCs w:val="22"/>
        </w:rPr>
        <w:t xml:space="preserve">Сельское поселение Образцово-Травинский сельсовет Камызякского муниципального района </w:t>
      </w:r>
      <w:r w:rsidRPr="00B66484">
        <w:rPr>
          <w:rFonts w:ascii="Times New Roman" w:hAnsi="Times New Roman" w:cs="Times New Roman"/>
        </w:rPr>
        <w:t xml:space="preserve">Астраханской области» в 2021 г. </w:t>
      </w:r>
      <w:r w:rsidR="00F06440" w:rsidRPr="00B66484">
        <w:rPr>
          <w:rFonts w:ascii="Times New Roman" w:hAnsi="Times New Roman" w:cs="Times New Roman"/>
        </w:rPr>
        <w:t xml:space="preserve">количество не газифицированных населенных пунктов – 2 (п. </w:t>
      </w:r>
      <w:proofErr w:type="spellStart"/>
      <w:r w:rsidR="00F06440" w:rsidRPr="00B66484">
        <w:rPr>
          <w:rFonts w:ascii="Times New Roman" w:hAnsi="Times New Roman" w:cs="Times New Roman"/>
        </w:rPr>
        <w:t>Дамчик</w:t>
      </w:r>
      <w:proofErr w:type="spellEnd"/>
      <w:r w:rsidR="00F06440" w:rsidRPr="00B66484">
        <w:rPr>
          <w:rFonts w:ascii="Times New Roman" w:hAnsi="Times New Roman" w:cs="Times New Roman"/>
        </w:rPr>
        <w:t xml:space="preserve"> и </w:t>
      </w:r>
      <w:r w:rsidR="00555350" w:rsidRPr="00B66484">
        <w:rPr>
          <w:rFonts w:ascii="Times New Roman" w:hAnsi="Times New Roman" w:cs="Times New Roman"/>
          <w:szCs w:val="24"/>
        </w:rPr>
        <w:t>пос. Октябрьский</w:t>
      </w:r>
      <w:r w:rsidR="00F06440" w:rsidRPr="00B66484">
        <w:rPr>
          <w:rFonts w:ascii="Times New Roman" w:hAnsi="Times New Roman" w:cs="Times New Roman"/>
        </w:rPr>
        <w:t>).</w:t>
      </w:r>
      <w:r w:rsidR="008D3183" w:rsidRPr="00B66484">
        <w:rPr>
          <w:rFonts w:ascii="Times New Roman" w:hAnsi="Times New Roman" w:cs="Times New Roman"/>
        </w:rPr>
        <w:t xml:space="preserve"> </w:t>
      </w:r>
      <w:r w:rsidR="008D3183" w:rsidRPr="00B66484">
        <w:rPr>
          <w:rStyle w:val="aff8"/>
          <w:rFonts w:ascii="Times New Roman" w:hAnsi="Times New Roman" w:cs="Times New Roman"/>
        </w:rPr>
        <w:t>Жители перечисленных населенных пунктов обеспечиваются привозным сжиженным газом в баллонах.</w:t>
      </w:r>
    </w:p>
    <w:p w14:paraId="50462515" w14:textId="61C0EBFA" w:rsidR="00493E63" w:rsidRPr="00B66484" w:rsidRDefault="008D3183" w:rsidP="00493E63">
      <w:pPr>
        <w:pStyle w:val="a5"/>
        <w:rPr>
          <w:rFonts w:ascii="Times New Roman" w:hAnsi="Times New Roman" w:cs="Times New Roman"/>
        </w:rPr>
      </w:pPr>
      <w:r w:rsidRPr="00B66484">
        <w:rPr>
          <w:rFonts w:ascii="Times New Roman" w:hAnsi="Times New Roman" w:cs="Times New Roman"/>
        </w:rPr>
        <w:t>Объем газопотребления в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в 2023 г. составляет </w:t>
      </w:r>
      <w:r w:rsidR="00493E63" w:rsidRPr="00B66484">
        <w:rPr>
          <w:rFonts w:ascii="Times New Roman" w:hAnsi="Times New Roman" w:cs="Times New Roman"/>
        </w:rPr>
        <w:t>939,8</w:t>
      </w:r>
      <w:r w:rsidRPr="00B66484">
        <w:rPr>
          <w:rFonts w:ascii="Times New Roman" w:hAnsi="Times New Roman" w:cs="Times New Roman"/>
        </w:rPr>
        <w:t xml:space="preserve"> тыс. м</w:t>
      </w:r>
      <w:r w:rsidRPr="00B66484">
        <w:rPr>
          <w:rFonts w:ascii="Times New Roman" w:hAnsi="Times New Roman" w:cs="Times New Roman"/>
          <w:vertAlign w:val="superscript"/>
        </w:rPr>
        <w:t>3</w:t>
      </w:r>
      <w:r w:rsidRPr="00B66484">
        <w:rPr>
          <w:rFonts w:ascii="Times New Roman" w:hAnsi="Times New Roman" w:cs="Times New Roman"/>
        </w:rPr>
        <w:t>/год, при норме на 1 человека 120 м</w:t>
      </w:r>
      <w:r w:rsidRPr="00B66484">
        <w:rPr>
          <w:rFonts w:ascii="Times New Roman" w:hAnsi="Times New Roman" w:cs="Times New Roman"/>
          <w:vertAlign w:val="superscript"/>
        </w:rPr>
        <w:t>3</w:t>
      </w:r>
      <w:r w:rsidR="0086798A" w:rsidRPr="00B66484">
        <w:rPr>
          <w:rFonts w:ascii="Times New Roman" w:hAnsi="Times New Roman" w:cs="Times New Roman"/>
        </w:rPr>
        <w:t xml:space="preserve">, </w:t>
      </w:r>
      <w:r w:rsidR="0086798A" w:rsidRPr="00B66484">
        <w:rPr>
          <w:rStyle w:val="16"/>
          <w:rFonts w:ascii="Times New Roman" w:hAnsi="Times New Roman" w:cs="Times New Roman"/>
        </w:rPr>
        <w:t>при наличии централизованного горячего водоснабжения.</w:t>
      </w:r>
    </w:p>
    <w:p w14:paraId="6C6C45B2" w14:textId="5922C303" w:rsidR="008D3183" w:rsidRPr="00B66484" w:rsidRDefault="008D3183" w:rsidP="008D3183">
      <w:pPr>
        <w:rPr>
          <w:rFonts w:ascii="Times New Roman" w:hAnsi="Times New Roman" w:cs="Times New Roman"/>
          <w:b/>
        </w:rPr>
      </w:pPr>
      <w:r w:rsidRPr="00B66484">
        <w:rPr>
          <w:rFonts w:ascii="Times New Roman" w:hAnsi="Times New Roman" w:cs="Times New Roman"/>
          <w:b/>
        </w:rPr>
        <w:lastRenderedPageBreak/>
        <w:t>Первостепенной задачей в сфере газоснабжения МО является газификация жилищно-коммунального хозяйства и промышленных организаций всех населенных пунктов.</w:t>
      </w:r>
    </w:p>
    <w:p w14:paraId="35A2B2BD" w14:textId="77777777" w:rsidR="008D3183" w:rsidRPr="00B66484" w:rsidRDefault="008D3183" w:rsidP="008D3183">
      <w:pPr>
        <w:pStyle w:val="a5"/>
        <w:rPr>
          <w:rFonts w:ascii="Times New Roman" w:hAnsi="Times New Roman" w:cs="Times New Roman"/>
        </w:rPr>
      </w:pPr>
    </w:p>
    <w:p w14:paraId="2C5B60EB" w14:textId="41DC83DC" w:rsidR="008D3183" w:rsidRPr="00B66484" w:rsidRDefault="008D3183" w:rsidP="008D3183">
      <w:pPr>
        <w:pStyle w:val="a5"/>
        <w:rPr>
          <w:rFonts w:ascii="Times New Roman" w:hAnsi="Times New Roman" w:cs="Times New Roman"/>
        </w:rPr>
      </w:pPr>
      <w:r w:rsidRPr="00B66484">
        <w:rPr>
          <w:rFonts w:ascii="Times New Roman" w:hAnsi="Times New Roman" w:cs="Times New Roman"/>
          <w:b/>
        </w:rPr>
        <w:t>Теплоснабжение</w:t>
      </w:r>
      <w:r w:rsidRPr="00B66484">
        <w:rPr>
          <w:rFonts w:ascii="Times New Roman" w:hAnsi="Times New Roman" w:cs="Times New Roman"/>
        </w:rPr>
        <w:t xml:space="preserve"> потребителей </w:t>
      </w:r>
      <w:r w:rsidR="00FE720C" w:rsidRPr="00B66484">
        <w:rPr>
          <w:rFonts w:ascii="Times New Roman" w:hAnsi="Times New Roman" w:cs="Times New Roman"/>
        </w:rPr>
        <w:t>МО «</w:t>
      </w:r>
      <w:r w:rsidR="00FE720C"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FE720C" w:rsidRPr="00B66484">
        <w:rPr>
          <w:rFonts w:ascii="Times New Roman" w:hAnsi="Times New Roman" w:cs="Times New Roman"/>
        </w:rPr>
        <w:t xml:space="preserve">» </w:t>
      </w:r>
      <w:r w:rsidRPr="00B66484">
        <w:rPr>
          <w:rFonts w:ascii="Times New Roman" w:hAnsi="Times New Roman" w:cs="Times New Roman"/>
        </w:rPr>
        <w:t xml:space="preserve">осуществляется как от централизованных, так и от нецентрализованных источников. Характеристика системы теплоснабжения </w:t>
      </w:r>
      <w:r w:rsidR="00FE720C" w:rsidRPr="00B66484">
        <w:rPr>
          <w:rFonts w:ascii="Times New Roman" w:hAnsi="Times New Roman" w:cs="Times New Roman"/>
        </w:rPr>
        <w:t>муниципального образования</w:t>
      </w:r>
      <w:r w:rsidRPr="00B66484">
        <w:rPr>
          <w:rFonts w:ascii="Times New Roman" w:hAnsi="Times New Roman" w:cs="Times New Roman"/>
        </w:rPr>
        <w:t xml:space="preserve"> приведена в таблицах ниже.</w:t>
      </w:r>
    </w:p>
    <w:p w14:paraId="1F54E31C" w14:textId="577913A3" w:rsidR="00522137" w:rsidRPr="00B66484" w:rsidRDefault="00522137" w:rsidP="00FE720C">
      <w:pPr>
        <w:ind w:firstLine="0"/>
        <w:rPr>
          <w:rFonts w:ascii="Times New Roman" w:hAnsi="Times New Roman" w:cs="Times New Roman"/>
        </w:rPr>
      </w:pPr>
    </w:p>
    <w:p w14:paraId="61D554FE" w14:textId="0398ABF8" w:rsidR="00522137" w:rsidRPr="00B66484" w:rsidRDefault="00522137" w:rsidP="00522137">
      <w:pPr>
        <w:pStyle w:val="15"/>
        <w:ind w:firstLine="0"/>
        <w:rPr>
          <w:rFonts w:ascii="Times New Roman" w:hAnsi="Times New Roman" w:cs="Times New Roman"/>
          <w:b/>
        </w:rPr>
      </w:pPr>
      <w:r w:rsidRPr="00B66484">
        <w:rPr>
          <w:rFonts w:ascii="Times New Roman" w:hAnsi="Times New Roman" w:cs="Times New Roman"/>
          <w:b/>
        </w:rPr>
        <w:t xml:space="preserve">Таблица </w:t>
      </w:r>
      <w:r w:rsidRPr="00B66484">
        <w:rPr>
          <w:rFonts w:ascii="Times New Roman" w:hAnsi="Times New Roman" w:cs="Times New Roman"/>
          <w:b/>
        </w:rPr>
        <w:fldChar w:fldCharType="begin"/>
      </w:r>
      <w:r w:rsidRPr="00B66484">
        <w:rPr>
          <w:rFonts w:ascii="Times New Roman" w:hAnsi="Times New Roman" w:cs="Times New Roman"/>
          <w:b/>
        </w:rPr>
        <w:instrText xml:space="preserve"> SEQ Таблица \* ARABIC </w:instrText>
      </w:r>
      <w:r w:rsidRPr="00B66484">
        <w:rPr>
          <w:rFonts w:ascii="Times New Roman" w:hAnsi="Times New Roman" w:cs="Times New Roman"/>
          <w:b/>
        </w:rPr>
        <w:fldChar w:fldCharType="separate"/>
      </w:r>
      <w:r w:rsidR="00CD7515" w:rsidRPr="00B66484">
        <w:rPr>
          <w:rFonts w:ascii="Times New Roman" w:hAnsi="Times New Roman" w:cs="Times New Roman"/>
          <w:b/>
          <w:noProof/>
        </w:rPr>
        <w:t>11</w:t>
      </w:r>
      <w:r w:rsidRPr="00B66484">
        <w:rPr>
          <w:rFonts w:ascii="Times New Roman" w:hAnsi="Times New Roman" w:cs="Times New Roman"/>
          <w:b/>
        </w:rPr>
        <w:fldChar w:fldCharType="end"/>
      </w:r>
      <w:r w:rsidRPr="00B66484">
        <w:rPr>
          <w:rFonts w:ascii="Times New Roman" w:hAnsi="Times New Roman" w:cs="Times New Roman"/>
          <w:b/>
        </w:rPr>
        <w:t xml:space="preserve"> – Обеспеченность МО «</w:t>
      </w:r>
      <w:r w:rsidRPr="00B66484">
        <w:rPr>
          <w:rStyle w:val="16"/>
          <w:rFonts w:ascii="Times New Roman" w:hAnsi="Times New Roman" w:cs="Times New Roman"/>
          <w:b/>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b/>
        </w:rPr>
        <w:t>» объектами теплоснабжения, 2021 г.</w:t>
      </w:r>
      <w:r w:rsidRPr="00B66484">
        <w:rPr>
          <w:rStyle w:val="aa"/>
          <w:rFonts w:ascii="Times New Roman" w:hAnsi="Times New Roman" w:cs="Times New Roman"/>
          <w:b/>
          <w:vertAlign w:val="baseline"/>
        </w:rPr>
        <w:t xml:space="preserve"> </w:t>
      </w:r>
      <w:r w:rsidRPr="00B66484">
        <w:rPr>
          <w:rStyle w:val="aa"/>
          <w:rFonts w:ascii="Times New Roman" w:hAnsi="Times New Roman" w:cs="Times New Roman"/>
          <w:b/>
        </w:rPr>
        <w:footnoteReference w:id="32"/>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7"/>
        <w:gridCol w:w="1742"/>
        <w:gridCol w:w="1887"/>
        <w:gridCol w:w="1744"/>
        <w:gridCol w:w="2171"/>
      </w:tblGrid>
      <w:tr w:rsidR="00952E15" w:rsidRPr="00B66484" w14:paraId="74231749" w14:textId="77777777" w:rsidTr="00D7201A">
        <w:trPr>
          <w:trHeight w:val="1358"/>
        </w:trPr>
        <w:tc>
          <w:tcPr>
            <w:tcW w:w="1059" w:type="pct"/>
            <w:vAlign w:val="center"/>
          </w:tcPr>
          <w:p w14:paraId="502A78FA" w14:textId="77777777" w:rsidR="00522137" w:rsidRPr="00B66484" w:rsidRDefault="00522137" w:rsidP="0038479E">
            <w:pPr>
              <w:pStyle w:val="afff2"/>
              <w:spacing w:line="240" w:lineRule="auto"/>
              <w:ind w:firstLine="0"/>
              <w:jc w:val="center"/>
              <w:rPr>
                <w:b/>
                <w:sz w:val="22"/>
                <w:szCs w:val="20"/>
              </w:rPr>
            </w:pPr>
            <w:r w:rsidRPr="00B66484">
              <w:rPr>
                <w:b/>
                <w:sz w:val="22"/>
                <w:szCs w:val="20"/>
              </w:rPr>
              <w:t>Муниципальное образование</w:t>
            </w:r>
          </w:p>
        </w:tc>
        <w:tc>
          <w:tcPr>
            <w:tcW w:w="910" w:type="pct"/>
            <w:vAlign w:val="center"/>
          </w:tcPr>
          <w:p w14:paraId="086FED75" w14:textId="77777777" w:rsidR="00522137" w:rsidRPr="00B66484" w:rsidRDefault="00522137" w:rsidP="0038479E">
            <w:pPr>
              <w:pStyle w:val="afff2"/>
              <w:spacing w:line="240" w:lineRule="auto"/>
              <w:ind w:firstLine="0"/>
              <w:jc w:val="center"/>
              <w:rPr>
                <w:b/>
                <w:sz w:val="22"/>
                <w:szCs w:val="20"/>
              </w:rPr>
            </w:pPr>
            <w:r w:rsidRPr="00B66484">
              <w:rPr>
                <w:b/>
                <w:sz w:val="22"/>
                <w:szCs w:val="20"/>
              </w:rPr>
              <w:t>Число источников теплоснабжения, всего, ед.</w:t>
            </w:r>
          </w:p>
        </w:tc>
        <w:tc>
          <w:tcPr>
            <w:tcW w:w="986" w:type="pct"/>
            <w:vAlign w:val="center"/>
          </w:tcPr>
          <w:p w14:paraId="48F564CA" w14:textId="77777777" w:rsidR="00522137" w:rsidRPr="00B66484" w:rsidRDefault="00522137" w:rsidP="0038479E">
            <w:pPr>
              <w:pStyle w:val="afff2"/>
              <w:spacing w:line="240" w:lineRule="auto"/>
              <w:ind w:firstLine="0"/>
              <w:jc w:val="center"/>
              <w:rPr>
                <w:b/>
                <w:sz w:val="22"/>
                <w:szCs w:val="20"/>
              </w:rPr>
            </w:pPr>
            <w:r w:rsidRPr="00B66484">
              <w:rPr>
                <w:b/>
                <w:sz w:val="22"/>
                <w:szCs w:val="20"/>
              </w:rPr>
              <w:t>Число источников теплоснабжения мощностью до 3 Гкал/ч, ед.</w:t>
            </w:r>
          </w:p>
        </w:tc>
        <w:tc>
          <w:tcPr>
            <w:tcW w:w="911" w:type="pct"/>
            <w:vAlign w:val="center"/>
          </w:tcPr>
          <w:p w14:paraId="09287792" w14:textId="77777777" w:rsidR="00522137" w:rsidRPr="00B66484" w:rsidRDefault="00522137" w:rsidP="0038479E">
            <w:pPr>
              <w:pStyle w:val="afff2"/>
              <w:spacing w:line="240" w:lineRule="auto"/>
              <w:ind w:firstLine="0"/>
              <w:jc w:val="center"/>
              <w:rPr>
                <w:b/>
                <w:sz w:val="22"/>
                <w:szCs w:val="20"/>
              </w:rPr>
            </w:pPr>
            <w:r w:rsidRPr="00B66484">
              <w:rPr>
                <w:b/>
                <w:sz w:val="22"/>
                <w:szCs w:val="20"/>
              </w:rPr>
              <w:t>Протяженность тепловых и паровых сетей в двухтрубном исчислении, м</w:t>
            </w:r>
          </w:p>
        </w:tc>
        <w:tc>
          <w:tcPr>
            <w:tcW w:w="1134" w:type="pct"/>
          </w:tcPr>
          <w:p w14:paraId="707FDBE0" w14:textId="77777777" w:rsidR="00522137" w:rsidRPr="00B66484" w:rsidRDefault="00522137" w:rsidP="0038479E">
            <w:pPr>
              <w:pStyle w:val="afff2"/>
              <w:spacing w:line="240" w:lineRule="auto"/>
              <w:ind w:firstLine="0"/>
              <w:jc w:val="center"/>
              <w:rPr>
                <w:b/>
                <w:sz w:val="22"/>
                <w:szCs w:val="20"/>
              </w:rPr>
            </w:pPr>
            <w:r w:rsidRPr="00B66484">
              <w:rPr>
                <w:b/>
                <w:sz w:val="22"/>
                <w:szCs w:val="20"/>
              </w:rPr>
              <w:t>Протяженность тепловых и паровых сетей в двухтрубном исчислении, нуждающихся в замене, м</w:t>
            </w:r>
          </w:p>
        </w:tc>
      </w:tr>
      <w:tr w:rsidR="00522137" w:rsidRPr="00B66484" w14:paraId="46B9B808" w14:textId="77777777" w:rsidTr="00D7201A">
        <w:trPr>
          <w:trHeight w:val="20"/>
        </w:trPr>
        <w:tc>
          <w:tcPr>
            <w:tcW w:w="1059" w:type="pct"/>
            <w:vAlign w:val="bottom"/>
          </w:tcPr>
          <w:p w14:paraId="0555E7B9" w14:textId="5DF36B79" w:rsidR="00522137" w:rsidRPr="00B66484" w:rsidRDefault="00522137" w:rsidP="00DB3AC4">
            <w:pPr>
              <w:spacing w:line="240" w:lineRule="auto"/>
              <w:ind w:firstLine="0"/>
              <w:jc w:val="center"/>
              <w:rPr>
                <w:rFonts w:ascii="Times New Roman" w:hAnsi="Times New Roman" w:cs="Times New Roman"/>
                <w:sz w:val="22"/>
                <w:szCs w:val="20"/>
              </w:rPr>
            </w:pPr>
            <w:r w:rsidRPr="00B66484">
              <w:rPr>
                <w:rFonts w:ascii="Times New Roman" w:hAnsi="Times New Roman" w:cs="Times New Roman"/>
                <w:sz w:val="22"/>
                <w:szCs w:val="20"/>
              </w:rPr>
              <w:t>Обр</w:t>
            </w:r>
            <w:r w:rsidR="00DB3AC4" w:rsidRPr="00B66484">
              <w:rPr>
                <w:rFonts w:ascii="Times New Roman" w:hAnsi="Times New Roman" w:cs="Times New Roman"/>
                <w:sz w:val="22"/>
                <w:szCs w:val="20"/>
              </w:rPr>
              <w:t xml:space="preserve">азцово-Травинский </w:t>
            </w:r>
            <w:r w:rsidRPr="00B66484">
              <w:rPr>
                <w:rFonts w:ascii="Times New Roman" w:hAnsi="Times New Roman" w:cs="Times New Roman"/>
                <w:sz w:val="22"/>
                <w:szCs w:val="20"/>
              </w:rPr>
              <w:t>сельсовет</w:t>
            </w:r>
          </w:p>
        </w:tc>
        <w:tc>
          <w:tcPr>
            <w:tcW w:w="910" w:type="pct"/>
            <w:vAlign w:val="center"/>
          </w:tcPr>
          <w:p w14:paraId="4BA75FED" w14:textId="77777777" w:rsidR="00522137" w:rsidRPr="00B66484" w:rsidRDefault="00522137" w:rsidP="0038479E">
            <w:pPr>
              <w:spacing w:line="240" w:lineRule="auto"/>
              <w:ind w:firstLine="0"/>
              <w:jc w:val="center"/>
              <w:rPr>
                <w:rFonts w:ascii="Times New Roman" w:hAnsi="Times New Roman" w:cs="Times New Roman"/>
                <w:sz w:val="22"/>
                <w:szCs w:val="20"/>
              </w:rPr>
            </w:pPr>
            <w:r w:rsidRPr="00B66484">
              <w:rPr>
                <w:rFonts w:ascii="Times New Roman" w:hAnsi="Times New Roman" w:cs="Times New Roman"/>
                <w:sz w:val="22"/>
                <w:szCs w:val="20"/>
              </w:rPr>
              <w:t>3</w:t>
            </w:r>
          </w:p>
        </w:tc>
        <w:tc>
          <w:tcPr>
            <w:tcW w:w="986" w:type="pct"/>
            <w:vAlign w:val="center"/>
          </w:tcPr>
          <w:p w14:paraId="6F17D805" w14:textId="77777777" w:rsidR="00522137" w:rsidRPr="00B66484" w:rsidRDefault="00522137" w:rsidP="0038479E">
            <w:pPr>
              <w:spacing w:line="240" w:lineRule="auto"/>
              <w:ind w:firstLine="0"/>
              <w:jc w:val="center"/>
              <w:rPr>
                <w:rFonts w:ascii="Times New Roman" w:hAnsi="Times New Roman" w:cs="Times New Roman"/>
                <w:sz w:val="22"/>
                <w:szCs w:val="20"/>
              </w:rPr>
            </w:pPr>
            <w:r w:rsidRPr="00B66484">
              <w:rPr>
                <w:rFonts w:ascii="Times New Roman" w:hAnsi="Times New Roman" w:cs="Times New Roman"/>
                <w:sz w:val="22"/>
                <w:szCs w:val="20"/>
              </w:rPr>
              <w:t>3</w:t>
            </w:r>
          </w:p>
        </w:tc>
        <w:tc>
          <w:tcPr>
            <w:tcW w:w="911" w:type="pct"/>
            <w:vAlign w:val="center"/>
          </w:tcPr>
          <w:p w14:paraId="00C71841" w14:textId="77777777" w:rsidR="00522137" w:rsidRPr="00B66484" w:rsidRDefault="00522137" w:rsidP="0038479E">
            <w:pPr>
              <w:spacing w:line="240" w:lineRule="auto"/>
              <w:ind w:firstLine="0"/>
              <w:jc w:val="center"/>
              <w:rPr>
                <w:rFonts w:ascii="Times New Roman" w:hAnsi="Times New Roman" w:cs="Times New Roman"/>
                <w:sz w:val="22"/>
                <w:szCs w:val="20"/>
              </w:rPr>
            </w:pPr>
            <w:r w:rsidRPr="00B66484">
              <w:rPr>
                <w:rFonts w:ascii="Times New Roman" w:hAnsi="Times New Roman" w:cs="Times New Roman"/>
                <w:sz w:val="22"/>
                <w:szCs w:val="20"/>
              </w:rPr>
              <w:t>1700</w:t>
            </w:r>
          </w:p>
        </w:tc>
        <w:tc>
          <w:tcPr>
            <w:tcW w:w="1134" w:type="pct"/>
            <w:vAlign w:val="center"/>
          </w:tcPr>
          <w:p w14:paraId="70FA2065" w14:textId="77777777" w:rsidR="00522137" w:rsidRPr="00B66484" w:rsidRDefault="00522137" w:rsidP="0038479E">
            <w:pPr>
              <w:spacing w:line="240" w:lineRule="auto"/>
              <w:ind w:firstLine="0"/>
              <w:jc w:val="center"/>
              <w:rPr>
                <w:rFonts w:ascii="Times New Roman" w:hAnsi="Times New Roman" w:cs="Times New Roman"/>
                <w:sz w:val="22"/>
                <w:szCs w:val="20"/>
              </w:rPr>
            </w:pPr>
            <w:r w:rsidRPr="00B66484">
              <w:rPr>
                <w:rFonts w:ascii="Times New Roman" w:hAnsi="Times New Roman" w:cs="Times New Roman"/>
                <w:sz w:val="22"/>
                <w:szCs w:val="20"/>
              </w:rPr>
              <w:t>200</w:t>
            </w:r>
          </w:p>
        </w:tc>
      </w:tr>
    </w:tbl>
    <w:p w14:paraId="614B5C8F" w14:textId="3CBC51E1" w:rsidR="00522137" w:rsidRPr="00B66484" w:rsidRDefault="00522137" w:rsidP="00B27B2B">
      <w:pPr>
        <w:rPr>
          <w:rFonts w:ascii="Times New Roman" w:hAnsi="Times New Roman" w:cs="Times New Roman"/>
        </w:rPr>
      </w:pPr>
    </w:p>
    <w:p w14:paraId="1F9E0074" w14:textId="3672BFC6" w:rsidR="00F04811" w:rsidRPr="00B66484" w:rsidRDefault="00423A91" w:rsidP="00B27B2B">
      <w:pPr>
        <w:rPr>
          <w:rFonts w:ascii="Times New Roman" w:hAnsi="Times New Roman" w:cs="Times New Roman"/>
        </w:rPr>
      </w:pPr>
      <w:r w:rsidRPr="00B66484">
        <w:rPr>
          <w:rFonts w:ascii="Times New Roman" w:hAnsi="Times New Roman" w:cs="Times New Roman"/>
        </w:rPr>
        <w:t>Котельные сезонно обеспечивают теплоснабжение объектов образования и здравоохранения. Общее т</w:t>
      </w:r>
      <w:r w:rsidR="00F04811" w:rsidRPr="00B66484">
        <w:rPr>
          <w:rFonts w:ascii="Times New Roman" w:hAnsi="Times New Roman" w:cs="Times New Roman"/>
        </w:rPr>
        <w:t xml:space="preserve">еплоснабжение </w:t>
      </w:r>
      <w:r w:rsidR="000239F3" w:rsidRPr="00B66484">
        <w:rPr>
          <w:rFonts w:ascii="Times New Roman" w:hAnsi="Times New Roman" w:cs="Times New Roman"/>
        </w:rPr>
        <w:t>жилого фонда</w:t>
      </w:r>
      <w:r w:rsidR="00F04811" w:rsidRPr="00B66484">
        <w:rPr>
          <w:rFonts w:ascii="Times New Roman" w:hAnsi="Times New Roman" w:cs="Times New Roman"/>
        </w:rPr>
        <w:t xml:space="preserve"> МО «</w:t>
      </w:r>
      <w:r w:rsidR="00F04811" w:rsidRPr="00B66484">
        <w:rPr>
          <w:rStyle w:val="16"/>
          <w:rFonts w:ascii="Times New Roman" w:hAnsi="Times New Roman" w:cs="Times New Roman"/>
        </w:rPr>
        <w:t xml:space="preserve">Сельское поселение </w:t>
      </w:r>
      <w:r w:rsidR="00F04811" w:rsidRPr="00B66484">
        <w:rPr>
          <w:rFonts w:ascii="Times New Roman" w:hAnsi="Times New Roman" w:cs="Times New Roman"/>
          <w:szCs w:val="20"/>
        </w:rPr>
        <w:t>Образцово-Травинский</w:t>
      </w:r>
      <w:r w:rsidR="00F04811" w:rsidRPr="00B66484">
        <w:rPr>
          <w:rStyle w:val="16"/>
          <w:rFonts w:ascii="Times New Roman" w:hAnsi="Times New Roman" w:cs="Times New Roman"/>
        </w:rPr>
        <w:t xml:space="preserve"> сельсовет Камызякского муниципального района Астраханской области</w:t>
      </w:r>
      <w:r w:rsidR="00F04811" w:rsidRPr="00B66484">
        <w:rPr>
          <w:rFonts w:ascii="Times New Roman" w:hAnsi="Times New Roman" w:cs="Times New Roman"/>
        </w:rPr>
        <w:t>» децентрализовано.</w:t>
      </w:r>
      <w:r w:rsidR="00952E15" w:rsidRPr="00B66484">
        <w:rPr>
          <w:rFonts w:ascii="Times New Roman" w:hAnsi="Times New Roman" w:cs="Times New Roman"/>
        </w:rPr>
        <w:t xml:space="preserve"> </w:t>
      </w:r>
    </w:p>
    <w:p w14:paraId="2A61C72F" w14:textId="2EB31273" w:rsidR="00493E63" w:rsidRPr="00B66484" w:rsidRDefault="00E637BD" w:rsidP="00493E63">
      <w:pPr>
        <w:pStyle w:val="15"/>
        <w:rPr>
          <w:rFonts w:ascii="Times New Roman" w:hAnsi="Times New Roman" w:cs="Times New Roman"/>
          <w:vertAlign w:val="superscript"/>
        </w:rPr>
      </w:pPr>
      <w:r w:rsidRPr="00B66484">
        <w:rPr>
          <w:rFonts w:ascii="Times New Roman" w:hAnsi="Times New Roman" w:cs="Times New Roman"/>
        </w:rPr>
        <w:t>Объем теплоснабжения в 2023</w:t>
      </w:r>
      <w:r w:rsidR="00FE720C" w:rsidRPr="00B66484">
        <w:rPr>
          <w:rFonts w:ascii="Times New Roman" w:hAnsi="Times New Roman" w:cs="Times New Roman"/>
        </w:rPr>
        <w:t xml:space="preserve"> г. составляет </w:t>
      </w:r>
      <w:r w:rsidR="00493E63" w:rsidRPr="00B66484">
        <w:rPr>
          <w:rFonts w:ascii="Times New Roman" w:hAnsi="Times New Roman" w:cs="Times New Roman"/>
        </w:rPr>
        <w:t xml:space="preserve">12,5 </w:t>
      </w:r>
      <w:r w:rsidR="00FE720C" w:rsidRPr="00B66484">
        <w:rPr>
          <w:rFonts w:ascii="Times New Roman" w:hAnsi="Times New Roman" w:cs="Times New Roman"/>
        </w:rPr>
        <w:t xml:space="preserve">тыс. Гкал/год, при нормативе 2,4 Гкал/год на 1 человека. </w:t>
      </w:r>
      <w:r w:rsidR="00FE720C" w:rsidRPr="00B66484">
        <w:rPr>
          <w:rStyle w:val="aa"/>
          <w:rFonts w:ascii="Times New Roman" w:hAnsi="Times New Roman" w:cs="Times New Roman"/>
        </w:rPr>
        <w:footnoteReference w:id="33"/>
      </w:r>
    </w:p>
    <w:p w14:paraId="4890857D" w14:textId="3645128C" w:rsidR="00FE720C" w:rsidRPr="00B66484" w:rsidRDefault="00FE720C" w:rsidP="00FE720C">
      <w:pPr>
        <w:pStyle w:val="15"/>
        <w:rPr>
          <w:rFonts w:ascii="Times New Roman" w:hAnsi="Times New Roman" w:cs="Times New Roman"/>
          <w:b/>
        </w:rPr>
      </w:pPr>
      <w:r w:rsidRPr="00B66484">
        <w:rPr>
          <w:rFonts w:ascii="Times New Roman" w:hAnsi="Times New Roman" w:cs="Times New Roman"/>
          <w:b/>
        </w:rPr>
        <w:t xml:space="preserve">Учитывая прогнозируемое увеличение численности населения, необходимо предусмотреть обеспечение населения тепловой энергией в полном объеме. Также первостепенной задачей в должно стать проведение реконструкций существующих сетей во всех населенных пунктах </w:t>
      </w:r>
      <w:r w:rsidR="00A62A83" w:rsidRPr="00A62A83">
        <w:rPr>
          <w:rFonts w:ascii="Times New Roman" w:hAnsi="Times New Roman" w:cs="Times New Roman"/>
          <w:b/>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b/>
        </w:rPr>
        <w:t>.</w:t>
      </w:r>
    </w:p>
    <w:p w14:paraId="6956D126" w14:textId="77777777" w:rsidR="00FE720C" w:rsidRPr="00B66484" w:rsidRDefault="00FE720C" w:rsidP="00B27B2B">
      <w:pPr>
        <w:rPr>
          <w:rFonts w:ascii="Times New Roman" w:hAnsi="Times New Roman" w:cs="Times New Roman"/>
        </w:rPr>
      </w:pPr>
    </w:p>
    <w:p w14:paraId="1F94C3EF" w14:textId="77777777" w:rsidR="00B27B2B" w:rsidRPr="00B66484" w:rsidRDefault="00B27B2B" w:rsidP="00B27B2B">
      <w:pPr>
        <w:outlineLvl w:val="4"/>
        <w:rPr>
          <w:rFonts w:ascii="Times New Roman" w:hAnsi="Times New Roman" w:cs="Times New Roman"/>
          <w:b/>
        </w:rPr>
      </w:pPr>
      <w:r w:rsidRPr="00B66484">
        <w:rPr>
          <w:rFonts w:ascii="Times New Roman" w:hAnsi="Times New Roman" w:cs="Times New Roman"/>
          <w:b/>
        </w:rPr>
        <w:t>Информационно-телекоммуникационная инфраструктура</w:t>
      </w:r>
    </w:p>
    <w:p w14:paraId="090C5E0D" w14:textId="77777777" w:rsidR="00D556CC" w:rsidRPr="00B66484" w:rsidRDefault="00B060CB" w:rsidP="00B060CB">
      <w:pPr>
        <w:rPr>
          <w:rFonts w:ascii="Times New Roman" w:hAnsi="Times New Roman" w:cs="Times New Roman"/>
        </w:rPr>
      </w:pPr>
      <w:bookmarkStart w:id="70" w:name="_Toc321475551"/>
      <w:r w:rsidRPr="00B66484">
        <w:rPr>
          <w:rFonts w:ascii="Times New Roman" w:hAnsi="Times New Roman" w:cs="Times New Roman"/>
        </w:rPr>
        <w:t xml:space="preserve">В настоящее время населению Камызякского района предоставляются следующие основные виды телекоммуникационных услуг: </w:t>
      </w:r>
    </w:p>
    <w:p w14:paraId="457634DA" w14:textId="77777777" w:rsidR="00D556CC" w:rsidRPr="00B66484" w:rsidRDefault="00B060CB">
      <w:pPr>
        <w:pStyle w:val="15"/>
        <w:numPr>
          <w:ilvl w:val="0"/>
          <w:numId w:val="45"/>
        </w:numPr>
        <w:rPr>
          <w:rFonts w:ascii="Times New Roman" w:hAnsi="Times New Roman" w:cs="Times New Roman"/>
        </w:rPr>
      </w:pPr>
      <w:r w:rsidRPr="00B66484">
        <w:rPr>
          <w:rFonts w:ascii="Times New Roman" w:hAnsi="Times New Roman" w:cs="Times New Roman"/>
        </w:rPr>
        <w:t xml:space="preserve">телефонная фиксированная (стационарная) связь; </w:t>
      </w:r>
    </w:p>
    <w:p w14:paraId="4CB9D0FE" w14:textId="77777777" w:rsidR="00D556CC" w:rsidRPr="00B66484" w:rsidRDefault="00B060CB">
      <w:pPr>
        <w:pStyle w:val="15"/>
        <w:numPr>
          <w:ilvl w:val="0"/>
          <w:numId w:val="45"/>
        </w:numPr>
        <w:rPr>
          <w:rFonts w:ascii="Times New Roman" w:hAnsi="Times New Roman" w:cs="Times New Roman"/>
        </w:rPr>
      </w:pPr>
      <w:r w:rsidRPr="00B66484">
        <w:rPr>
          <w:rFonts w:ascii="Times New Roman" w:hAnsi="Times New Roman" w:cs="Times New Roman"/>
        </w:rPr>
        <w:t xml:space="preserve">услуги сети сотовой подвижной связи; </w:t>
      </w:r>
    </w:p>
    <w:p w14:paraId="1324FF56" w14:textId="6FD10FFA" w:rsidR="00D556CC" w:rsidRPr="00B66484" w:rsidRDefault="00D556CC">
      <w:pPr>
        <w:pStyle w:val="15"/>
        <w:numPr>
          <w:ilvl w:val="0"/>
          <w:numId w:val="45"/>
        </w:numPr>
        <w:rPr>
          <w:rFonts w:ascii="Times New Roman" w:hAnsi="Times New Roman" w:cs="Times New Roman"/>
        </w:rPr>
      </w:pPr>
      <w:r w:rsidRPr="00B66484">
        <w:rPr>
          <w:rFonts w:ascii="Times New Roman" w:hAnsi="Times New Roman" w:cs="Times New Roman"/>
        </w:rPr>
        <w:t>почтовая связь;</w:t>
      </w:r>
    </w:p>
    <w:p w14:paraId="26A6CBDC" w14:textId="10CEAE52" w:rsidR="00D556CC" w:rsidRPr="00B66484" w:rsidRDefault="00D556CC">
      <w:pPr>
        <w:pStyle w:val="15"/>
        <w:numPr>
          <w:ilvl w:val="0"/>
          <w:numId w:val="45"/>
        </w:numPr>
        <w:rPr>
          <w:rFonts w:ascii="Times New Roman" w:hAnsi="Times New Roman" w:cs="Times New Roman"/>
        </w:rPr>
      </w:pPr>
      <w:r w:rsidRPr="00B66484">
        <w:rPr>
          <w:rFonts w:ascii="Times New Roman" w:hAnsi="Times New Roman" w:cs="Times New Roman"/>
        </w:rPr>
        <w:t>телерадиовещание;</w:t>
      </w:r>
    </w:p>
    <w:p w14:paraId="7E1F114B" w14:textId="22EADAF9" w:rsidR="00D556CC" w:rsidRPr="00B66484" w:rsidRDefault="00D556CC">
      <w:pPr>
        <w:pStyle w:val="15"/>
        <w:numPr>
          <w:ilvl w:val="0"/>
          <w:numId w:val="45"/>
        </w:numPr>
        <w:rPr>
          <w:rFonts w:ascii="Times New Roman" w:hAnsi="Times New Roman" w:cs="Times New Roman"/>
        </w:rPr>
      </w:pPr>
      <w:r w:rsidRPr="00B66484">
        <w:rPr>
          <w:rFonts w:ascii="Times New Roman" w:hAnsi="Times New Roman" w:cs="Times New Roman"/>
        </w:rPr>
        <w:lastRenderedPageBreak/>
        <w:t>радиотелефонная связь;</w:t>
      </w:r>
    </w:p>
    <w:p w14:paraId="090D156C" w14:textId="77777777" w:rsidR="00D556CC" w:rsidRPr="00B66484" w:rsidRDefault="00B060CB">
      <w:pPr>
        <w:pStyle w:val="15"/>
        <w:numPr>
          <w:ilvl w:val="0"/>
          <w:numId w:val="45"/>
        </w:numPr>
        <w:rPr>
          <w:rFonts w:ascii="Times New Roman" w:hAnsi="Times New Roman" w:cs="Times New Roman"/>
        </w:rPr>
      </w:pPr>
      <w:r w:rsidRPr="00B66484">
        <w:rPr>
          <w:rFonts w:ascii="Times New Roman" w:hAnsi="Times New Roman" w:cs="Times New Roman"/>
        </w:rPr>
        <w:t xml:space="preserve">телематическая связь. </w:t>
      </w:r>
    </w:p>
    <w:p w14:paraId="29317465" w14:textId="228CA7C6" w:rsidR="00B060CB" w:rsidRPr="00B66484" w:rsidRDefault="00B060CB" w:rsidP="00B060CB">
      <w:pPr>
        <w:rPr>
          <w:rFonts w:ascii="Times New Roman" w:hAnsi="Times New Roman" w:cs="Times New Roman"/>
        </w:rPr>
      </w:pPr>
      <w:r w:rsidRPr="00B66484">
        <w:rPr>
          <w:rFonts w:ascii="Times New Roman" w:hAnsi="Times New Roman" w:cs="Times New Roman"/>
        </w:rPr>
        <w:t>Всего в районе в данной сфере осуществляют свою деятельность два крупных предприятия в сфере связи – Камызякский районный узел электросвязи, Камызякский районный узел почтовой связи.</w:t>
      </w:r>
      <w:bookmarkEnd w:id="70"/>
    </w:p>
    <w:p w14:paraId="694B0DDF" w14:textId="77777777" w:rsidR="00B060CB" w:rsidRPr="00B66484" w:rsidRDefault="00B060CB" w:rsidP="00B060CB">
      <w:pPr>
        <w:rPr>
          <w:rFonts w:ascii="Times New Roman" w:hAnsi="Times New Roman" w:cs="Times New Roman"/>
        </w:rPr>
      </w:pPr>
      <w:bookmarkStart w:id="71" w:name="_Toc321475554"/>
      <w:r w:rsidRPr="00B66484">
        <w:rPr>
          <w:rFonts w:ascii="Times New Roman" w:hAnsi="Times New Roman" w:cs="Times New Roman"/>
        </w:rPr>
        <w:t xml:space="preserve">Услуги стационарной телефонной фиксированной связи представлены услугами связи (Региональный филиал «Связьинформ» Астраханской области ОАО «Южная телекоммуникационная компания», ООО ПКФ «Астрахань-Телеком» и др.), 6 провайдерами сотовой и пейджинговой связи (ОАО «Мобильные системы связи – Поволжье», ОАО «Вымпелком-Регион», ЗАО «Астрахань GSM», ЗАО «Астрахань Мобайл», ОАО «Мобильные Теле-Системы», «Астрахань-Пейдж»), а также провайдерами услуг сети Интернет. </w:t>
      </w:r>
    </w:p>
    <w:p w14:paraId="7F601347" w14:textId="179794F3" w:rsidR="00B060CB" w:rsidRPr="00B66484" w:rsidRDefault="00B060CB" w:rsidP="00B060CB">
      <w:pPr>
        <w:rPr>
          <w:rFonts w:ascii="Times New Roman" w:hAnsi="Times New Roman" w:cs="Times New Roman"/>
        </w:rPr>
      </w:pPr>
      <w:r w:rsidRPr="00B66484">
        <w:rPr>
          <w:rFonts w:ascii="Times New Roman" w:hAnsi="Times New Roman" w:cs="Times New Roman"/>
        </w:rPr>
        <w:t>В районе продолжается работа по применению новых технологий в сфере предоставления услуг связи (скоростная передача связи по оптико-волоконному кабелю). Также наблюдается тенденция снижения числа основных трансляционных радиоточек, что связано с развитием новых технологий в сфере передачи информации.</w:t>
      </w:r>
      <w:bookmarkEnd w:id="71"/>
    </w:p>
    <w:p w14:paraId="310FB22D" w14:textId="74837FD3" w:rsidR="00B27B2B" w:rsidRPr="00B66484" w:rsidRDefault="00B060CB" w:rsidP="00B060CB">
      <w:pPr>
        <w:rPr>
          <w:rFonts w:ascii="Times New Roman" w:hAnsi="Times New Roman" w:cs="Times New Roman"/>
        </w:rPr>
      </w:pPr>
      <w:r w:rsidRPr="00B66484">
        <w:rPr>
          <w:rFonts w:ascii="Times New Roman" w:hAnsi="Times New Roman" w:cs="Times New Roman"/>
        </w:rPr>
        <w:t>Успешное развитие систем связи на территории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4"/>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позволило в значительной степени решить проблему обеспечения населения качественной связью. Кроме того, улучшение и расширение коммуникационной сети муниципального образования создало хорошие предпосылки для развития малого бизнеса и повысило оперативность управления всеми предприятиями и организациями.</w:t>
      </w:r>
    </w:p>
    <w:p w14:paraId="4233257D" w14:textId="77777777" w:rsidR="00B27B2B" w:rsidRPr="00B66484" w:rsidRDefault="00B27B2B" w:rsidP="00B27B2B">
      <w:pPr>
        <w:rPr>
          <w:rFonts w:ascii="Times New Roman" w:hAnsi="Times New Roman" w:cs="Times New Roman"/>
        </w:rPr>
      </w:pPr>
    </w:p>
    <w:p w14:paraId="3F320EA4" w14:textId="77777777" w:rsidR="00B27B2B" w:rsidRPr="00B66484" w:rsidRDefault="00B27B2B" w:rsidP="00B27B2B">
      <w:pPr>
        <w:outlineLvl w:val="4"/>
        <w:rPr>
          <w:rFonts w:ascii="Times New Roman" w:hAnsi="Times New Roman" w:cs="Times New Roman"/>
          <w:b/>
        </w:rPr>
      </w:pPr>
      <w:r w:rsidRPr="00B66484">
        <w:rPr>
          <w:rFonts w:ascii="Times New Roman" w:hAnsi="Times New Roman" w:cs="Times New Roman"/>
          <w:b/>
        </w:rPr>
        <w:t xml:space="preserve">Объекты ритуального назначения </w:t>
      </w:r>
    </w:p>
    <w:p w14:paraId="40AF89F3" w14:textId="4FADE722" w:rsidR="00E41BC5" w:rsidRPr="00B66484" w:rsidRDefault="00E41BC5" w:rsidP="00E41BC5">
      <w:pPr>
        <w:pStyle w:val="a5"/>
        <w:rPr>
          <w:rFonts w:ascii="Times New Roman" w:hAnsi="Times New Roman" w:cs="Times New Roman"/>
        </w:rPr>
      </w:pPr>
      <w:r w:rsidRPr="00B66484">
        <w:rPr>
          <w:rFonts w:ascii="Times New Roman" w:hAnsi="Times New Roman" w:cs="Times New Roman"/>
        </w:rPr>
        <w:t>На территории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w:t>
      </w:r>
      <w:r w:rsidR="000572E3" w:rsidRPr="00B66484">
        <w:rPr>
          <w:rFonts w:ascii="Times New Roman" w:hAnsi="Times New Roman" w:cs="Times New Roman"/>
        </w:rPr>
        <w:t xml:space="preserve">расположено </w:t>
      </w:r>
      <w:r w:rsidR="0056186D" w:rsidRPr="00B66484">
        <w:rPr>
          <w:rFonts w:ascii="Times New Roman" w:hAnsi="Times New Roman" w:cs="Times New Roman"/>
        </w:rPr>
        <w:t>6</w:t>
      </w:r>
      <w:r w:rsidR="002C64C8">
        <w:rPr>
          <w:rFonts w:ascii="Times New Roman" w:hAnsi="Times New Roman" w:cs="Times New Roman"/>
        </w:rPr>
        <w:t xml:space="preserve"> </w:t>
      </w:r>
      <w:r w:rsidRPr="00B66484">
        <w:rPr>
          <w:rFonts w:ascii="Times New Roman" w:hAnsi="Times New Roman" w:cs="Times New Roman"/>
        </w:rPr>
        <w:t xml:space="preserve">кладбищ в зоне специального назначения. Общая площадь зоны </w:t>
      </w:r>
      <w:r w:rsidRPr="00B66484">
        <w:rPr>
          <w:rStyle w:val="00"/>
          <w:rFonts w:ascii="Times New Roman" w:eastAsiaTheme="minorHAnsi" w:hAnsi="Times New Roman" w:cs="Times New Roman"/>
        </w:rPr>
        <w:t xml:space="preserve">ритуального назначения </w:t>
      </w:r>
      <w:r w:rsidR="007A012A" w:rsidRPr="00B66484">
        <w:rPr>
          <w:rStyle w:val="00"/>
          <w:rFonts w:ascii="Times New Roman" w:eastAsiaTheme="minorHAnsi" w:hAnsi="Times New Roman" w:cs="Times New Roman"/>
        </w:rPr>
        <w:t>20,7</w:t>
      </w:r>
      <w:r w:rsidRPr="00B66484">
        <w:rPr>
          <w:rStyle w:val="00"/>
          <w:rFonts w:ascii="Times New Roman" w:eastAsiaTheme="minorHAnsi" w:hAnsi="Times New Roman" w:cs="Times New Roman"/>
        </w:rPr>
        <w:t xml:space="preserve"> га.</w:t>
      </w:r>
      <w:r w:rsidRPr="00B66484">
        <w:rPr>
          <w:rFonts w:ascii="Times New Roman" w:hAnsi="Times New Roman" w:cs="Times New Roman"/>
          <w:sz w:val="20"/>
          <w:szCs w:val="20"/>
        </w:rPr>
        <w:t xml:space="preserve"> </w:t>
      </w:r>
    </w:p>
    <w:p w14:paraId="13C722B6" w14:textId="4A4208FD" w:rsidR="00E41BC5" w:rsidRPr="00B66484" w:rsidRDefault="00E41BC5" w:rsidP="00BF35D2">
      <w:pPr>
        <w:ind w:firstLine="0"/>
        <w:rPr>
          <w:rFonts w:ascii="Times New Roman" w:hAnsi="Times New Roman" w:cs="Times New Roman"/>
        </w:rPr>
      </w:pPr>
    </w:p>
    <w:p w14:paraId="725EE78C" w14:textId="77777777" w:rsidR="00B27B2B" w:rsidRPr="00B66484" w:rsidRDefault="00B27B2B" w:rsidP="005F42F9">
      <w:pPr>
        <w:pStyle w:val="3"/>
      </w:pPr>
      <w:bookmarkStart w:id="72" w:name="_Toc150502985"/>
      <w:r w:rsidRPr="00B66484">
        <w:t>2.5.6. Экологическое состояние территории</w:t>
      </w:r>
      <w:bookmarkEnd w:id="72"/>
    </w:p>
    <w:p w14:paraId="0729032A" w14:textId="77777777" w:rsidR="004C2C7F" w:rsidRPr="00B66484" w:rsidRDefault="004C2C7F" w:rsidP="004C2C7F">
      <w:pPr>
        <w:rPr>
          <w:rFonts w:ascii="Times New Roman" w:hAnsi="Times New Roman" w:cs="Times New Roman"/>
          <w:lang w:eastAsia="ru-RU"/>
        </w:rPr>
      </w:pPr>
      <w:r w:rsidRPr="00B66484">
        <w:rPr>
          <w:rFonts w:ascii="Times New Roman" w:hAnsi="Times New Roman" w:cs="Times New Roman"/>
          <w:lang w:eastAsia="ru-RU"/>
        </w:rPr>
        <w:t>Экологическая ситуация – это пространственно-временное сочетание различных, в том числе позитивных и негативных с точки зрения проживания и состояния человека условий и факторов, создающих определенную экологическую обстановку на территории разной степени благополучия или неблагополучия. Многочисленными исследованиями установлена прямая зависимость между уровнем антропогенных загрязнений среды обитания и заболеваемостью населения.</w:t>
      </w:r>
    </w:p>
    <w:p w14:paraId="4B6B13C9" w14:textId="77777777" w:rsidR="004C2C7F" w:rsidRPr="00B66484" w:rsidRDefault="004C2C7F" w:rsidP="004C2C7F">
      <w:pPr>
        <w:rPr>
          <w:rFonts w:ascii="Times New Roman" w:hAnsi="Times New Roman" w:cs="Times New Roman"/>
          <w:lang w:eastAsia="ru-RU"/>
        </w:rPr>
      </w:pPr>
      <w:r w:rsidRPr="00B66484">
        <w:rPr>
          <w:rFonts w:ascii="Times New Roman" w:hAnsi="Times New Roman" w:cs="Times New Roman"/>
          <w:lang w:eastAsia="ru-RU"/>
        </w:rPr>
        <w:t xml:space="preserve">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 </w:t>
      </w:r>
    </w:p>
    <w:p w14:paraId="65E2E254" w14:textId="77777777" w:rsidR="004C2C7F" w:rsidRPr="00B66484" w:rsidRDefault="004C2C7F" w:rsidP="004C2C7F">
      <w:pPr>
        <w:rPr>
          <w:rFonts w:ascii="Times New Roman" w:hAnsi="Times New Roman" w:cs="Times New Roman"/>
          <w:lang w:eastAsia="ru-RU"/>
        </w:rPr>
      </w:pPr>
      <w:r w:rsidRPr="00B66484">
        <w:rPr>
          <w:rFonts w:ascii="Times New Roman" w:hAnsi="Times New Roman" w:cs="Times New Roman"/>
          <w:lang w:eastAsia="ru-RU"/>
        </w:rPr>
        <w:t>В связи с недостаточным количеством данных в разделе представлена характеристика Камызякского района и Астраханской области по состоянию воздушного бассейна, водного бассейна и почвенного покрова.</w:t>
      </w:r>
    </w:p>
    <w:p w14:paraId="4C11A853"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lastRenderedPageBreak/>
        <w:t>В Астраханской области основным источником официальной информации экологического содержания является государственный доклад «Об экологической ситуации в Астраханской области».</w:t>
      </w:r>
    </w:p>
    <w:p w14:paraId="5C736300" w14:textId="77777777" w:rsidR="004C2C7F" w:rsidRPr="00B66484" w:rsidRDefault="004C2C7F" w:rsidP="004C2C7F">
      <w:pPr>
        <w:rPr>
          <w:rFonts w:ascii="Times New Roman" w:hAnsi="Times New Roman" w:cs="Times New Roman"/>
        </w:rPr>
      </w:pPr>
    </w:p>
    <w:p w14:paraId="51A9D196" w14:textId="77777777" w:rsidR="004C2C7F" w:rsidRPr="00B66484" w:rsidRDefault="004C2C7F" w:rsidP="00F279E9">
      <w:pPr>
        <w:rPr>
          <w:rFonts w:ascii="Times New Roman" w:hAnsi="Times New Roman" w:cs="Times New Roman"/>
          <w:b/>
        </w:rPr>
      </w:pPr>
      <w:r w:rsidRPr="00B66484">
        <w:rPr>
          <w:rFonts w:ascii="Times New Roman" w:hAnsi="Times New Roman" w:cs="Times New Roman"/>
          <w:b/>
        </w:rPr>
        <w:t>Атмосферный воздух</w:t>
      </w:r>
    </w:p>
    <w:p w14:paraId="25816397" w14:textId="77777777" w:rsidR="004C2C7F" w:rsidRPr="00B66484" w:rsidRDefault="004C2C7F" w:rsidP="004C2C7F">
      <w:pPr>
        <w:rPr>
          <w:rFonts w:ascii="Times New Roman" w:hAnsi="Times New Roman" w:cs="Times New Roman"/>
          <w:lang w:eastAsia="ru-RU"/>
        </w:rPr>
      </w:pPr>
      <w:r w:rsidRPr="00B66484">
        <w:rPr>
          <w:rFonts w:ascii="Times New Roman" w:hAnsi="Times New Roman" w:cs="Times New Roman"/>
          <w:lang w:eastAsia="ru-RU"/>
        </w:rPr>
        <w:t xml:space="preserve">Контроль за качеством атмосферного воздуха в зоне влияния АГК проводится тремя независимыми государственными службами: Управлением Роспотребнадзора по Астраханской области (далее – Управление) с привлечением ФБУЗ «Центр гигиены и эпидемиологии в Астраханской области», имеющим аккредитованный испытательный лабораторный центр; Астраханским центром по гидрометеорологии и мониторингу окружающей среды; Межрегиональным управлением Росприроднадзора по Астраханской и Волгоградской областям, а также ведомственной лабораторией охраны окружающей среды ВЧ ООО «Газпром добыча Астрахань». </w:t>
      </w:r>
    </w:p>
    <w:p w14:paraId="6FD669E6" w14:textId="77777777" w:rsidR="004C2C7F" w:rsidRPr="00B66484" w:rsidRDefault="004C2C7F" w:rsidP="004C2C7F">
      <w:pPr>
        <w:rPr>
          <w:rFonts w:ascii="Times New Roman" w:hAnsi="Times New Roman" w:cs="Times New Roman"/>
          <w:lang w:eastAsia="ru-RU"/>
        </w:rPr>
      </w:pPr>
      <w:r w:rsidRPr="00B66484">
        <w:rPr>
          <w:rFonts w:ascii="Times New Roman" w:hAnsi="Times New Roman" w:cs="Times New Roman"/>
          <w:lang w:eastAsia="ru-RU"/>
        </w:rPr>
        <w:t>Стационарные посты контроля качества атмосферного воздуха Астраханского центра по гидрометеорологии и мониторингу окружающей среды на наличие загрязнения расположены в посёлке Досанг, в городе Нариманове и в городе Астрахани. Отбор проб атмосферного воздуха осуществляется на содержание диоксида азота, диоксида серы, сероводорода.</w:t>
      </w:r>
    </w:p>
    <w:p w14:paraId="0FA998CA" w14:textId="77777777" w:rsidR="004C2C7F" w:rsidRPr="00B66484" w:rsidRDefault="004C2C7F" w:rsidP="004C2C7F">
      <w:pPr>
        <w:pStyle w:val="af0"/>
        <w:ind w:left="720" w:firstLine="0"/>
        <w:rPr>
          <w:rFonts w:ascii="Times New Roman" w:hAnsi="Times New Roman" w:cs="Times New Roman"/>
          <w:lang w:eastAsia="ru-RU"/>
        </w:rPr>
      </w:pPr>
    </w:p>
    <w:p w14:paraId="78573726" w14:textId="0BAEA508" w:rsidR="004C2C7F" w:rsidRPr="00B66484" w:rsidRDefault="004C2C7F" w:rsidP="004C2C7F">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12</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Структура лабораторного контроля за уровнями </w:t>
      </w:r>
      <w:r w:rsidR="000C5F5F">
        <w:rPr>
          <w:rFonts w:ascii="Times New Roman" w:hAnsi="Times New Roman" w:cs="Times New Roman"/>
        </w:rPr>
        <w:t xml:space="preserve">предельно допустимой концентрации (ПДК) </w:t>
      </w:r>
      <w:r w:rsidRPr="00B66484">
        <w:rPr>
          <w:rFonts w:ascii="Times New Roman" w:hAnsi="Times New Roman" w:cs="Times New Roman"/>
        </w:rPr>
        <w:t>загрязнения атмосферного воздуха</w:t>
      </w:r>
      <w:r w:rsidRPr="00B66484">
        <w:rPr>
          <w:rStyle w:val="aa"/>
          <w:rFonts w:ascii="Times New Roman" w:hAnsi="Times New Roman" w:cs="Times New Roman"/>
        </w:rPr>
        <w:footnoteReference w:id="34"/>
      </w:r>
    </w:p>
    <w:tbl>
      <w:tblPr>
        <w:tblStyle w:val="TableGridReport1"/>
        <w:tblW w:w="5000" w:type="pct"/>
        <w:jc w:val="center"/>
        <w:tblCellMar>
          <w:left w:w="51" w:type="dxa"/>
          <w:right w:w="51" w:type="dxa"/>
        </w:tblCellMar>
        <w:tblLook w:val="0480" w:firstRow="0" w:lastRow="0" w:firstColumn="1" w:lastColumn="0" w:noHBand="0" w:noVBand="1"/>
      </w:tblPr>
      <w:tblGrid>
        <w:gridCol w:w="1400"/>
        <w:gridCol w:w="572"/>
        <w:gridCol w:w="572"/>
        <w:gridCol w:w="1524"/>
        <w:gridCol w:w="595"/>
        <w:gridCol w:w="599"/>
        <w:gridCol w:w="1524"/>
        <w:gridCol w:w="572"/>
        <w:gridCol w:w="575"/>
        <w:gridCol w:w="1524"/>
      </w:tblGrid>
      <w:tr w:rsidR="00DB3AC4" w:rsidRPr="00B66484" w14:paraId="27A4554D" w14:textId="77777777" w:rsidTr="007F0AF2">
        <w:trPr>
          <w:jc w:val="center"/>
        </w:trPr>
        <w:tc>
          <w:tcPr>
            <w:tcW w:w="832" w:type="pct"/>
            <w:vMerge w:val="restart"/>
            <w:vAlign w:val="center"/>
          </w:tcPr>
          <w:p w14:paraId="44EBAEBB" w14:textId="77777777" w:rsidR="004C2C7F" w:rsidRPr="00B66484" w:rsidRDefault="004C2C7F" w:rsidP="00DB3AC4">
            <w:pPr>
              <w:pStyle w:val="aff5"/>
              <w:jc w:val="center"/>
              <w:rPr>
                <w:rFonts w:ascii="Times New Roman" w:hAnsi="Times New Roman" w:cs="Times New Roman"/>
                <w:b/>
                <w:iCs/>
                <w:szCs w:val="20"/>
                <w:lang w:eastAsia="ru-RU"/>
              </w:rPr>
            </w:pPr>
            <w:r w:rsidRPr="00B66484">
              <w:rPr>
                <w:rFonts w:ascii="Times New Roman" w:hAnsi="Times New Roman" w:cs="Times New Roman"/>
                <w:b/>
                <w:szCs w:val="20"/>
                <w:lang w:eastAsia="ru-RU"/>
              </w:rPr>
              <w:t>Точки отбора проб</w:t>
            </w:r>
          </w:p>
        </w:tc>
        <w:tc>
          <w:tcPr>
            <w:tcW w:w="1365" w:type="pct"/>
            <w:gridSpan w:val="3"/>
            <w:vAlign w:val="center"/>
          </w:tcPr>
          <w:p w14:paraId="209B1493" w14:textId="77777777" w:rsidR="004C2C7F" w:rsidRPr="00B66484" w:rsidRDefault="004C2C7F" w:rsidP="004C2C7F">
            <w:pPr>
              <w:pStyle w:val="aff5"/>
              <w:jc w:val="center"/>
              <w:rPr>
                <w:rFonts w:ascii="Times New Roman" w:hAnsi="Times New Roman" w:cs="Times New Roman"/>
                <w:b/>
                <w:iCs/>
                <w:szCs w:val="20"/>
                <w:lang w:eastAsia="ru-RU"/>
              </w:rPr>
            </w:pPr>
            <w:r w:rsidRPr="00B66484">
              <w:rPr>
                <w:rFonts w:ascii="Times New Roman" w:hAnsi="Times New Roman" w:cs="Times New Roman"/>
                <w:b/>
                <w:iCs/>
                <w:szCs w:val="20"/>
                <w:lang w:eastAsia="ru-RU"/>
              </w:rPr>
              <w:t>2018</w:t>
            </w:r>
          </w:p>
        </w:tc>
        <w:tc>
          <w:tcPr>
            <w:tcW w:w="1441" w:type="pct"/>
            <w:gridSpan w:val="3"/>
            <w:vAlign w:val="center"/>
          </w:tcPr>
          <w:p w14:paraId="787120AB" w14:textId="77777777" w:rsidR="004C2C7F" w:rsidRPr="00B66484" w:rsidRDefault="004C2C7F" w:rsidP="004C2C7F">
            <w:pPr>
              <w:pStyle w:val="aff5"/>
              <w:jc w:val="center"/>
              <w:rPr>
                <w:rFonts w:ascii="Times New Roman" w:hAnsi="Times New Roman" w:cs="Times New Roman"/>
                <w:b/>
                <w:iCs/>
                <w:szCs w:val="20"/>
                <w:lang w:eastAsia="ru-RU"/>
              </w:rPr>
            </w:pPr>
            <w:r w:rsidRPr="00B66484">
              <w:rPr>
                <w:rFonts w:ascii="Times New Roman" w:hAnsi="Times New Roman" w:cs="Times New Roman"/>
                <w:b/>
                <w:iCs/>
                <w:szCs w:val="20"/>
                <w:lang w:eastAsia="ru-RU"/>
              </w:rPr>
              <w:t>2019</w:t>
            </w:r>
          </w:p>
        </w:tc>
        <w:tc>
          <w:tcPr>
            <w:tcW w:w="1362" w:type="pct"/>
            <w:gridSpan w:val="3"/>
            <w:vAlign w:val="center"/>
          </w:tcPr>
          <w:p w14:paraId="26FF3516" w14:textId="77777777" w:rsidR="004C2C7F" w:rsidRPr="00B66484" w:rsidRDefault="004C2C7F" w:rsidP="004C2C7F">
            <w:pPr>
              <w:pStyle w:val="aff5"/>
              <w:jc w:val="center"/>
              <w:rPr>
                <w:rFonts w:ascii="Times New Roman" w:hAnsi="Times New Roman" w:cs="Times New Roman"/>
                <w:b/>
                <w:iCs/>
                <w:szCs w:val="20"/>
                <w:lang w:eastAsia="ru-RU"/>
              </w:rPr>
            </w:pPr>
            <w:r w:rsidRPr="00B66484">
              <w:rPr>
                <w:rFonts w:ascii="Times New Roman" w:hAnsi="Times New Roman" w:cs="Times New Roman"/>
                <w:b/>
                <w:iCs/>
                <w:szCs w:val="20"/>
                <w:lang w:eastAsia="ru-RU"/>
              </w:rPr>
              <w:t>2020</w:t>
            </w:r>
          </w:p>
        </w:tc>
      </w:tr>
      <w:tr w:rsidR="00DB3AC4" w:rsidRPr="00B66484" w14:paraId="2DCF7864" w14:textId="77777777" w:rsidTr="007F0AF2">
        <w:trPr>
          <w:jc w:val="center"/>
        </w:trPr>
        <w:tc>
          <w:tcPr>
            <w:tcW w:w="832" w:type="pct"/>
            <w:vMerge/>
            <w:vAlign w:val="center"/>
          </w:tcPr>
          <w:p w14:paraId="66692950" w14:textId="77777777" w:rsidR="004C2C7F" w:rsidRPr="00B66484" w:rsidRDefault="004C2C7F" w:rsidP="004C2C7F">
            <w:pPr>
              <w:pStyle w:val="aff5"/>
              <w:rPr>
                <w:rFonts w:ascii="Times New Roman" w:hAnsi="Times New Roman" w:cs="Times New Roman"/>
                <w:b/>
                <w:iCs/>
                <w:szCs w:val="20"/>
                <w:lang w:eastAsia="ru-RU"/>
              </w:rPr>
            </w:pPr>
          </w:p>
        </w:tc>
        <w:tc>
          <w:tcPr>
            <w:tcW w:w="463" w:type="pct"/>
            <w:vAlign w:val="center"/>
          </w:tcPr>
          <w:p w14:paraId="6B62C0B2"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К-во</w:t>
            </w:r>
          </w:p>
          <w:p w14:paraId="46875650" w14:textId="77777777" w:rsidR="004C2C7F" w:rsidRPr="00B66484" w:rsidRDefault="004C2C7F" w:rsidP="004C2C7F">
            <w:pPr>
              <w:pStyle w:val="aff5"/>
              <w:jc w:val="center"/>
              <w:rPr>
                <w:rFonts w:ascii="Times New Roman" w:hAnsi="Times New Roman" w:cs="Times New Roman"/>
                <w:b/>
                <w:iCs/>
                <w:szCs w:val="20"/>
                <w:lang w:eastAsia="ru-RU"/>
              </w:rPr>
            </w:pPr>
            <w:r w:rsidRPr="00B66484">
              <w:rPr>
                <w:rFonts w:ascii="Times New Roman" w:hAnsi="Times New Roman" w:cs="Times New Roman"/>
                <w:b/>
                <w:szCs w:val="20"/>
                <w:lang w:eastAsia="ru-RU"/>
              </w:rPr>
              <w:t>проб</w:t>
            </w:r>
          </w:p>
        </w:tc>
        <w:tc>
          <w:tcPr>
            <w:tcW w:w="463" w:type="pct"/>
            <w:vAlign w:val="center"/>
          </w:tcPr>
          <w:p w14:paraId="51071966"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 от</w:t>
            </w:r>
          </w:p>
          <w:p w14:paraId="18662BD5"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всех</w:t>
            </w:r>
          </w:p>
          <w:p w14:paraId="22AC52B0" w14:textId="77777777" w:rsidR="004C2C7F" w:rsidRPr="00B66484" w:rsidRDefault="004C2C7F" w:rsidP="004C2C7F">
            <w:pPr>
              <w:pStyle w:val="aff5"/>
              <w:jc w:val="center"/>
              <w:rPr>
                <w:rFonts w:ascii="Times New Roman" w:hAnsi="Times New Roman" w:cs="Times New Roman"/>
                <w:b/>
                <w:iCs/>
                <w:szCs w:val="20"/>
                <w:lang w:eastAsia="ru-RU"/>
              </w:rPr>
            </w:pPr>
            <w:r w:rsidRPr="00B66484">
              <w:rPr>
                <w:rFonts w:ascii="Times New Roman" w:hAnsi="Times New Roman" w:cs="Times New Roman"/>
                <w:b/>
                <w:szCs w:val="20"/>
                <w:lang w:eastAsia="ru-RU"/>
              </w:rPr>
              <w:t>проб</w:t>
            </w:r>
          </w:p>
        </w:tc>
        <w:tc>
          <w:tcPr>
            <w:tcW w:w="439" w:type="pct"/>
            <w:vAlign w:val="center"/>
          </w:tcPr>
          <w:p w14:paraId="47ECE847"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проб с превышением ПДК</w:t>
            </w:r>
          </w:p>
        </w:tc>
        <w:tc>
          <w:tcPr>
            <w:tcW w:w="487" w:type="pct"/>
            <w:vAlign w:val="center"/>
          </w:tcPr>
          <w:p w14:paraId="6697CA6D"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К-во</w:t>
            </w:r>
          </w:p>
          <w:p w14:paraId="683DA13F" w14:textId="77777777" w:rsidR="004C2C7F" w:rsidRPr="00B66484" w:rsidRDefault="004C2C7F" w:rsidP="004C2C7F">
            <w:pPr>
              <w:pStyle w:val="aff5"/>
              <w:jc w:val="center"/>
              <w:rPr>
                <w:rFonts w:ascii="Times New Roman" w:hAnsi="Times New Roman" w:cs="Times New Roman"/>
                <w:b/>
                <w:iCs/>
                <w:szCs w:val="20"/>
                <w:lang w:eastAsia="ru-RU"/>
              </w:rPr>
            </w:pPr>
            <w:r w:rsidRPr="00B66484">
              <w:rPr>
                <w:rFonts w:ascii="Times New Roman" w:hAnsi="Times New Roman" w:cs="Times New Roman"/>
                <w:b/>
                <w:szCs w:val="20"/>
                <w:lang w:eastAsia="ru-RU"/>
              </w:rPr>
              <w:t>проб</w:t>
            </w:r>
          </w:p>
        </w:tc>
        <w:tc>
          <w:tcPr>
            <w:tcW w:w="463" w:type="pct"/>
            <w:vAlign w:val="center"/>
          </w:tcPr>
          <w:p w14:paraId="1F5FCC13"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 от</w:t>
            </w:r>
          </w:p>
          <w:p w14:paraId="3924B4BE"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всех</w:t>
            </w:r>
          </w:p>
          <w:p w14:paraId="5036AD92" w14:textId="77777777" w:rsidR="004C2C7F" w:rsidRPr="00B66484" w:rsidRDefault="004C2C7F" w:rsidP="004C2C7F">
            <w:pPr>
              <w:pStyle w:val="aff5"/>
              <w:jc w:val="center"/>
              <w:rPr>
                <w:rFonts w:ascii="Times New Roman" w:hAnsi="Times New Roman" w:cs="Times New Roman"/>
                <w:b/>
                <w:iCs/>
                <w:szCs w:val="20"/>
                <w:lang w:eastAsia="ru-RU"/>
              </w:rPr>
            </w:pPr>
            <w:r w:rsidRPr="00B66484">
              <w:rPr>
                <w:rFonts w:ascii="Times New Roman" w:hAnsi="Times New Roman" w:cs="Times New Roman"/>
                <w:b/>
                <w:szCs w:val="20"/>
                <w:lang w:eastAsia="ru-RU"/>
              </w:rPr>
              <w:t>проб</w:t>
            </w:r>
          </w:p>
        </w:tc>
        <w:tc>
          <w:tcPr>
            <w:tcW w:w="491" w:type="pct"/>
            <w:vAlign w:val="center"/>
          </w:tcPr>
          <w:p w14:paraId="5CAD9DFE"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проб с</w:t>
            </w:r>
          </w:p>
          <w:p w14:paraId="0B92FEF4"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превышением ПДК</w:t>
            </w:r>
          </w:p>
        </w:tc>
        <w:tc>
          <w:tcPr>
            <w:tcW w:w="436" w:type="pct"/>
            <w:vAlign w:val="center"/>
          </w:tcPr>
          <w:p w14:paraId="214B9CC7"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К-во</w:t>
            </w:r>
          </w:p>
          <w:p w14:paraId="6CCA325E" w14:textId="77777777" w:rsidR="004C2C7F" w:rsidRPr="00B66484" w:rsidRDefault="004C2C7F" w:rsidP="004C2C7F">
            <w:pPr>
              <w:pStyle w:val="aff5"/>
              <w:jc w:val="center"/>
              <w:rPr>
                <w:rFonts w:ascii="Times New Roman" w:hAnsi="Times New Roman" w:cs="Times New Roman"/>
                <w:b/>
                <w:iCs/>
                <w:szCs w:val="20"/>
                <w:lang w:eastAsia="ru-RU"/>
              </w:rPr>
            </w:pPr>
            <w:r w:rsidRPr="00B66484">
              <w:rPr>
                <w:rFonts w:ascii="Times New Roman" w:hAnsi="Times New Roman" w:cs="Times New Roman"/>
                <w:b/>
                <w:szCs w:val="20"/>
                <w:lang w:eastAsia="ru-RU"/>
              </w:rPr>
              <w:t>проб</w:t>
            </w:r>
          </w:p>
        </w:tc>
        <w:tc>
          <w:tcPr>
            <w:tcW w:w="463" w:type="pct"/>
            <w:vAlign w:val="center"/>
          </w:tcPr>
          <w:p w14:paraId="23FB2335"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 от</w:t>
            </w:r>
          </w:p>
          <w:p w14:paraId="748260D2"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всех</w:t>
            </w:r>
          </w:p>
          <w:p w14:paraId="48C95DD0" w14:textId="77777777" w:rsidR="004C2C7F" w:rsidRPr="00B66484" w:rsidRDefault="004C2C7F" w:rsidP="004C2C7F">
            <w:pPr>
              <w:pStyle w:val="aff5"/>
              <w:jc w:val="center"/>
              <w:rPr>
                <w:rFonts w:ascii="Times New Roman" w:hAnsi="Times New Roman" w:cs="Times New Roman"/>
                <w:b/>
                <w:iCs/>
                <w:szCs w:val="20"/>
                <w:lang w:eastAsia="ru-RU"/>
              </w:rPr>
            </w:pPr>
            <w:r w:rsidRPr="00B66484">
              <w:rPr>
                <w:rFonts w:ascii="Times New Roman" w:hAnsi="Times New Roman" w:cs="Times New Roman"/>
                <w:b/>
                <w:szCs w:val="20"/>
                <w:lang w:eastAsia="ru-RU"/>
              </w:rPr>
              <w:t>проб</w:t>
            </w:r>
          </w:p>
        </w:tc>
        <w:tc>
          <w:tcPr>
            <w:tcW w:w="463" w:type="pct"/>
            <w:vAlign w:val="center"/>
          </w:tcPr>
          <w:p w14:paraId="7020C269"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проб с</w:t>
            </w:r>
          </w:p>
          <w:p w14:paraId="33CF2BC8" w14:textId="77777777" w:rsidR="004C2C7F" w:rsidRPr="00B66484" w:rsidRDefault="004C2C7F" w:rsidP="004C2C7F">
            <w:pPr>
              <w:pStyle w:val="aff5"/>
              <w:jc w:val="center"/>
              <w:rPr>
                <w:rFonts w:ascii="Times New Roman" w:hAnsi="Times New Roman" w:cs="Times New Roman"/>
                <w:b/>
                <w:szCs w:val="20"/>
                <w:lang w:eastAsia="ru-RU"/>
              </w:rPr>
            </w:pPr>
            <w:r w:rsidRPr="00B66484">
              <w:rPr>
                <w:rFonts w:ascii="Times New Roman" w:hAnsi="Times New Roman" w:cs="Times New Roman"/>
                <w:b/>
                <w:szCs w:val="20"/>
                <w:lang w:eastAsia="ru-RU"/>
              </w:rPr>
              <w:t>превышением ПДК</w:t>
            </w:r>
          </w:p>
        </w:tc>
      </w:tr>
      <w:tr w:rsidR="00DB3AC4" w:rsidRPr="00B66484" w14:paraId="6BCDB10C" w14:textId="77777777" w:rsidTr="007F0AF2">
        <w:trPr>
          <w:jc w:val="center"/>
        </w:trPr>
        <w:tc>
          <w:tcPr>
            <w:tcW w:w="832" w:type="pct"/>
            <w:vAlign w:val="center"/>
          </w:tcPr>
          <w:p w14:paraId="0B4A5AEA" w14:textId="77777777" w:rsidR="004C2C7F" w:rsidRPr="00B66484" w:rsidRDefault="004C2C7F" w:rsidP="004C2C7F">
            <w:pPr>
              <w:pStyle w:val="aff5"/>
              <w:rPr>
                <w:rFonts w:ascii="Times New Roman" w:hAnsi="Times New Roman" w:cs="Times New Roman"/>
                <w:szCs w:val="20"/>
                <w:lang w:val="en-US" w:eastAsia="ru-RU"/>
              </w:rPr>
            </w:pPr>
            <w:r w:rsidRPr="00B66484">
              <w:rPr>
                <w:rFonts w:ascii="Times New Roman" w:hAnsi="Times New Roman" w:cs="Times New Roman"/>
                <w:szCs w:val="20"/>
                <w:lang w:eastAsia="ru-RU"/>
              </w:rPr>
              <w:t>Всего исследований</w:t>
            </w:r>
          </w:p>
        </w:tc>
        <w:tc>
          <w:tcPr>
            <w:tcW w:w="463" w:type="pct"/>
            <w:vAlign w:val="center"/>
          </w:tcPr>
          <w:p w14:paraId="3E8E7A88"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3897</w:t>
            </w:r>
          </w:p>
        </w:tc>
        <w:tc>
          <w:tcPr>
            <w:tcW w:w="463" w:type="pct"/>
            <w:vAlign w:val="center"/>
          </w:tcPr>
          <w:p w14:paraId="7AFF7DBB"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0,35</w:t>
            </w:r>
          </w:p>
        </w:tc>
        <w:tc>
          <w:tcPr>
            <w:tcW w:w="439" w:type="pct"/>
            <w:vAlign w:val="center"/>
          </w:tcPr>
          <w:p w14:paraId="36877654"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14</w:t>
            </w:r>
          </w:p>
        </w:tc>
        <w:tc>
          <w:tcPr>
            <w:tcW w:w="487" w:type="pct"/>
            <w:vAlign w:val="center"/>
          </w:tcPr>
          <w:p w14:paraId="05D3570D"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4162</w:t>
            </w:r>
          </w:p>
        </w:tc>
        <w:tc>
          <w:tcPr>
            <w:tcW w:w="463" w:type="pct"/>
            <w:vAlign w:val="center"/>
          </w:tcPr>
          <w:p w14:paraId="17BF3BBB"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0,19</w:t>
            </w:r>
          </w:p>
        </w:tc>
        <w:tc>
          <w:tcPr>
            <w:tcW w:w="491" w:type="pct"/>
            <w:vAlign w:val="center"/>
          </w:tcPr>
          <w:p w14:paraId="1E633CA4"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8</w:t>
            </w:r>
          </w:p>
        </w:tc>
        <w:tc>
          <w:tcPr>
            <w:tcW w:w="436" w:type="pct"/>
            <w:vAlign w:val="center"/>
          </w:tcPr>
          <w:p w14:paraId="601A32E6"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3113</w:t>
            </w:r>
          </w:p>
        </w:tc>
        <w:tc>
          <w:tcPr>
            <w:tcW w:w="463" w:type="pct"/>
            <w:vAlign w:val="center"/>
          </w:tcPr>
          <w:p w14:paraId="681F7ACB"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0,10</w:t>
            </w:r>
          </w:p>
        </w:tc>
        <w:tc>
          <w:tcPr>
            <w:tcW w:w="463" w:type="pct"/>
            <w:vAlign w:val="center"/>
          </w:tcPr>
          <w:p w14:paraId="1AB6A467"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3</w:t>
            </w:r>
          </w:p>
        </w:tc>
      </w:tr>
      <w:tr w:rsidR="00DB3AC4" w:rsidRPr="00B66484" w14:paraId="09591499" w14:textId="77777777" w:rsidTr="007F0AF2">
        <w:trPr>
          <w:jc w:val="center"/>
        </w:trPr>
        <w:tc>
          <w:tcPr>
            <w:tcW w:w="832" w:type="pct"/>
            <w:vAlign w:val="center"/>
          </w:tcPr>
          <w:p w14:paraId="4D0E0AF3" w14:textId="77777777" w:rsidR="004C2C7F" w:rsidRPr="00B66484" w:rsidRDefault="004C2C7F" w:rsidP="004C2C7F">
            <w:pPr>
              <w:pStyle w:val="aff5"/>
              <w:rPr>
                <w:rFonts w:ascii="Times New Roman" w:hAnsi="Times New Roman" w:cs="Times New Roman"/>
                <w:szCs w:val="20"/>
                <w:lang w:eastAsia="ru-RU"/>
              </w:rPr>
            </w:pPr>
            <w:r w:rsidRPr="00B66484">
              <w:rPr>
                <w:rFonts w:ascii="Times New Roman" w:hAnsi="Times New Roman" w:cs="Times New Roman"/>
                <w:szCs w:val="20"/>
                <w:lang w:eastAsia="ru-RU"/>
              </w:rPr>
              <w:t>В сельских поселениях</w:t>
            </w:r>
          </w:p>
        </w:tc>
        <w:tc>
          <w:tcPr>
            <w:tcW w:w="463" w:type="pct"/>
            <w:vAlign w:val="center"/>
          </w:tcPr>
          <w:p w14:paraId="2EC6F434"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1265</w:t>
            </w:r>
          </w:p>
        </w:tc>
        <w:tc>
          <w:tcPr>
            <w:tcW w:w="463" w:type="pct"/>
            <w:vAlign w:val="center"/>
          </w:tcPr>
          <w:p w14:paraId="21934642"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0,1</w:t>
            </w:r>
          </w:p>
        </w:tc>
        <w:tc>
          <w:tcPr>
            <w:tcW w:w="439" w:type="pct"/>
            <w:vAlign w:val="center"/>
          </w:tcPr>
          <w:p w14:paraId="29FB23E0"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2</w:t>
            </w:r>
          </w:p>
        </w:tc>
        <w:tc>
          <w:tcPr>
            <w:tcW w:w="487" w:type="pct"/>
            <w:vAlign w:val="center"/>
          </w:tcPr>
          <w:p w14:paraId="229C104F"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711</w:t>
            </w:r>
          </w:p>
        </w:tc>
        <w:tc>
          <w:tcPr>
            <w:tcW w:w="463" w:type="pct"/>
            <w:vAlign w:val="center"/>
          </w:tcPr>
          <w:p w14:paraId="582A688F"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0,7</w:t>
            </w:r>
          </w:p>
        </w:tc>
        <w:tc>
          <w:tcPr>
            <w:tcW w:w="491" w:type="pct"/>
            <w:vAlign w:val="center"/>
          </w:tcPr>
          <w:p w14:paraId="6DFA2930"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5</w:t>
            </w:r>
          </w:p>
        </w:tc>
        <w:tc>
          <w:tcPr>
            <w:tcW w:w="436" w:type="pct"/>
            <w:vAlign w:val="center"/>
          </w:tcPr>
          <w:p w14:paraId="310AFE37"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711</w:t>
            </w:r>
          </w:p>
        </w:tc>
        <w:tc>
          <w:tcPr>
            <w:tcW w:w="463" w:type="pct"/>
            <w:vAlign w:val="center"/>
          </w:tcPr>
          <w:p w14:paraId="0DC74D7D"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0</w:t>
            </w:r>
          </w:p>
        </w:tc>
        <w:tc>
          <w:tcPr>
            <w:tcW w:w="463" w:type="pct"/>
            <w:vAlign w:val="center"/>
          </w:tcPr>
          <w:p w14:paraId="31F46F28" w14:textId="77777777" w:rsidR="004C2C7F" w:rsidRPr="00B66484" w:rsidRDefault="004C2C7F" w:rsidP="004C2C7F">
            <w:pPr>
              <w:pStyle w:val="aff5"/>
              <w:jc w:val="center"/>
              <w:rPr>
                <w:rFonts w:ascii="Times New Roman" w:hAnsi="Times New Roman" w:cs="Times New Roman"/>
                <w:iCs/>
                <w:szCs w:val="20"/>
                <w:lang w:eastAsia="ru-RU"/>
              </w:rPr>
            </w:pPr>
            <w:r w:rsidRPr="00B66484">
              <w:rPr>
                <w:rFonts w:ascii="Times New Roman" w:hAnsi="Times New Roman" w:cs="Times New Roman"/>
                <w:iCs/>
                <w:szCs w:val="20"/>
                <w:lang w:eastAsia="ru-RU"/>
              </w:rPr>
              <w:t>0</w:t>
            </w:r>
          </w:p>
        </w:tc>
      </w:tr>
    </w:tbl>
    <w:p w14:paraId="3977D480" w14:textId="77777777" w:rsidR="004C2C7F" w:rsidRPr="00B66484" w:rsidRDefault="004C2C7F" w:rsidP="004C2C7F">
      <w:pPr>
        <w:pStyle w:val="a5"/>
        <w:rPr>
          <w:rFonts w:ascii="Times New Roman" w:hAnsi="Times New Roman" w:cs="Times New Roman"/>
          <w:lang w:eastAsia="ru-RU"/>
        </w:rPr>
      </w:pPr>
    </w:p>
    <w:p w14:paraId="451FFEB4" w14:textId="77777777" w:rsidR="004C2C7F" w:rsidRPr="000C5F5F" w:rsidRDefault="004C2C7F" w:rsidP="004C2C7F">
      <w:pPr>
        <w:rPr>
          <w:rFonts w:ascii="Times New Roman" w:hAnsi="Times New Roman" w:cs="Times New Roman"/>
        </w:rPr>
      </w:pPr>
      <w:r w:rsidRPr="00B66484">
        <w:rPr>
          <w:rFonts w:ascii="Times New Roman" w:hAnsi="Times New Roman" w:cs="Times New Roman"/>
        </w:rPr>
        <w:t xml:space="preserve">В 2020 г. по результатам лабораторных исследований атмосферного воздуха в Астраханской области было исследовано 3113 проб, данные показывают отсутствие </w:t>
      </w:r>
      <w:r w:rsidRPr="000C5F5F">
        <w:rPr>
          <w:rFonts w:ascii="Times New Roman" w:hAnsi="Times New Roman" w:cs="Times New Roman"/>
        </w:rPr>
        <w:t>превышений ПДК.</w:t>
      </w:r>
    </w:p>
    <w:p w14:paraId="777B0ED0"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Основными загрязнителями воздушной среды в Астраханской области являются предприятия: ООО «Газпром добыча Астрахань»; ООО «ЛУКОЙЛ-</w:t>
      </w:r>
      <w:proofErr w:type="spellStart"/>
      <w:r w:rsidRPr="00B66484">
        <w:rPr>
          <w:rFonts w:ascii="Times New Roman" w:hAnsi="Times New Roman" w:cs="Times New Roman"/>
        </w:rPr>
        <w:t>Нижневолжскнефтепродукт</w:t>
      </w:r>
      <w:proofErr w:type="spellEnd"/>
      <w:r w:rsidRPr="00B66484">
        <w:rPr>
          <w:rFonts w:ascii="Times New Roman" w:hAnsi="Times New Roman" w:cs="Times New Roman"/>
        </w:rPr>
        <w:t xml:space="preserve">», осуществляющий бурение на шельфе Каспийского моря; ЗАО «ПК «ЭКО+», осуществляющий переработку нефтесодержащих отходов; предприятия по хранению, переработке и транспортировке нефтепродуктов; предприятия теплоэнергетики, автомобильный и железнодорожный транспорт. </w:t>
      </w:r>
    </w:p>
    <w:p w14:paraId="46F43015" w14:textId="064D3986" w:rsidR="004C2C7F" w:rsidRPr="00B66484" w:rsidRDefault="004C2C7F" w:rsidP="004C2C7F">
      <w:pPr>
        <w:rPr>
          <w:rFonts w:ascii="Times New Roman" w:hAnsi="Times New Roman" w:cs="Times New Roman"/>
        </w:rPr>
      </w:pPr>
      <w:r w:rsidRPr="00B66484">
        <w:rPr>
          <w:rFonts w:ascii="Times New Roman" w:hAnsi="Times New Roman" w:cs="Times New Roman"/>
        </w:rPr>
        <w:t xml:space="preserve">Состояние атмосферного воздуха в </w:t>
      </w:r>
      <w:r w:rsidR="00A62A83">
        <w:rPr>
          <w:rFonts w:ascii="Times New Roman" w:hAnsi="Times New Roman" w:cs="Times New Roman"/>
        </w:rPr>
        <w:t>МО</w:t>
      </w:r>
      <w:r w:rsidRPr="00B66484">
        <w:rPr>
          <w:rFonts w:ascii="Times New Roman" w:hAnsi="Times New Roman" w:cs="Times New Roman"/>
        </w:rPr>
        <w:t xml:space="preserve">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изучено не полностью, но при анализе основных промышленных и экономических </w:t>
      </w:r>
      <w:r w:rsidRPr="00B66484">
        <w:rPr>
          <w:rFonts w:ascii="Times New Roman" w:hAnsi="Times New Roman" w:cs="Times New Roman"/>
        </w:rPr>
        <w:lastRenderedPageBreak/>
        <w:t>характеристик, выявлено что основной источник загрязнения приземного слоя атмосферного воздуха в пригородной зоне – автомобильный транспорт, выбросы от которого составляют 70% общего количества выбросов загрязняющих веществ. В выбросах от транспорта доминирует оксид углерода, окислы азота, углеводороды.</w:t>
      </w:r>
    </w:p>
    <w:p w14:paraId="20E56C79"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Источниками шумового и иного воздействия служат автомобильные дороги.</w:t>
      </w:r>
    </w:p>
    <w:p w14:paraId="1C7F2571" w14:textId="77777777" w:rsidR="004C2C7F" w:rsidRPr="00B66484" w:rsidRDefault="004C2C7F" w:rsidP="004C2C7F">
      <w:pPr>
        <w:pStyle w:val="a5"/>
        <w:rPr>
          <w:rFonts w:ascii="Times New Roman" w:hAnsi="Times New Roman" w:cs="Times New Roman"/>
        </w:rPr>
      </w:pPr>
      <w:r w:rsidRPr="00B66484">
        <w:rPr>
          <w:rFonts w:ascii="Times New Roman" w:hAnsi="Times New Roman" w:cs="Times New Roman"/>
        </w:rPr>
        <w:t>Также источником загрязнения являются промышленные предприятия, объекты коммунального и сельского хозяйства, которые осуществляют выброс вредных (загрязняющих) веществ в атмосферный воздух, что отрицательно влияет на окружающую среду и здоровье людей, проживающих на территории района.</w:t>
      </w:r>
    </w:p>
    <w:p w14:paraId="54CC1E77" w14:textId="77777777" w:rsidR="004C2C7F" w:rsidRPr="00B66484" w:rsidRDefault="004C2C7F" w:rsidP="004C2C7F">
      <w:pPr>
        <w:rPr>
          <w:rFonts w:ascii="Times New Roman" w:hAnsi="Times New Roman" w:cs="Times New Roman"/>
        </w:rPr>
      </w:pPr>
    </w:p>
    <w:p w14:paraId="35B9A0D6" w14:textId="77777777" w:rsidR="004C2C7F" w:rsidRPr="00B66484" w:rsidRDefault="004C2C7F" w:rsidP="00F279E9">
      <w:pPr>
        <w:rPr>
          <w:rFonts w:ascii="Times New Roman" w:hAnsi="Times New Roman" w:cs="Times New Roman"/>
          <w:b/>
        </w:rPr>
      </w:pPr>
      <w:r w:rsidRPr="00B66484">
        <w:rPr>
          <w:rFonts w:ascii="Times New Roman" w:hAnsi="Times New Roman" w:cs="Times New Roman"/>
          <w:b/>
        </w:rPr>
        <w:t>Поверхностные и подземные воды</w:t>
      </w:r>
    </w:p>
    <w:p w14:paraId="3DB0E6C9" w14:textId="4EA6E08D" w:rsidR="004C2C7F" w:rsidRPr="00B66484" w:rsidRDefault="004C2C7F" w:rsidP="005020D5">
      <w:pPr>
        <w:rPr>
          <w:rFonts w:ascii="Times New Roman" w:hAnsi="Times New Roman" w:cs="Times New Roman"/>
        </w:rPr>
      </w:pPr>
      <w:r w:rsidRPr="00B66484">
        <w:rPr>
          <w:rFonts w:ascii="Times New Roman" w:hAnsi="Times New Roman" w:cs="Times New Roman"/>
        </w:rPr>
        <w:t xml:space="preserve">В 2021 г. Астраханским центром гидрометеорологии и мониторингу окружающей среды проводился контроль качества вод Нижней Волги проводится на 5 дельтовых водотоках, в 9 пунктах. </w:t>
      </w:r>
    </w:p>
    <w:p w14:paraId="7BDCB3A7" w14:textId="77777777" w:rsidR="004C2C7F" w:rsidRPr="00B66484" w:rsidRDefault="004C2C7F" w:rsidP="004C2C7F">
      <w:pPr>
        <w:ind w:firstLine="0"/>
        <w:jc w:val="center"/>
        <w:rPr>
          <w:rFonts w:ascii="Times New Roman" w:hAnsi="Times New Roman" w:cs="Times New Roman"/>
        </w:rPr>
      </w:pPr>
      <w:r w:rsidRPr="00B66484">
        <w:rPr>
          <w:rFonts w:ascii="Times New Roman" w:hAnsi="Times New Roman" w:cs="Times New Roman"/>
          <w:noProof/>
          <w:lang w:eastAsia="ru-RU"/>
        </w:rPr>
        <w:drawing>
          <wp:inline distT="0" distB="0" distL="0" distR="0" wp14:anchorId="61645D1F" wp14:editId="3878052A">
            <wp:extent cx="3173016" cy="5076825"/>
            <wp:effectExtent l="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7328" t="20524" r="39583" b="13797"/>
                    <a:stretch/>
                  </pic:blipFill>
                  <pic:spPr bwMode="auto">
                    <a:xfrm>
                      <a:off x="0" y="0"/>
                      <a:ext cx="3181547" cy="5090475"/>
                    </a:xfrm>
                    <a:prstGeom prst="rect">
                      <a:avLst/>
                    </a:prstGeom>
                    <a:ln>
                      <a:noFill/>
                    </a:ln>
                    <a:extLst>
                      <a:ext uri="{53640926-AAD7-44D8-BBD7-CCE9431645EC}">
                        <a14:shadowObscured xmlns:a14="http://schemas.microsoft.com/office/drawing/2010/main"/>
                      </a:ext>
                    </a:extLst>
                  </pic:spPr>
                </pic:pic>
              </a:graphicData>
            </a:graphic>
          </wp:inline>
        </w:drawing>
      </w:r>
    </w:p>
    <w:p w14:paraId="5CE51955" w14:textId="6A1D70AE" w:rsidR="004C2C7F" w:rsidRPr="00B66484" w:rsidRDefault="004C2C7F" w:rsidP="004C2C7F">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11</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Пункты наблюдений за состоянием загрязнения поверхностных вод</w:t>
      </w:r>
    </w:p>
    <w:p w14:paraId="5C09C1E5" w14:textId="77777777" w:rsidR="004C2C7F" w:rsidRPr="00B66484" w:rsidRDefault="004C2C7F" w:rsidP="004C2C7F">
      <w:pPr>
        <w:pStyle w:val="aff7"/>
        <w:rPr>
          <w:rFonts w:ascii="Times New Roman" w:hAnsi="Times New Roman" w:cs="Times New Roman"/>
        </w:rPr>
      </w:pPr>
    </w:p>
    <w:p w14:paraId="7D605D3B" w14:textId="0D6B2CB6" w:rsidR="004C2C7F" w:rsidRPr="00B66484" w:rsidRDefault="004C2C7F" w:rsidP="004C2C7F">
      <w:pPr>
        <w:ind w:firstLine="851"/>
        <w:rPr>
          <w:rFonts w:ascii="Times New Roman" w:hAnsi="Times New Roman" w:cs="Times New Roman"/>
        </w:rPr>
      </w:pPr>
      <w:r w:rsidRPr="00B66484">
        <w:rPr>
          <w:rFonts w:ascii="Times New Roman" w:hAnsi="Times New Roman" w:cs="Times New Roman"/>
        </w:rPr>
        <w:t xml:space="preserve">В 2021 году для вод Нижней Волги в Астраханской области среднегодовые значения коэффициента комплексности были в пределах 64,2-73,8%, т.е. были однородны. Средние значения коэффициента комплексности превышают свою ошибку более чем в 3 </w:t>
      </w:r>
      <w:r w:rsidRPr="00B66484">
        <w:rPr>
          <w:rFonts w:ascii="Times New Roman" w:hAnsi="Times New Roman" w:cs="Times New Roman"/>
        </w:rPr>
        <w:lastRenderedPageBreak/>
        <w:t>раза, что даёт основание считать её достоверной. Большее число определяемых ингредиентов являлось загрязняющим. Как правило, это были легко окисляемые и трудно окисляемые органические вещества (</w:t>
      </w:r>
      <w:r w:rsidR="002C64C8">
        <w:rPr>
          <w:rFonts w:ascii="Times New Roman" w:hAnsi="Times New Roman" w:cs="Times New Roman"/>
        </w:rPr>
        <w:t xml:space="preserve">по </w:t>
      </w:r>
      <w:r w:rsidR="002C64C8" w:rsidRPr="002C64C8">
        <w:rPr>
          <w:rFonts w:ascii="Times New Roman" w:hAnsi="Times New Roman" w:cs="Times New Roman"/>
        </w:rPr>
        <w:t>биохимическо</w:t>
      </w:r>
      <w:r w:rsidR="002C64C8">
        <w:rPr>
          <w:rFonts w:ascii="Times New Roman" w:hAnsi="Times New Roman" w:cs="Times New Roman"/>
        </w:rPr>
        <w:t>му</w:t>
      </w:r>
      <w:r w:rsidR="002C64C8" w:rsidRPr="002C64C8">
        <w:rPr>
          <w:rFonts w:ascii="Times New Roman" w:hAnsi="Times New Roman" w:cs="Times New Roman"/>
        </w:rPr>
        <w:t xml:space="preserve"> потреблени</w:t>
      </w:r>
      <w:r w:rsidR="002C64C8">
        <w:rPr>
          <w:rFonts w:ascii="Times New Roman" w:hAnsi="Times New Roman" w:cs="Times New Roman"/>
        </w:rPr>
        <w:t>ю</w:t>
      </w:r>
      <w:r w:rsidR="002C64C8" w:rsidRPr="002C64C8">
        <w:rPr>
          <w:rFonts w:ascii="Times New Roman" w:hAnsi="Times New Roman" w:cs="Times New Roman"/>
        </w:rPr>
        <w:t xml:space="preserve"> кислород</w:t>
      </w:r>
      <w:r w:rsidR="002C64C8">
        <w:rPr>
          <w:rFonts w:ascii="Times New Roman" w:hAnsi="Times New Roman" w:cs="Times New Roman"/>
        </w:rPr>
        <w:t>а</w:t>
      </w:r>
      <w:r w:rsidR="002C64C8" w:rsidRPr="002C64C8">
        <w:rPr>
          <w:rFonts w:ascii="Times New Roman" w:hAnsi="Times New Roman" w:cs="Times New Roman"/>
        </w:rPr>
        <w:t xml:space="preserve"> </w:t>
      </w:r>
      <w:r w:rsidR="002C64C8">
        <w:rPr>
          <w:rFonts w:ascii="Times New Roman" w:hAnsi="Times New Roman" w:cs="Times New Roman"/>
        </w:rPr>
        <w:t xml:space="preserve">(БПК) </w:t>
      </w:r>
      <w:r w:rsidR="002C64C8" w:rsidRPr="002C64C8">
        <w:rPr>
          <w:rFonts w:ascii="Times New Roman" w:hAnsi="Times New Roman" w:cs="Times New Roman"/>
        </w:rPr>
        <w:t>и химическо</w:t>
      </w:r>
      <w:r w:rsidR="002C64C8">
        <w:rPr>
          <w:rFonts w:ascii="Times New Roman" w:hAnsi="Times New Roman" w:cs="Times New Roman"/>
        </w:rPr>
        <w:t>му</w:t>
      </w:r>
      <w:r w:rsidR="002C64C8" w:rsidRPr="002C64C8">
        <w:t xml:space="preserve"> </w:t>
      </w:r>
      <w:r w:rsidR="002C64C8" w:rsidRPr="002C64C8">
        <w:rPr>
          <w:rFonts w:ascii="Times New Roman" w:hAnsi="Times New Roman" w:cs="Times New Roman"/>
        </w:rPr>
        <w:t>потреблени</w:t>
      </w:r>
      <w:r w:rsidR="002C64C8">
        <w:rPr>
          <w:rFonts w:ascii="Times New Roman" w:hAnsi="Times New Roman" w:cs="Times New Roman"/>
        </w:rPr>
        <w:t>ю</w:t>
      </w:r>
      <w:r w:rsidR="002C64C8" w:rsidRPr="002C64C8">
        <w:rPr>
          <w:rFonts w:ascii="Times New Roman" w:hAnsi="Times New Roman" w:cs="Times New Roman"/>
        </w:rPr>
        <w:t xml:space="preserve"> кислорода</w:t>
      </w:r>
      <w:r w:rsidR="002C64C8">
        <w:rPr>
          <w:rFonts w:ascii="Times New Roman" w:hAnsi="Times New Roman" w:cs="Times New Roman"/>
        </w:rPr>
        <w:t xml:space="preserve"> (ХПК)</w:t>
      </w:r>
      <w:r w:rsidRPr="00B66484">
        <w:rPr>
          <w:rFonts w:ascii="Times New Roman" w:hAnsi="Times New Roman" w:cs="Times New Roman"/>
        </w:rPr>
        <w:t xml:space="preserve">), нефтепродукты, фенолы, соединения железа, меди, цинка, молибдена, ртути, сероводород с сульфидами. </w:t>
      </w:r>
    </w:p>
    <w:p w14:paraId="74E5A7FA" w14:textId="77777777" w:rsidR="004C2C7F" w:rsidRPr="00B66484" w:rsidRDefault="004C2C7F" w:rsidP="004C2C7F">
      <w:pPr>
        <w:ind w:firstLine="851"/>
        <w:rPr>
          <w:rFonts w:ascii="Times New Roman" w:hAnsi="Times New Roman" w:cs="Times New Roman"/>
        </w:rPr>
      </w:pPr>
      <w:r w:rsidRPr="00B66484">
        <w:rPr>
          <w:rFonts w:ascii="Times New Roman" w:hAnsi="Times New Roman" w:cs="Times New Roman"/>
        </w:rPr>
        <w:t>Химический состав вод был подвержен существенным изменениям в течение года. Поэтому для оценки степени загрязнённости вод использовали комплексный метод, учитывающий одновременно всю совокупность загрязняющих воду веществ.</w:t>
      </w:r>
    </w:p>
    <w:p w14:paraId="296A124A" w14:textId="32A41ACD" w:rsidR="004C2C7F" w:rsidRPr="00B66484" w:rsidRDefault="004C2C7F" w:rsidP="004C2C7F">
      <w:pPr>
        <w:ind w:firstLine="851"/>
        <w:rPr>
          <w:rFonts w:ascii="Times New Roman" w:hAnsi="Times New Roman" w:cs="Times New Roman"/>
        </w:rPr>
      </w:pPr>
      <w:r w:rsidRPr="00B66484">
        <w:rPr>
          <w:rFonts w:ascii="Times New Roman" w:hAnsi="Times New Roman" w:cs="Times New Roman"/>
        </w:rPr>
        <w:t xml:space="preserve">Расчёт комбинаторного индекса загрязненности воды (КИЗВ) и удельного комбинаторного индекса загрязнённости воды (УИКЗВ) проводили по 18 ингредиентам: растворённый кислород, хлориды, сульфаты, </w:t>
      </w:r>
      <w:r w:rsidR="002C64C8">
        <w:rPr>
          <w:rFonts w:ascii="Times New Roman" w:hAnsi="Times New Roman" w:cs="Times New Roman"/>
        </w:rPr>
        <w:t>ХПК, БПК</w:t>
      </w:r>
      <w:r w:rsidR="00CB6BB2">
        <w:rPr>
          <w:rFonts w:ascii="Times New Roman" w:hAnsi="Times New Roman" w:cs="Times New Roman"/>
        </w:rPr>
        <w:t>5</w:t>
      </w:r>
      <w:r w:rsidRPr="00B66484">
        <w:rPr>
          <w:rFonts w:ascii="Times New Roman" w:hAnsi="Times New Roman" w:cs="Times New Roman"/>
        </w:rPr>
        <w:t xml:space="preserve">, азот аммонийный, азот нитритный, азот нитратный, железо, медь, цинк, ртуть, марганец, никель, фенолы, нефтепродукты, </w:t>
      </w:r>
      <w:r w:rsidR="002C64C8">
        <w:rPr>
          <w:rFonts w:ascii="Times New Roman" w:hAnsi="Times New Roman" w:cs="Times New Roman"/>
        </w:rPr>
        <w:t>синтетические поверхностно-активные вещества</w:t>
      </w:r>
      <w:r w:rsidRPr="00B66484">
        <w:rPr>
          <w:rFonts w:ascii="Times New Roman" w:hAnsi="Times New Roman" w:cs="Times New Roman"/>
        </w:rPr>
        <w:t xml:space="preserve"> и сульфиды.</w:t>
      </w:r>
    </w:p>
    <w:p w14:paraId="6CB5D53F" w14:textId="0C43C011" w:rsidR="004C2C7F" w:rsidRPr="00B66484" w:rsidRDefault="009A6051" w:rsidP="009A6051">
      <w:pPr>
        <w:ind w:firstLine="851"/>
        <w:rPr>
          <w:rFonts w:ascii="Times New Roman" w:hAnsi="Times New Roman" w:cs="Times New Roman"/>
        </w:rPr>
      </w:pPr>
      <w:r w:rsidRPr="00B66484">
        <w:rPr>
          <w:rFonts w:ascii="Times New Roman" w:hAnsi="Times New Roman" w:cs="Times New Roman"/>
        </w:rPr>
        <w:t xml:space="preserve">В </w:t>
      </w:r>
      <w:r w:rsidR="00A62A83">
        <w:rPr>
          <w:rFonts w:ascii="Times New Roman" w:hAnsi="Times New Roman" w:cs="Times New Roman"/>
        </w:rPr>
        <w:t>МО</w:t>
      </w:r>
      <w:r w:rsidRPr="00B66484">
        <w:rPr>
          <w:rFonts w:ascii="Times New Roman" w:hAnsi="Times New Roman" w:cs="Times New Roman"/>
        </w:rPr>
        <w:t xml:space="preserve"> «Сельское поселение </w:t>
      </w:r>
      <w:r w:rsidRPr="00B66484">
        <w:rPr>
          <w:rStyle w:val="16"/>
          <w:rFonts w:ascii="Times New Roman" w:hAnsi="Times New Roman" w:cs="Times New Roman"/>
        </w:rPr>
        <w:t>Образцово-Травинский</w:t>
      </w:r>
      <w:r w:rsidRPr="00B66484">
        <w:rPr>
          <w:rFonts w:ascii="Times New Roman" w:hAnsi="Times New Roman" w:cs="Times New Roman"/>
        </w:rPr>
        <w:t xml:space="preserve"> сельсовет Камызякского муниципального района Астраханской области» в 2021 году с</w:t>
      </w:r>
      <w:r w:rsidR="004C2C7F" w:rsidRPr="00B66484">
        <w:rPr>
          <w:rFonts w:ascii="Times New Roman" w:hAnsi="Times New Roman" w:cs="Times New Roman"/>
        </w:rPr>
        <w:t xml:space="preserve">лучаи высокого уровня загрязнения в водах Нижней Волги и ее рукавах </w:t>
      </w:r>
      <w:r w:rsidRPr="00B66484">
        <w:rPr>
          <w:rFonts w:ascii="Times New Roman" w:hAnsi="Times New Roman" w:cs="Times New Roman"/>
        </w:rPr>
        <w:t>не зафиксированы.</w:t>
      </w:r>
    </w:p>
    <w:p w14:paraId="1B72FDA9" w14:textId="281389C1" w:rsidR="004C2C7F" w:rsidRPr="00B66484" w:rsidRDefault="004C2C7F" w:rsidP="009A6051">
      <w:pPr>
        <w:rPr>
          <w:rFonts w:ascii="Times New Roman" w:hAnsi="Times New Roman" w:cs="Times New Roman"/>
        </w:rPr>
      </w:pPr>
      <w:r w:rsidRPr="00B66484">
        <w:rPr>
          <w:rFonts w:ascii="Times New Roman" w:hAnsi="Times New Roman" w:cs="Times New Roman"/>
        </w:rPr>
        <w:t>Качество вод р. Волга по основному руслу в 2021 году оценивалось 3 классом, как «очень загрязненная», разряд «б». Загрязнение вод мало изменилось, в основном осталось на уровне прошлого года, за исключением створа ЦКК (г. Астрахань), где класс качества воды стал 4 «а» – «</w:t>
      </w:r>
      <w:r w:rsidR="009A6051" w:rsidRPr="00B66484">
        <w:rPr>
          <w:rFonts w:ascii="Times New Roman" w:hAnsi="Times New Roman" w:cs="Times New Roman"/>
        </w:rPr>
        <w:t>грязная».</w:t>
      </w:r>
    </w:p>
    <w:p w14:paraId="257A017B" w14:textId="131D9D75" w:rsidR="004C2C7F" w:rsidRPr="00B66484" w:rsidRDefault="004C2C7F" w:rsidP="004C2C7F">
      <w:pPr>
        <w:rPr>
          <w:rFonts w:ascii="Times New Roman" w:hAnsi="Times New Roman" w:cs="Times New Roman"/>
          <w:b/>
          <w:bCs/>
        </w:rPr>
      </w:pPr>
      <w:r w:rsidRPr="00B66484">
        <w:rPr>
          <w:rFonts w:ascii="Times New Roman" w:hAnsi="Times New Roman" w:cs="Times New Roman"/>
        </w:rPr>
        <w:t xml:space="preserve">Для вод р. Волга по основному руслу превышение </w:t>
      </w:r>
      <w:r w:rsidR="00CB6BB2">
        <w:rPr>
          <w:rFonts w:ascii="Times New Roman" w:hAnsi="Times New Roman" w:cs="Times New Roman"/>
        </w:rPr>
        <w:t>предельно допустимой концентрации</w:t>
      </w:r>
      <w:r w:rsidRPr="00B66484">
        <w:rPr>
          <w:rFonts w:ascii="Times New Roman" w:hAnsi="Times New Roman" w:cs="Times New Roman"/>
        </w:rPr>
        <w:t xml:space="preserve"> </w:t>
      </w:r>
      <w:r w:rsidR="00CB6BB2">
        <w:rPr>
          <w:rFonts w:ascii="Times New Roman" w:hAnsi="Times New Roman" w:cs="Times New Roman"/>
        </w:rPr>
        <w:t xml:space="preserve">(ПДК) </w:t>
      </w:r>
      <w:r w:rsidRPr="00B66484">
        <w:rPr>
          <w:rFonts w:ascii="Times New Roman" w:hAnsi="Times New Roman" w:cs="Times New Roman"/>
        </w:rPr>
        <w:t>наблюдалось по показателям ХПК, БПК</w:t>
      </w:r>
      <w:r w:rsidR="00CB6BB2">
        <w:rPr>
          <w:rFonts w:ascii="Times New Roman" w:hAnsi="Times New Roman" w:cs="Times New Roman"/>
          <w:vertAlign w:val="subscript"/>
        </w:rPr>
        <w:t>5</w:t>
      </w:r>
      <w:r w:rsidRPr="00B66484">
        <w:rPr>
          <w:rFonts w:ascii="Times New Roman" w:hAnsi="Times New Roman" w:cs="Times New Roman"/>
        </w:rPr>
        <w:t xml:space="preserve">, железо, медь, цинк, молибден, ртуть, фенолы, нефтепродукты, сероводород с сульфидами. В течение года кислородный режим и режим рН был в пределах нормы. </w:t>
      </w:r>
    </w:p>
    <w:p w14:paraId="5497914B" w14:textId="41F89F22" w:rsidR="004C2C7F" w:rsidRPr="00B66484" w:rsidRDefault="004C2C7F" w:rsidP="004C2C7F">
      <w:pPr>
        <w:rPr>
          <w:rFonts w:ascii="Times New Roman" w:hAnsi="Times New Roman" w:cs="Times New Roman"/>
        </w:rPr>
      </w:pPr>
      <w:r w:rsidRPr="00B66484">
        <w:rPr>
          <w:rFonts w:ascii="Times New Roman" w:hAnsi="Times New Roman" w:cs="Times New Roman"/>
        </w:rPr>
        <w:t xml:space="preserve">Также следует </w:t>
      </w:r>
      <w:r w:rsidR="008D3041" w:rsidRPr="00B66484">
        <w:rPr>
          <w:rFonts w:ascii="Times New Roman" w:hAnsi="Times New Roman" w:cs="Times New Roman"/>
        </w:rPr>
        <w:t>отметить Рукав Камызяк (</w:t>
      </w:r>
      <w:proofErr w:type="spellStart"/>
      <w:r w:rsidR="008D3041" w:rsidRPr="00B66484">
        <w:rPr>
          <w:rFonts w:ascii="Times New Roman" w:hAnsi="Times New Roman" w:cs="Times New Roman"/>
        </w:rPr>
        <w:t>Кизань</w:t>
      </w:r>
      <w:proofErr w:type="spellEnd"/>
      <w:r w:rsidR="008D3041" w:rsidRPr="00B66484">
        <w:rPr>
          <w:rFonts w:ascii="Times New Roman" w:hAnsi="Times New Roman" w:cs="Times New Roman"/>
        </w:rPr>
        <w:t>).</w:t>
      </w:r>
    </w:p>
    <w:p w14:paraId="55ADBA45" w14:textId="77777777" w:rsidR="004C2C7F" w:rsidRPr="00B66484" w:rsidRDefault="004C2C7F" w:rsidP="004C2C7F">
      <w:pPr>
        <w:rPr>
          <w:rFonts w:ascii="Times New Roman" w:hAnsi="Times New Roman" w:cs="Times New Roman"/>
          <w:b/>
          <w:bCs/>
        </w:rPr>
      </w:pPr>
      <w:r w:rsidRPr="00B66484">
        <w:rPr>
          <w:rFonts w:ascii="Times New Roman" w:hAnsi="Times New Roman" w:cs="Times New Roman"/>
        </w:rPr>
        <w:t>В 2021 году КИЗВ составлял 63,9 (УКИЗВ – 3,5), в 2020 году КИЗВ 64,6 (УКИЗВ – 3,6). Вода в р. Камызяк, характеризуется, как очень загрязненная, разряд «б», класс 3.</w:t>
      </w:r>
    </w:p>
    <w:p w14:paraId="04CFC29C" w14:textId="77777777" w:rsidR="004C2C7F" w:rsidRPr="00B66484" w:rsidRDefault="004C2C7F" w:rsidP="004C2C7F">
      <w:pPr>
        <w:rPr>
          <w:rFonts w:ascii="Times New Roman" w:hAnsi="Times New Roman" w:cs="Times New Roman"/>
          <w:b/>
          <w:bCs/>
        </w:rPr>
      </w:pPr>
      <w:r w:rsidRPr="00B66484">
        <w:rPr>
          <w:rFonts w:ascii="Times New Roman" w:hAnsi="Times New Roman" w:cs="Times New Roman"/>
        </w:rPr>
        <w:t>По повторяемости случаев превышения ПДК загрязнение вод органическими веществами по ХПК и БПК</w:t>
      </w:r>
      <w:r w:rsidRPr="00B66484">
        <w:rPr>
          <w:rFonts w:ascii="Times New Roman" w:hAnsi="Times New Roman" w:cs="Times New Roman"/>
          <w:vertAlign w:val="subscript"/>
        </w:rPr>
        <w:t>5</w:t>
      </w:r>
      <w:r w:rsidRPr="00B66484">
        <w:rPr>
          <w:rFonts w:ascii="Times New Roman" w:hAnsi="Times New Roman" w:cs="Times New Roman"/>
        </w:rPr>
        <w:t>, соединениями железа, меди, цинка и нефтепродуктами определяется как «характерное», а никелем, фенолами, сероводородом с сульфидами – как «неустойчивое».</w:t>
      </w:r>
    </w:p>
    <w:p w14:paraId="31699079" w14:textId="77777777" w:rsidR="004C2C7F" w:rsidRPr="00B66484" w:rsidRDefault="004C2C7F" w:rsidP="004C2C7F">
      <w:pPr>
        <w:rPr>
          <w:rFonts w:ascii="Times New Roman" w:hAnsi="Times New Roman" w:cs="Times New Roman"/>
          <w:b/>
          <w:bCs/>
        </w:rPr>
      </w:pPr>
      <w:r w:rsidRPr="00B66484">
        <w:rPr>
          <w:rFonts w:ascii="Times New Roman" w:hAnsi="Times New Roman" w:cs="Times New Roman"/>
        </w:rPr>
        <w:t xml:space="preserve">Наибольшую долю в общую оценку степени загрязнения внесли соединения меди и цинка: величины обобщенного оценочного балла достигли значения 9,58 для цинка и 8,16 для меди. Повторяемость превышения ПДК по обоим загрязняющим веществам составила 100%, что указывает на высокий уровень загрязнения. </w:t>
      </w:r>
    </w:p>
    <w:p w14:paraId="39D83578" w14:textId="77777777" w:rsidR="004C2C7F" w:rsidRPr="00B66484" w:rsidRDefault="004C2C7F" w:rsidP="004C2C7F">
      <w:pPr>
        <w:rPr>
          <w:rFonts w:ascii="Times New Roman" w:hAnsi="Times New Roman" w:cs="Times New Roman"/>
          <w:b/>
        </w:rPr>
      </w:pPr>
      <w:r w:rsidRPr="00B66484">
        <w:rPr>
          <w:rFonts w:ascii="Times New Roman" w:hAnsi="Times New Roman" w:cs="Times New Roman"/>
        </w:rPr>
        <w:t>Кислородный режим и режим рН удовлетворительный.</w:t>
      </w:r>
      <w:r w:rsidRPr="00B66484">
        <w:rPr>
          <w:rStyle w:val="aa"/>
          <w:rFonts w:ascii="Times New Roman" w:hAnsi="Times New Roman" w:cs="Times New Roman"/>
        </w:rPr>
        <w:footnoteReference w:id="35"/>
      </w:r>
    </w:p>
    <w:p w14:paraId="36880952"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 xml:space="preserve">Гидрологический пункт по наблюдению состояния реки </w:t>
      </w:r>
      <w:proofErr w:type="spellStart"/>
      <w:r w:rsidRPr="00B66484">
        <w:rPr>
          <w:rFonts w:ascii="Times New Roman" w:hAnsi="Times New Roman" w:cs="Times New Roman"/>
        </w:rPr>
        <w:t>Кизань</w:t>
      </w:r>
      <w:proofErr w:type="spellEnd"/>
      <w:r w:rsidRPr="00B66484">
        <w:rPr>
          <w:rFonts w:ascii="Times New Roman" w:hAnsi="Times New Roman" w:cs="Times New Roman"/>
        </w:rPr>
        <w:t xml:space="preserve"> расположен в черте г. Камызяк, относится к каспийскому гидрографическому району.</w:t>
      </w:r>
    </w:p>
    <w:p w14:paraId="1BDA68A1" w14:textId="77777777" w:rsidR="004C2C7F" w:rsidRPr="00B66484" w:rsidRDefault="004C2C7F" w:rsidP="004C2C7F">
      <w:pPr>
        <w:rPr>
          <w:rFonts w:ascii="Times New Roman" w:hAnsi="Times New Roman" w:cs="Times New Roman"/>
        </w:rPr>
      </w:pPr>
    </w:p>
    <w:p w14:paraId="24ECBA29" w14:textId="77777777" w:rsidR="004C2C7F" w:rsidRPr="00B66484" w:rsidRDefault="004C2C7F" w:rsidP="004C2C7F">
      <w:pPr>
        <w:rPr>
          <w:rFonts w:ascii="Times New Roman" w:hAnsi="Times New Roman" w:cs="Times New Roman"/>
          <w:b/>
          <w:bCs/>
          <w:szCs w:val="26"/>
        </w:rPr>
      </w:pPr>
      <w:r w:rsidRPr="00B66484">
        <w:rPr>
          <w:rFonts w:ascii="Times New Roman" w:hAnsi="Times New Roman" w:cs="Times New Roman"/>
          <w:b/>
          <w:bCs/>
          <w:szCs w:val="26"/>
        </w:rPr>
        <w:t>Состояние подземных вод</w:t>
      </w:r>
    </w:p>
    <w:p w14:paraId="28AE9049" w14:textId="77777777" w:rsidR="004C2C7F" w:rsidRPr="00B66484" w:rsidRDefault="004C2C7F" w:rsidP="004C2C7F">
      <w:pPr>
        <w:rPr>
          <w:rFonts w:ascii="Times New Roman" w:hAnsi="Times New Roman" w:cs="Times New Roman"/>
          <w:b/>
        </w:rPr>
      </w:pPr>
      <w:r w:rsidRPr="00B66484">
        <w:rPr>
          <w:rFonts w:ascii="Times New Roman" w:hAnsi="Times New Roman" w:cs="Times New Roman"/>
          <w:shd w:val="clear" w:color="auto" w:fill="FFFFFF"/>
        </w:rPr>
        <w:t>В результате хозяйственной деятельности предприятий Астраханской области подземные воды испытывают постоянное</w:t>
      </w:r>
      <w:r w:rsidRPr="00B66484">
        <w:rPr>
          <w:rFonts w:ascii="Times New Roman" w:hAnsi="Times New Roman" w:cs="Times New Roman"/>
        </w:rPr>
        <w:t xml:space="preserve"> техногенное воздействие, являющееся одним из факторов их загрязнения.</w:t>
      </w:r>
    </w:p>
    <w:p w14:paraId="4BE20EBF" w14:textId="77777777" w:rsidR="004C2C7F" w:rsidRPr="00B66484" w:rsidRDefault="004C2C7F" w:rsidP="004C2C7F">
      <w:pPr>
        <w:rPr>
          <w:rFonts w:ascii="Times New Roman" w:hAnsi="Times New Roman" w:cs="Times New Roman"/>
          <w:shd w:val="clear" w:color="auto" w:fill="FFFFFF"/>
        </w:rPr>
      </w:pPr>
      <w:r w:rsidRPr="00B66484">
        <w:rPr>
          <w:rFonts w:ascii="Times New Roman" w:hAnsi="Times New Roman" w:cs="Times New Roman"/>
        </w:rPr>
        <w:lastRenderedPageBreak/>
        <w:t>В целях охраны подземных вод на территории Астраханской области проводится мониторинг по государственной опорной наблюдательной сети скважин (ГОНС) и объектной сети скважин, числящихся на балансе предприятий, оказывающих негативное воздействие на подземные воды. Наблюдения проводятся за естественным и нарушенным режимом подземных вод.</w:t>
      </w:r>
    </w:p>
    <w:p w14:paraId="3A5C8124"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 xml:space="preserve">Астраханская область в гидрогеологическом отношении принадлежит Прикаспийскому бассейну подземных вод </w:t>
      </w:r>
      <w:r w:rsidRPr="00B66484">
        <w:rPr>
          <w:rFonts w:ascii="Times New Roman" w:hAnsi="Times New Roman" w:cs="Times New Roman"/>
          <w:lang w:val="en-US"/>
        </w:rPr>
        <w:t>II</w:t>
      </w:r>
      <w:r w:rsidRPr="00B66484">
        <w:rPr>
          <w:rFonts w:ascii="Times New Roman" w:hAnsi="Times New Roman" w:cs="Times New Roman"/>
        </w:rPr>
        <w:t xml:space="preserve"> порядка, за исключением юго-западной части Астраханской области, которая относится к </w:t>
      </w:r>
      <w:proofErr w:type="spellStart"/>
      <w:r w:rsidRPr="00B66484">
        <w:rPr>
          <w:rFonts w:ascii="Times New Roman" w:hAnsi="Times New Roman" w:cs="Times New Roman"/>
        </w:rPr>
        <w:t>Ергенинскому</w:t>
      </w:r>
      <w:proofErr w:type="spellEnd"/>
      <w:r w:rsidRPr="00B66484">
        <w:rPr>
          <w:rFonts w:ascii="Times New Roman" w:hAnsi="Times New Roman" w:cs="Times New Roman"/>
        </w:rPr>
        <w:t xml:space="preserve"> бассейну подземных вод </w:t>
      </w:r>
      <w:r w:rsidRPr="00B66484">
        <w:rPr>
          <w:rFonts w:ascii="Times New Roman" w:hAnsi="Times New Roman" w:cs="Times New Roman"/>
          <w:lang w:val="en-US"/>
        </w:rPr>
        <w:t>II</w:t>
      </w:r>
      <w:r w:rsidRPr="00B66484">
        <w:rPr>
          <w:rFonts w:ascii="Times New Roman" w:hAnsi="Times New Roman" w:cs="Times New Roman"/>
        </w:rPr>
        <w:t xml:space="preserve"> порядка.</w:t>
      </w:r>
    </w:p>
    <w:p w14:paraId="09D30E0F"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 xml:space="preserve">Прикаспийский артезианский бассейн приурочен к западной части Прикаспийской впадины, для которой характерна большая мощность осадочных образований, наличие подземных вод преимущественно застойного характера с высокой степенью минерализации. Пресные и слабосолоноватые подземные воды сосредоточены в пределах </w:t>
      </w:r>
      <w:proofErr w:type="spellStart"/>
      <w:r w:rsidRPr="00B66484">
        <w:rPr>
          <w:rFonts w:ascii="Times New Roman" w:hAnsi="Times New Roman" w:cs="Times New Roman"/>
        </w:rPr>
        <w:t>Волго</w:t>
      </w:r>
      <w:proofErr w:type="spellEnd"/>
      <w:r w:rsidRPr="00B66484">
        <w:rPr>
          <w:rFonts w:ascii="Times New Roman" w:hAnsi="Times New Roman" w:cs="Times New Roman"/>
        </w:rPr>
        <w:t>–Ахтубинской поймы и степной части севера области, а также на локальных участках (линзы) в центральной степной части области (Енотаевский, Харабалинский, Наримановский и Красноярский районы).</w:t>
      </w:r>
    </w:p>
    <w:p w14:paraId="00CF0FF9"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На территории области эксплуатируются следующие водоносные горизонты:</w:t>
      </w:r>
    </w:p>
    <w:p w14:paraId="22A4719D" w14:textId="77777777" w:rsidR="004C2C7F" w:rsidRPr="00B66484" w:rsidRDefault="004C2C7F" w:rsidP="004C2C7F">
      <w:pPr>
        <w:pStyle w:val="aff1"/>
        <w:numPr>
          <w:ilvl w:val="0"/>
          <w:numId w:val="4"/>
        </w:numPr>
        <w:spacing w:after="0"/>
        <w:ind w:left="0" w:firstLine="709"/>
        <w:rPr>
          <w:rFonts w:ascii="Times New Roman" w:hAnsi="Times New Roman"/>
          <w:sz w:val="24"/>
          <w:szCs w:val="24"/>
        </w:rPr>
      </w:pPr>
      <w:r w:rsidRPr="00B66484">
        <w:rPr>
          <w:rFonts w:ascii="Times New Roman" w:hAnsi="Times New Roman"/>
          <w:sz w:val="24"/>
          <w:szCs w:val="24"/>
        </w:rPr>
        <w:t xml:space="preserve">Водоносный современный аллювиальный горизонт; </w:t>
      </w:r>
    </w:p>
    <w:p w14:paraId="19A769AF" w14:textId="77777777" w:rsidR="004C2C7F" w:rsidRPr="00B66484" w:rsidRDefault="004C2C7F" w:rsidP="004C2C7F">
      <w:pPr>
        <w:pStyle w:val="aff1"/>
        <w:numPr>
          <w:ilvl w:val="0"/>
          <w:numId w:val="4"/>
        </w:numPr>
        <w:spacing w:after="0"/>
        <w:ind w:left="0" w:firstLine="709"/>
        <w:rPr>
          <w:rFonts w:ascii="Times New Roman" w:hAnsi="Times New Roman"/>
          <w:sz w:val="24"/>
          <w:szCs w:val="24"/>
        </w:rPr>
      </w:pPr>
      <w:r w:rsidRPr="00B66484">
        <w:rPr>
          <w:rFonts w:ascii="Times New Roman" w:hAnsi="Times New Roman"/>
          <w:sz w:val="24"/>
          <w:szCs w:val="24"/>
        </w:rPr>
        <w:t xml:space="preserve">Водоносный </w:t>
      </w:r>
      <w:proofErr w:type="spellStart"/>
      <w:r w:rsidRPr="00B66484">
        <w:rPr>
          <w:rFonts w:ascii="Times New Roman" w:hAnsi="Times New Roman"/>
          <w:sz w:val="24"/>
          <w:szCs w:val="24"/>
        </w:rPr>
        <w:t>хазарско</w:t>
      </w:r>
      <w:proofErr w:type="spellEnd"/>
      <w:r w:rsidRPr="00B66484">
        <w:rPr>
          <w:rFonts w:ascii="Times New Roman" w:hAnsi="Times New Roman"/>
          <w:sz w:val="24"/>
          <w:szCs w:val="24"/>
        </w:rPr>
        <w:t>-хвалынский аллювиально-морской горизонт;</w:t>
      </w:r>
    </w:p>
    <w:p w14:paraId="468E0ECA" w14:textId="77777777" w:rsidR="004C2C7F" w:rsidRPr="00B66484" w:rsidRDefault="004C2C7F" w:rsidP="004C2C7F">
      <w:pPr>
        <w:pStyle w:val="aff1"/>
        <w:numPr>
          <w:ilvl w:val="0"/>
          <w:numId w:val="4"/>
        </w:numPr>
        <w:spacing w:after="0"/>
        <w:ind w:left="0" w:firstLine="709"/>
        <w:rPr>
          <w:rFonts w:ascii="Times New Roman" w:hAnsi="Times New Roman"/>
          <w:sz w:val="24"/>
          <w:szCs w:val="24"/>
        </w:rPr>
      </w:pPr>
      <w:r w:rsidRPr="00B66484">
        <w:rPr>
          <w:rFonts w:ascii="Times New Roman" w:hAnsi="Times New Roman"/>
          <w:sz w:val="24"/>
          <w:szCs w:val="24"/>
        </w:rPr>
        <w:t>Относительно водоупорный водоносный бакинский горизонт;</w:t>
      </w:r>
    </w:p>
    <w:p w14:paraId="52DA4405" w14:textId="77777777" w:rsidR="004C2C7F" w:rsidRPr="00B66484" w:rsidRDefault="004C2C7F" w:rsidP="004C2C7F">
      <w:pPr>
        <w:pStyle w:val="aff1"/>
        <w:numPr>
          <w:ilvl w:val="0"/>
          <w:numId w:val="4"/>
        </w:numPr>
        <w:spacing w:after="0"/>
        <w:ind w:left="0" w:firstLine="709"/>
        <w:rPr>
          <w:rFonts w:ascii="Times New Roman" w:hAnsi="Times New Roman"/>
          <w:sz w:val="24"/>
          <w:szCs w:val="24"/>
        </w:rPr>
      </w:pPr>
      <w:r w:rsidRPr="00B66484">
        <w:rPr>
          <w:rFonts w:ascii="Times New Roman" w:hAnsi="Times New Roman"/>
          <w:sz w:val="24"/>
          <w:szCs w:val="24"/>
        </w:rPr>
        <w:t>Водоносный апшеронский комплекс.</w:t>
      </w:r>
    </w:p>
    <w:p w14:paraId="7A82E2B4"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Подземные воды двух наблюдаемых горизонтов имеют повышенное содержание марганца природного происхождения и повышенную жёсткость. В отдельных скважинах обнаружены фенолы и бор также природного происхождения. В подземной воде отсутствуют ионы аммония, нитраты, литий.</w:t>
      </w:r>
    </w:p>
    <w:p w14:paraId="0A4000B7" w14:textId="77777777" w:rsidR="004C2C7F" w:rsidRPr="00B66484" w:rsidRDefault="004C2C7F" w:rsidP="004C2C7F">
      <w:pPr>
        <w:rPr>
          <w:rFonts w:ascii="Times New Roman" w:hAnsi="Times New Roman" w:cs="Times New Roman"/>
        </w:rPr>
      </w:pPr>
    </w:p>
    <w:p w14:paraId="5468208E" w14:textId="77777777" w:rsidR="004C2C7F" w:rsidRPr="00B66484" w:rsidRDefault="004C2C7F" w:rsidP="00F279E9">
      <w:pPr>
        <w:rPr>
          <w:rFonts w:ascii="Times New Roman" w:hAnsi="Times New Roman" w:cs="Times New Roman"/>
          <w:b/>
        </w:rPr>
      </w:pPr>
      <w:r w:rsidRPr="00B66484">
        <w:rPr>
          <w:rFonts w:ascii="Times New Roman" w:hAnsi="Times New Roman" w:cs="Times New Roman"/>
          <w:b/>
        </w:rPr>
        <w:t>Почвенный покров</w:t>
      </w:r>
    </w:p>
    <w:p w14:paraId="39B5CAA4" w14:textId="77777777" w:rsidR="004C2C7F" w:rsidRPr="00B66484" w:rsidRDefault="004C2C7F" w:rsidP="004C2C7F">
      <w:pPr>
        <w:rPr>
          <w:rFonts w:ascii="Times New Roman" w:hAnsi="Times New Roman" w:cs="Times New Roman"/>
          <w:lang w:eastAsia="ru-RU"/>
        </w:rPr>
      </w:pPr>
      <w:r w:rsidRPr="00B66484">
        <w:rPr>
          <w:rFonts w:ascii="Times New Roman" w:hAnsi="Times New Roman" w:cs="Times New Roman"/>
          <w:lang w:eastAsia="ru-RU"/>
        </w:rPr>
        <w:t xml:space="preserve">Почвы на территории Камызякского района испытывают нагрузку при осуществлении хозяйственной деятельности и в процессе разрушения почвенного покрова, связанного с эрозией, включающей вынос, перенос и </w:t>
      </w:r>
      <w:proofErr w:type="spellStart"/>
      <w:r w:rsidRPr="00B66484">
        <w:rPr>
          <w:rFonts w:ascii="Times New Roman" w:hAnsi="Times New Roman" w:cs="Times New Roman"/>
          <w:lang w:eastAsia="ru-RU"/>
        </w:rPr>
        <w:t>переотложение</w:t>
      </w:r>
      <w:proofErr w:type="spellEnd"/>
      <w:r w:rsidRPr="00B66484">
        <w:rPr>
          <w:rFonts w:ascii="Times New Roman" w:hAnsi="Times New Roman" w:cs="Times New Roman"/>
          <w:lang w:eastAsia="ru-RU"/>
        </w:rPr>
        <w:t xml:space="preserve"> почвенной массы. </w:t>
      </w:r>
    </w:p>
    <w:p w14:paraId="0E2BD45E" w14:textId="77777777" w:rsidR="004C2C7F" w:rsidRPr="00B66484" w:rsidRDefault="004C2C7F" w:rsidP="004C2C7F">
      <w:pPr>
        <w:rPr>
          <w:rFonts w:ascii="Times New Roman" w:eastAsia="Times New Roman" w:hAnsi="Times New Roman" w:cs="Times New Roman"/>
          <w:lang w:eastAsia="ru-RU"/>
        </w:rPr>
      </w:pPr>
      <w:r w:rsidRPr="00B66484">
        <w:rPr>
          <w:rStyle w:val="aff8"/>
          <w:rFonts w:ascii="Times New Roman" w:hAnsi="Times New Roman" w:cs="Times New Roman"/>
        </w:rPr>
        <w:t>Одним из факторов деградации земель является их загрязнение. Выбросы автотранспорта в атмосферу приводят к накоплению в почвах вредных веществ, ухудшают их физико-химические и биологические свойства. Особенно велика загрязненность почв вдоль крупных автомагистральных дорог. Поступление загрязняющих веществ в почву происходит по двум основным направления</w:t>
      </w:r>
      <w:r w:rsidRPr="00B66484">
        <w:rPr>
          <w:rFonts w:ascii="Times New Roman" w:eastAsia="Times New Roman" w:hAnsi="Times New Roman" w:cs="Times New Roman"/>
          <w:lang w:eastAsia="ru-RU"/>
        </w:rPr>
        <w:t xml:space="preserve">: </w:t>
      </w:r>
    </w:p>
    <w:p w14:paraId="427EC502" w14:textId="77777777" w:rsidR="004C2C7F" w:rsidRPr="00B66484" w:rsidRDefault="004C2C7F" w:rsidP="004C2C7F">
      <w:pPr>
        <w:rPr>
          <w:rFonts w:ascii="Times New Roman" w:hAnsi="Times New Roman" w:cs="Times New Roman"/>
          <w:lang w:eastAsia="ru-RU"/>
        </w:rPr>
      </w:pPr>
      <w:r w:rsidRPr="00B66484">
        <w:rPr>
          <w:rFonts w:ascii="Times New Roman" w:hAnsi="Times New Roman" w:cs="Times New Roman"/>
          <w:lang w:eastAsia="ru-RU"/>
        </w:rPr>
        <w:t>– из атмосферы, связанное с выбросами промышленных предприятий, энергетики и автотранспорта;</w:t>
      </w:r>
    </w:p>
    <w:p w14:paraId="1458B3AC" w14:textId="77777777" w:rsidR="004C2C7F" w:rsidRPr="00B66484" w:rsidRDefault="004C2C7F" w:rsidP="004C2C7F">
      <w:pPr>
        <w:rPr>
          <w:rFonts w:ascii="Times New Roman" w:hAnsi="Times New Roman" w:cs="Times New Roman"/>
          <w:lang w:eastAsia="ru-RU"/>
        </w:rPr>
      </w:pPr>
      <w:r w:rsidRPr="00B66484">
        <w:rPr>
          <w:rFonts w:ascii="Times New Roman" w:hAnsi="Times New Roman" w:cs="Times New Roman"/>
          <w:lang w:eastAsia="ru-RU"/>
        </w:rPr>
        <w:t>– в процессе сельскохозяйственного производства – агротехнической обработки почв, мелиорации, внесением различных видов удобрений, использованием химических средств защиты растений.</w:t>
      </w:r>
    </w:p>
    <w:p w14:paraId="29F18E13" w14:textId="77777777" w:rsidR="004C2C7F" w:rsidRPr="00B66484" w:rsidRDefault="004C2C7F" w:rsidP="004C2C7F">
      <w:pPr>
        <w:rPr>
          <w:rFonts w:ascii="Times New Roman" w:hAnsi="Times New Roman" w:cs="Times New Roman"/>
          <w:lang w:eastAsia="ru-RU"/>
        </w:rPr>
      </w:pPr>
      <w:r w:rsidRPr="00B66484">
        <w:rPr>
          <w:rFonts w:ascii="Times New Roman" w:hAnsi="Times New Roman" w:cs="Times New Roman"/>
          <w:lang w:eastAsia="ru-RU"/>
        </w:rPr>
        <w:t>Кроме того, одним из источников загрязнения почвы являются несанкционированные свалки,</w:t>
      </w:r>
      <w:r w:rsidRPr="00B66484">
        <w:rPr>
          <w:rFonts w:ascii="Times New Roman" w:hAnsi="Times New Roman" w:cs="Times New Roman"/>
          <w:b/>
          <w:lang w:eastAsia="ru-RU"/>
        </w:rPr>
        <w:t xml:space="preserve"> </w:t>
      </w:r>
      <w:r w:rsidRPr="00B66484">
        <w:rPr>
          <w:rFonts w:ascii="Times New Roman" w:hAnsi="Times New Roman" w:cs="Times New Roman"/>
          <w:lang w:eastAsia="ru-RU"/>
        </w:rPr>
        <w:t xml:space="preserve">именно бытовые отходы населенных мест представляют собой серьезную экологическую проблему. </w:t>
      </w:r>
    </w:p>
    <w:p w14:paraId="32E43868" w14:textId="3435A94E" w:rsidR="004C2C7F" w:rsidRPr="00B66484" w:rsidRDefault="004C2C7F" w:rsidP="004C2C7F">
      <w:pPr>
        <w:rPr>
          <w:rFonts w:ascii="Times New Roman" w:hAnsi="Times New Roman" w:cs="Times New Roman"/>
        </w:rPr>
      </w:pPr>
      <w:r w:rsidRPr="00B66484">
        <w:rPr>
          <w:rFonts w:ascii="Times New Roman" w:hAnsi="Times New Roman" w:cs="Times New Roman"/>
        </w:rPr>
        <w:lastRenderedPageBreak/>
        <w:t xml:space="preserve">В настоящее время на территории </w:t>
      </w:r>
      <w:r w:rsidR="00A62A83">
        <w:rPr>
          <w:rFonts w:ascii="Times New Roman" w:hAnsi="Times New Roman" w:cs="Times New Roman"/>
        </w:rPr>
        <w:t>МО</w:t>
      </w:r>
      <w:r w:rsidRPr="00B66484">
        <w:rPr>
          <w:rFonts w:ascii="Times New Roman" w:hAnsi="Times New Roman" w:cs="Times New Roman"/>
        </w:rPr>
        <w:t xml:space="preserve"> «Камызякский </w:t>
      </w:r>
      <w:r w:rsidR="001763F8">
        <w:rPr>
          <w:rFonts w:ascii="Times New Roman" w:hAnsi="Times New Roman" w:cs="Times New Roman"/>
        </w:rPr>
        <w:t xml:space="preserve">муниципальный </w:t>
      </w:r>
      <w:r w:rsidRPr="00B66484">
        <w:rPr>
          <w:rFonts w:ascii="Times New Roman" w:hAnsi="Times New Roman" w:cs="Times New Roman"/>
        </w:rPr>
        <w:t>район</w:t>
      </w:r>
      <w:r w:rsidR="001763F8">
        <w:rPr>
          <w:rFonts w:ascii="Times New Roman" w:hAnsi="Times New Roman" w:cs="Times New Roman"/>
        </w:rPr>
        <w:t xml:space="preserve"> Астраханской области</w:t>
      </w:r>
      <w:r w:rsidRPr="00B66484">
        <w:rPr>
          <w:rFonts w:ascii="Times New Roman" w:hAnsi="Times New Roman" w:cs="Times New Roman"/>
        </w:rPr>
        <w:t xml:space="preserve">» отсутствуют места захоронения твердых коммунальных отходов </w:t>
      </w:r>
      <w:r w:rsidR="00F352E3">
        <w:rPr>
          <w:rFonts w:ascii="Times New Roman" w:hAnsi="Times New Roman" w:cs="Times New Roman"/>
        </w:rPr>
        <w:t xml:space="preserve">(далее – </w:t>
      </w:r>
      <w:r w:rsidRPr="00B66484">
        <w:rPr>
          <w:rFonts w:ascii="Times New Roman" w:hAnsi="Times New Roman" w:cs="Times New Roman"/>
        </w:rPr>
        <w:t>ТКО</w:t>
      </w:r>
      <w:r w:rsidR="00F352E3">
        <w:rPr>
          <w:rFonts w:ascii="Times New Roman" w:hAnsi="Times New Roman" w:cs="Times New Roman"/>
        </w:rPr>
        <w:t>)</w:t>
      </w:r>
      <w:r w:rsidRPr="00B66484">
        <w:rPr>
          <w:rFonts w:ascii="Times New Roman" w:hAnsi="Times New Roman" w:cs="Times New Roman"/>
        </w:rPr>
        <w:t>, соответствующие экологическим и санитарно-эпидемиологическим требованиям.</w:t>
      </w:r>
    </w:p>
    <w:p w14:paraId="7854CEE3" w14:textId="2A25B18F" w:rsidR="004C2C7F" w:rsidRPr="00B66484" w:rsidRDefault="004C2C7F" w:rsidP="004C2C7F">
      <w:pPr>
        <w:rPr>
          <w:rFonts w:ascii="Times New Roman" w:hAnsi="Times New Roman" w:cs="Times New Roman"/>
        </w:rPr>
      </w:pPr>
      <w:r w:rsidRPr="00B66484">
        <w:rPr>
          <w:rFonts w:ascii="Times New Roman" w:hAnsi="Times New Roman" w:cs="Times New Roman"/>
        </w:rPr>
        <w:t xml:space="preserve">Санитарной очисткой в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 xml:space="preserve">и непосредственно в самом городе Камызяк занимается </w:t>
      </w:r>
      <w:r w:rsidR="001763F8">
        <w:rPr>
          <w:rFonts w:ascii="Times New Roman" w:hAnsi="Times New Roman" w:cs="Times New Roman"/>
        </w:rPr>
        <w:t>м</w:t>
      </w:r>
      <w:r w:rsidRPr="00B66484">
        <w:rPr>
          <w:rFonts w:ascii="Times New Roman" w:hAnsi="Times New Roman" w:cs="Times New Roman"/>
        </w:rPr>
        <w:t>униципальное унитарное предприятие «</w:t>
      </w:r>
      <w:proofErr w:type="spellStart"/>
      <w:r w:rsidRPr="00B66484">
        <w:rPr>
          <w:rFonts w:ascii="Times New Roman" w:hAnsi="Times New Roman" w:cs="Times New Roman"/>
        </w:rPr>
        <w:t>Камызякжилкоммунхоз</w:t>
      </w:r>
      <w:proofErr w:type="spellEnd"/>
      <w:r w:rsidRPr="00B66484">
        <w:rPr>
          <w:rFonts w:ascii="Times New Roman" w:hAnsi="Times New Roman" w:cs="Times New Roman"/>
        </w:rPr>
        <w:t>».</w:t>
      </w:r>
    </w:p>
    <w:p w14:paraId="6891C3E3"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Система обращения с ТКО сводится к сбору отходов в металлические контейнеры и перевозки их мусоровозом на свалку ТКО районного значения, расположенную в границах города Камызяк. Свалка расположена в пределах городской черты в юго-восточной части на расстоянии 2 км до ближайшей жилой застройки.</w:t>
      </w:r>
    </w:p>
    <w:p w14:paraId="3B14CB2F"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Захоронение ТКО производится на свалке без предварительной сортировки. Жидкие коммунальные отходы вывозятся на головную насосную станцию.</w:t>
      </w:r>
    </w:p>
    <w:p w14:paraId="27C39D3F"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Свалка не обустроена, не отвечает природоохранным и санитарно-гигиеническим требованиям: отсутствуют системы отвода и очистки дождевых вод и фильтрата, не соблюдается технология захоронения отходов. Частые возгорания свалки способствуют загрязнению атмосферного воздуха. Дальнейшая эксплуатация свалки в существующем режиме недопустима.</w:t>
      </w:r>
    </w:p>
    <w:p w14:paraId="16744531" w14:textId="77777777" w:rsidR="004C2C7F" w:rsidRPr="00B66484" w:rsidRDefault="004C2C7F" w:rsidP="004C2C7F">
      <w:pPr>
        <w:rPr>
          <w:rFonts w:ascii="Times New Roman" w:hAnsi="Times New Roman" w:cs="Times New Roman"/>
        </w:rPr>
      </w:pPr>
      <w:r w:rsidRPr="00B66484">
        <w:rPr>
          <w:rFonts w:ascii="Times New Roman" w:hAnsi="Times New Roman" w:cs="Times New Roman"/>
        </w:rPr>
        <w:t>Строительство и ремонт дорог не всегда проводится по проектам и с экологической экспертизой, что приводит к некачественному проведению работ по водоотведению, а это ведет к подтоплению земель, участков граждан, даже к смене экосистемы.</w:t>
      </w:r>
    </w:p>
    <w:p w14:paraId="4A6F88A3" w14:textId="0519952C" w:rsidR="00B27B2B" w:rsidRPr="00B66484" w:rsidRDefault="004C2C7F" w:rsidP="00CC42BE">
      <w:pPr>
        <w:rPr>
          <w:rFonts w:ascii="Times New Roman" w:hAnsi="Times New Roman" w:cs="Times New Roman"/>
        </w:rPr>
      </w:pPr>
      <w:r w:rsidRPr="00B66484">
        <w:rPr>
          <w:rFonts w:ascii="Times New Roman" w:hAnsi="Times New Roman" w:cs="Times New Roman"/>
        </w:rPr>
        <w:t>Также загрязнение почв связанно с наличием в районе организованных мест накопления отработанных ртутьсодержащих ламп.</w:t>
      </w:r>
    </w:p>
    <w:p w14:paraId="417C5D53" w14:textId="256240F3" w:rsidR="00CC42BE" w:rsidRPr="00B66484" w:rsidRDefault="00CC42BE" w:rsidP="00CC42BE">
      <w:pPr>
        <w:rPr>
          <w:rFonts w:ascii="Times New Roman" w:hAnsi="Times New Roman" w:cs="Times New Roman"/>
        </w:rPr>
      </w:pPr>
    </w:p>
    <w:p w14:paraId="5E87379F" w14:textId="25060B5A" w:rsidR="00CC42BE" w:rsidRPr="00B66484" w:rsidRDefault="00CC42BE" w:rsidP="00CC42BE">
      <w:pPr>
        <w:spacing w:after="160" w:line="259" w:lineRule="auto"/>
        <w:ind w:firstLine="0"/>
        <w:jc w:val="left"/>
        <w:rPr>
          <w:rFonts w:ascii="Times New Roman" w:hAnsi="Times New Roman" w:cs="Times New Roman"/>
        </w:rPr>
      </w:pPr>
      <w:r w:rsidRPr="00B66484">
        <w:rPr>
          <w:rFonts w:ascii="Times New Roman" w:hAnsi="Times New Roman" w:cs="Times New Roman"/>
        </w:rPr>
        <w:br w:type="page"/>
      </w:r>
    </w:p>
    <w:p w14:paraId="43EC1D6D" w14:textId="143B3529" w:rsidR="00B27B2B" w:rsidRPr="00A62A83" w:rsidRDefault="00B27B2B" w:rsidP="00CC42BE">
      <w:pPr>
        <w:pStyle w:val="11"/>
        <w:rPr>
          <w:rFonts w:ascii="Times New Roman" w:hAnsi="Times New Roman" w:cs="Times New Roman"/>
          <w:color w:val="auto"/>
        </w:rPr>
      </w:pPr>
      <w:bookmarkStart w:id="73" w:name="_Toc85173306"/>
      <w:bookmarkStart w:id="74" w:name="_Toc118730228"/>
      <w:bookmarkStart w:id="75" w:name="_Toc150502986"/>
      <w:r w:rsidRPr="00A62A83">
        <w:rPr>
          <w:rFonts w:ascii="Times New Roman" w:hAnsi="Times New Roman" w:cs="Times New Roman"/>
          <w:color w:val="auto"/>
        </w:rPr>
        <w:lastRenderedPageBreak/>
        <w:t xml:space="preserve">3. ОБОСНОВАНИЕ ВЫБРАННОГО ВАРИАНТА РАЗМЕЩЕНИЯ ОБЪЕКТОВ МЕСТНОГО ЗНАЧЕНИЯ </w:t>
      </w:r>
      <w:bookmarkEnd w:id="73"/>
      <w:r w:rsidRPr="00A62A83">
        <w:rPr>
          <w:rFonts w:ascii="Times New Roman" w:hAnsi="Times New Roman" w:cs="Times New Roman"/>
          <w:color w:val="auto"/>
        </w:rPr>
        <w:t>МУНИЦИПАЛЬНОГО ОБРАЗОВАНИЯ</w:t>
      </w:r>
      <w:bookmarkEnd w:id="74"/>
      <w:r w:rsidRPr="00A62A83">
        <w:rPr>
          <w:rFonts w:ascii="Times New Roman" w:hAnsi="Times New Roman" w:cs="Times New Roman"/>
          <w:color w:val="auto"/>
        </w:rPr>
        <w:t xml:space="preserve"> СЕЛЬСКОЕ ПОСЕЛЕНИЕ ОБРАЗЦОВО-ТРАВИНСКИЙ СЕЛЬСОВЕТ КАМЫЗЯКСКОГО МУНИЦИПАЛЬНОГО РАЙОНА АСТРАХАНСКОЙ ОБЛАСТИ»</w:t>
      </w:r>
      <w:bookmarkEnd w:id="75"/>
    </w:p>
    <w:p w14:paraId="5431BD88" w14:textId="77777777" w:rsidR="00B27B2B" w:rsidRPr="00A62A83" w:rsidRDefault="00B27B2B" w:rsidP="00AB0211">
      <w:pPr>
        <w:pStyle w:val="21"/>
      </w:pPr>
      <w:bookmarkStart w:id="76" w:name="_Toc85173307"/>
      <w:bookmarkStart w:id="77" w:name="_Toc118730229"/>
      <w:bookmarkStart w:id="78" w:name="_Toc150502987"/>
      <w:r w:rsidRPr="00A62A83">
        <w:t>3.1 Пространственно-планировочная организация территории</w:t>
      </w:r>
      <w:bookmarkEnd w:id="76"/>
      <w:bookmarkEnd w:id="77"/>
      <w:bookmarkEnd w:id="78"/>
    </w:p>
    <w:p w14:paraId="2DB4FAB4" w14:textId="77777777" w:rsidR="00F46B80" w:rsidRPr="00B66484" w:rsidRDefault="00F46B80" w:rsidP="00F46B80">
      <w:pPr>
        <w:pStyle w:val="affb"/>
        <w:rPr>
          <w:rFonts w:ascii="Times New Roman" w:hAnsi="Times New Roman" w:cs="Times New Roman"/>
        </w:rPr>
      </w:pPr>
      <w:r w:rsidRPr="00B66484">
        <w:rPr>
          <w:rFonts w:ascii="Times New Roman" w:hAnsi="Times New Roman" w:cs="Times New Roman"/>
        </w:rPr>
        <w:t>Планировочная структура отражает особенности взаимного размещения важнейших элементов градостроительной системы, как естественной природной среды, так и основных хозяйственных объектов.</w:t>
      </w:r>
    </w:p>
    <w:p w14:paraId="1302A23D" w14:textId="7ABFDDDD" w:rsidR="00F46B80" w:rsidRPr="00B66484" w:rsidRDefault="004A09F5" w:rsidP="00F46B80">
      <w:pPr>
        <w:pStyle w:val="a5"/>
        <w:rPr>
          <w:rFonts w:ascii="Times New Roman" w:hAnsi="Times New Roman" w:cs="Times New Roman"/>
        </w:rPr>
      </w:pPr>
      <w:r>
        <w:rPr>
          <w:rFonts w:ascii="Times New Roman" w:hAnsi="Times New Roman" w:cs="Times New Roman"/>
        </w:rPr>
        <w:t>Территория</w:t>
      </w:r>
      <w:r w:rsidR="00F46B80" w:rsidRPr="00B66484">
        <w:rPr>
          <w:rFonts w:ascii="Times New Roman" w:hAnsi="Times New Roman" w:cs="Times New Roman"/>
        </w:rPr>
        <w:t xml:space="preserve">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00F46B80" w:rsidRPr="00B66484">
        <w:rPr>
          <w:rFonts w:ascii="Times New Roman" w:hAnsi="Times New Roman" w:cs="Times New Roman"/>
        </w:rPr>
        <w:t>имеет плотно застроенную планировочную структуру со сложившимся функциональным использованием земель. Жилищное строительство оказывает существенное влияние на формирование внутрипоселковой системы расселения,</w:t>
      </w:r>
      <w:r>
        <w:rPr>
          <w:rFonts w:ascii="Times New Roman" w:hAnsi="Times New Roman" w:cs="Times New Roman"/>
        </w:rPr>
        <w:t xml:space="preserve"> </w:t>
      </w:r>
      <w:r w:rsidR="00F46B80" w:rsidRPr="00B66484">
        <w:rPr>
          <w:rFonts w:ascii="Times New Roman" w:hAnsi="Times New Roman" w:cs="Times New Roman"/>
        </w:rPr>
        <w:t>на изменение числа жителей и потребность в инфраструктурных объектах.</w:t>
      </w:r>
    </w:p>
    <w:p w14:paraId="6D5BC3DE" w14:textId="0952EDFB" w:rsidR="00F46B80" w:rsidRPr="00B66484" w:rsidRDefault="00F46B80" w:rsidP="004A09F5">
      <w:pPr>
        <w:pStyle w:val="a5"/>
        <w:rPr>
          <w:rFonts w:ascii="Times New Roman" w:hAnsi="Times New Roman" w:cs="Times New Roman"/>
        </w:rPr>
      </w:pPr>
      <w:r w:rsidRPr="00B66484">
        <w:rPr>
          <w:rFonts w:ascii="Times New Roman" w:hAnsi="Times New Roman" w:cs="Times New Roman"/>
        </w:rPr>
        <w:t>Основные контуры и конфигурация поселения и населенного пункта в его границах обусловлены как антропогенным, так и природным каркасом поселения – наличием речной системы.</w:t>
      </w:r>
    </w:p>
    <w:p w14:paraId="74760213" w14:textId="05DCF9C8" w:rsidR="00F46B80" w:rsidRPr="00B66484" w:rsidRDefault="00F46B80" w:rsidP="00F46B80">
      <w:pPr>
        <w:pStyle w:val="a5"/>
        <w:rPr>
          <w:rFonts w:ascii="Times New Roman" w:hAnsi="Times New Roman" w:cs="Times New Roman"/>
        </w:rPr>
      </w:pPr>
      <w:r w:rsidRPr="00B66484">
        <w:rPr>
          <w:rFonts w:ascii="Times New Roman" w:hAnsi="Times New Roman" w:cs="Times New Roman"/>
        </w:rPr>
        <w:t xml:space="preserve">МО </w:t>
      </w:r>
      <w:r w:rsidRPr="00B66484">
        <w:rPr>
          <w:rStyle w:val="00"/>
          <w:rFonts w:ascii="Times New Roman" w:eastAsiaTheme="minorHAnsi" w:hAnsi="Times New Roman" w:cs="Times New Roman"/>
        </w:rPr>
        <w:t xml:space="preserve">«Сельское поселение </w:t>
      </w:r>
      <w:r w:rsidR="0055164C" w:rsidRPr="00B66484">
        <w:rPr>
          <w:rFonts w:ascii="Times New Roman" w:hAnsi="Times New Roman" w:cs="Times New Roman"/>
          <w:szCs w:val="20"/>
        </w:rPr>
        <w:t>Образцово-Травинский</w:t>
      </w:r>
      <w:r w:rsidR="0055164C" w:rsidRPr="00B66484">
        <w:rPr>
          <w:rStyle w:val="16"/>
          <w:rFonts w:ascii="Times New Roman" w:hAnsi="Times New Roman" w:cs="Times New Roman"/>
        </w:rPr>
        <w:t xml:space="preserve"> сельсовет Камызякского</w:t>
      </w:r>
      <w:r w:rsidR="0055164C" w:rsidRPr="00B66484">
        <w:rPr>
          <w:rStyle w:val="00"/>
          <w:rFonts w:ascii="Times New Roman" w:eastAsiaTheme="minorHAnsi" w:hAnsi="Times New Roman" w:cs="Times New Roman"/>
        </w:rPr>
        <w:t xml:space="preserve"> </w:t>
      </w:r>
      <w:r w:rsidRPr="00B66484">
        <w:rPr>
          <w:rStyle w:val="00"/>
          <w:rFonts w:ascii="Times New Roman" w:eastAsiaTheme="minorHAnsi" w:hAnsi="Times New Roman" w:cs="Times New Roman"/>
        </w:rPr>
        <w:t xml:space="preserve">муниципального района Астраханской области» </w:t>
      </w:r>
      <w:r w:rsidRPr="00B66484">
        <w:rPr>
          <w:rFonts w:ascii="Times New Roman" w:hAnsi="Times New Roman" w:cs="Times New Roman"/>
        </w:rPr>
        <w:t>характеризуется выгодным географическим положением и наличием резервов для территориального развития.</w:t>
      </w:r>
    </w:p>
    <w:p w14:paraId="6E3A786D" w14:textId="77777777" w:rsidR="00F46B80" w:rsidRPr="00B66484" w:rsidRDefault="00F46B80" w:rsidP="00F46B80">
      <w:pPr>
        <w:pStyle w:val="a5"/>
        <w:rPr>
          <w:rFonts w:ascii="Times New Roman" w:hAnsi="Times New Roman" w:cs="Times New Roman"/>
        </w:rPr>
      </w:pPr>
      <w:r w:rsidRPr="00B66484">
        <w:rPr>
          <w:rFonts w:ascii="Times New Roman" w:hAnsi="Times New Roman" w:cs="Times New Roman"/>
        </w:rPr>
        <w:t>Архитектурно-планировочная организация территории находится в прямой зависимости от перспективы развития поселений с учетом новых экономических возможностей его дальнейшего развития.</w:t>
      </w:r>
    </w:p>
    <w:p w14:paraId="5F6BFEFB" w14:textId="32E1B359" w:rsidR="0063733D" w:rsidRPr="00B66484" w:rsidRDefault="00F46B80" w:rsidP="00F46B80">
      <w:pPr>
        <w:pStyle w:val="a5"/>
        <w:rPr>
          <w:rFonts w:ascii="Times New Roman" w:hAnsi="Times New Roman" w:cs="Times New Roman"/>
        </w:rPr>
      </w:pPr>
      <w:r w:rsidRPr="00B66484">
        <w:rPr>
          <w:rFonts w:ascii="Times New Roman" w:hAnsi="Times New Roman" w:cs="Times New Roman"/>
        </w:rPr>
        <w:t xml:space="preserve">Система расселения включает в себя </w:t>
      </w:r>
      <w:r w:rsidR="0063733D" w:rsidRPr="00B66484">
        <w:rPr>
          <w:rFonts w:ascii="Times New Roman" w:hAnsi="Times New Roman" w:cs="Times New Roman"/>
        </w:rPr>
        <w:t xml:space="preserve">семь </w:t>
      </w:r>
      <w:r w:rsidRPr="00B66484">
        <w:rPr>
          <w:rFonts w:ascii="Times New Roman" w:hAnsi="Times New Roman" w:cs="Times New Roman"/>
        </w:rPr>
        <w:t>элемент</w:t>
      </w:r>
      <w:r w:rsidR="0063733D" w:rsidRPr="00B66484">
        <w:rPr>
          <w:rFonts w:ascii="Times New Roman" w:hAnsi="Times New Roman" w:cs="Times New Roman"/>
        </w:rPr>
        <w:t xml:space="preserve">ов – с. Образцово-Травино, с. </w:t>
      </w:r>
      <w:proofErr w:type="spellStart"/>
      <w:r w:rsidR="0063733D" w:rsidRPr="00B66484">
        <w:rPr>
          <w:rFonts w:ascii="Times New Roman" w:hAnsi="Times New Roman" w:cs="Times New Roman"/>
        </w:rPr>
        <w:t>Гандурино</w:t>
      </w:r>
      <w:proofErr w:type="spellEnd"/>
      <w:r w:rsidR="0063733D" w:rsidRPr="00B66484">
        <w:rPr>
          <w:rFonts w:ascii="Times New Roman" w:hAnsi="Times New Roman" w:cs="Times New Roman"/>
        </w:rPr>
        <w:t xml:space="preserve">, пос. </w:t>
      </w:r>
      <w:proofErr w:type="spellStart"/>
      <w:r w:rsidR="0063733D" w:rsidRPr="00B66484">
        <w:rPr>
          <w:rFonts w:ascii="Times New Roman" w:hAnsi="Times New Roman" w:cs="Times New Roman"/>
        </w:rPr>
        <w:t>Нижненикольский</w:t>
      </w:r>
      <w:proofErr w:type="spellEnd"/>
      <w:r w:rsidR="0063733D" w:rsidRPr="00B66484">
        <w:rPr>
          <w:rFonts w:ascii="Times New Roman" w:hAnsi="Times New Roman" w:cs="Times New Roman"/>
        </w:rPr>
        <w:t xml:space="preserve">, c. </w:t>
      </w:r>
      <w:proofErr w:type="spellStart"/>
      <w:r w:rsidR="0063733D" w:rsidRPr="00B66484">
        <w:rPr>
          <w:rFonts w:ascii="Times New Roman" w:hAnsi="Times New Roman" w:cs="Times New Roman"/>
        </w:rPr>
        <w:t>Полдневое</w:t>
      </w:r>
      <w:proofErr w:type="spellEnd"/>
      <w:r w:rsidR="0063733D" w:rsidRPr="00B66484">
        <w:rPr>
          <w:rFonts w:ascii="Times New Roman" w:hAnsi="Times New Roman" w:cs="Times New Roman"/>
        </w:rPr>
        <w:t xml:space="preserve">, пос. </w:t>
      </w:r>
      <w:proofErr w:type="spellStart"/>
      <w:r w:rsidR="0063733D" w:rsidRPr="00B66484">
        <w:rPr>
          <w:rFonts w:ascii="Times New Roman" w:hAnsi="Times New Roman" w:cs="Times New Roman"/>
        </w:rPr>
        <w:t>Дамчик</w:t>
      </w:r>
      <w:proofErr w:type="spellEnd"/>
      <w:r w:rsidR="0063733D" w:rsidRPr="00B66484">
        <w:rPr>
          <w:rFonts w:ascii="Times New Roman" w:hAnsi="Times New Roman" w:cs="Times New Roman"/>
        </w:rPr>
        <w:t>, с. Лебяжье, пос. Октябрьский.</w:t>
      </w:r>
    </w:p>
    <w:p w14:paraId="542AF298" w14:textId="79D81DBA" w:rsidR="00F46B80" w:rsidRPr="00B66484" w:rsidRDefault="00F46B80" w:rsidP="00F46B80">
      <w:pPr>
        <w:pStyle w:val="a5"/>
        <w:rPr>
          <w:rFonts w:ascii="Times New Roman" w:hAnsi="Times New Roman" w:cs="Times New Roman"/>
        </w:rPr>
      </w:pPr>
      <w:r w:rsidRPr="00B66484">
        <w:rPr>
          <w:rFonts w:ascii="Times New Roman" w:hAnsi="Times New Roman" w:cs="Times New Roman"/>
        </w:rPr>
        <w:t>Планировочная структур</w:t>
      </w:r>
      <w:r w:rsidR="007F0AF2" w:rsidRPr="00B66484">
        <w:rPr>
          <w:rFonts w:ascii="Times New Roman" w:hAnsi="Times New Roman" w:cs="Times New Roman"/>
        </w:rPr>
        <w:t>а населенных пунктов</w:t>
      </w:r>
      <w:r w:rsidRPr="00B66484">
        <w:rPr>
          <w:rFonts w:ascii="Times New Roman" w:hAnsi="Times New Roman" w:cs="Times New Roman"/>
        </w:rPr>
        <w:t xml:space="preserve"> имеет простой характер, с доминированием четырехугольной планировки. В основе её формирования положены принципы членения селитебной зоны на жилые районы (жилые кварталы).</w:t>
      </w:r>
    </w:p>
    <w:p w14:paraId="0EA99AF2" w14:textId="4D2FEC9F" w:rsidR="00F46B80" w:rsidRPr="00B66484" w:rsidRDefault="00F46B80" w:rsidP="00F46B80">
      <w:pPr>
        <w:pStyle w:val="a5"/>
        <w:rPr>
          <w:rFonts w:ascii="Times New Roman" w:hAnsi="Times New Roman" w:cs="Times New Roman"/>
        </w:rPr>
      </w:pPr>
      <w:r w:rsidRPr="00B66484">
        <w:rPr>
          <w:rFonts w:ascii="Times New Roman" w:hAnsi="Times New Roman" w:cs="Times New Roman"/>
        </w:rPr>
        <w:t xml:space="preserve">В состав территории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 xml:space="preserve">входят земли независимо от форм собственности и целевого назначения, большая часть не заселена, но освоена хозяйственной деятельностью. </w:t>
      </w:r>
    </w:p>
    <w:p w14:paraId="1BA9F4B5" w14:textId="36968857" w:rsidR="00F46B80" w:rsidRPr="00B66484" w:rsidRDefault="00F46B80" w:rsidP="00F46B80">
      <w:pPr>
        <w:pStyle w:val="a5"/>
        <w:rPr>
          <w:rFonts w:ascii="Times New Roman" w:hAnsi="Times New Roman" w:cs="Times New Roman"/>
        </w:rPr>
      </w:pPr>
      <w:r w:rsidRPr="00B66484">
        <w:rPr>
          <w:rFonts w:ascii="Times New Roman" w:hAnsi="Times New Roman" w:cs="Times New Roman"/>
        </w:rPr>
        <w:t xml:space="preserve">Сложившаяся территориальная организация МО </w:t>
      </w:r>
      <w:r w:rsidRPr="00B66484">
        <w:rPr>
          <w:rStyle w:val="00"/>
          <w:rFonts w:ascii="Times New Roman" w:eastAsiaTheme="minorHAnsi" w:hAnsi="Times New Roman" w:cs="Times New Roman"/>
        </w:rPr>
        <w:t xml:space="preserve">«Сельское поселение </w:t>
      </w:r>
      <w:r w:rsidR="0055164C" w:rsidRPr="00B66484">
        <w:rPr>
          <w:rFonts w:ascii="Times New Roman" w:hAnsi="Times New Roman" w:cs="Times New Roman"/>
          <w:szCs w:val="20"/>
        </w:rPr>
        <w:t>Образцово-Травинский</w:t>
      </w:r>
      <w:r w:rsidR="0055164C" w:rsidRPr="00B66484">
        <w:rPr>
          <w:rStyle w:val="16"/>
          <w:rFonts w:ascii="Times New Roman" w:hAnsi="Times New Roman" w:cs="Times New Roman"/>
        </w:rPr>
        <w:t xml:space="preserve"> сельсовет Камызякского</w:t>
      </w:r>
      <w:r w:rsidRPr="00B66484">
        <w:rPr>
          <w:rStyle w:val="00"/>
          <w:rFonts w:ascii="Times New Roman" w:eastAsiaTheme="minorHAnsi" w:hAnsi="Times New Roman" w:cs="Times New Roman"/>
        </w:rPr>
        <w:t xml:space="preserve"> муниципального района Астраханской области»</w:t>
      </w:r>
      <w:r w:rsidRPr="00B66484">
        <w:rPr>
          <w:rFonts w:ascii="Times New Roman" w:hAnsi="Times New Roman" w:cs="Times New Roman"/>
        </w:rPr>
        <w:t xml:space="preserve"> представляет собой четкую планировочную структуру, основными элементами которой являются:</w:t>
      </w:r>
    </w:p>
    <w:p w14:paraId="621D7F78" w14:textId="754C1DAD" w:rsidR="00F46B80" w:rsidRPr="00B66484" w:rsidRDefault="00F46B80">
      <w:pPr>
        <w:pStyle w:val="a5"/>
        <w:numPr>
          <w:ilvl w:val="0"/>
          <w:numId w:val="24"/>
        </w:numPr>
        <w:ind w:left="0" w:firstLine="709"/>
        <w:rPr>
          <w:rFonts w:ascii="Times New Roman" w:hAnsi="Times New Roman" w:cs="Times New Roman"/>
        </w:rPr>
      </w:pPr>
      <w:r w:rsidRPr="00B66484">
        <w:rPr>
          <w:rFonts w:ascii="Times New Roman" w:hAnsi="Times New Roman" w:cs="Times New Roman"/>
        </w:rPr>
        <w:t xml:space="preserve">главные планировочные оси – автомобильные дороги, которые связывают село с другими населенными пунктами. Планировочная </w:t>
      </w:r>
      <w:r w:rsidR="0063733D" w:rsidRPr="00B66484">
        <w:rPr>
          <w:rFonts w:ascii="Times New Roman" w:hAnsi="Times New Roman" w:cs="Times New Roman"/>
        </w:rPr>
        <w:t>ось природного характера – река;</w:t>
      </w:r>
    </w:p>
    <w:p w14:paraId="20B015E2" w14:textId="41E04D8B" w:rsidR="00F46B80" w:rsidRPr="00B66484" w:rsidRDefault="00F46B80">
      <w:pPr>
        <w:pStyle w:val="a5"/>
        <w:numPr>
          <w:ilvl w:val="0"/>
          <w:numId w:val="24"/>
        </w:numPr>
        <w:ind w:left="0" w:firstLine="709"/>
        <w:rPr>
          <w:rFonts w:ascii="Times New Roman" w:hAnsi="Times New Roman" w:cs="Times New Roman"/>
        </w:rPr>
      </w:pPr>
      <w:r w:rsidRPr="00B66484">
        <w:rPr>
          <w:rFonts w:ascii="Times New Roman" w:hAnsi="Times New Roman" w:cs="Times New Roman"/>
        </w:rPr>
        <w:t xml:space="preserve">главным планировочным центром является село </w:t>
      </w:r>
      <w:r w:rsidR="0063733D" w:rsidRPr="00B66484">
        <w:rPr>
          <w:rFonts w:ascii="Times New Roman" w:hAnsi="Times New Roman" w:cs="Times New Roman"/>
        </w:rPr>
        <w:t>Образцово-Травино;</w:t>
      </w:r>
    </w:p>
    <w:p w14:paraId="1E44392C" w14:textId="77777777" w:rsidR="00F46B80" w:rsidRPr="00B66484" w:rsidRDefault="00F46B80">
      <w:pPr>
        <w:pStyle w:val="a5"/>
        <w:numPr>
          <w:ilvl w:val="0"/>
          <w:numId w:val="24"/>
        </w:numPr>
        <w:ind w:left="0" w:firstLine="709"/>
        <w:rPr>
          <w:rFonts w:ascii="Times New Roman" w:hAnsi="Times New Roman" w:cs="Times New Roman"/>
        </w:rPr>
      </w:pPr>
      <w:r w:rsidRPr="00B66484">
        <w:rPr>
          <w:rFonts w:ascii="Times New Roman" w:hAnsi="Times New Roman" w:cs="Times New Roman"/>
        </w:rPr>
        <w:t>планировочные зоны – обширные территории с резко выраженными особенностями, природоохранные зоны, зоны градостроительного освоения территории.</w:t>
      </w:r>
    </w:p>
    <w:p w14:paraId="3A521E0F" w14:textId="4A0AB9C0" w:rsidR="00F46B80" w:rsidRPr="00B66484" w:rsidRDefault="00F46B80" w:rsidP="00F46B80">
      <w:pPr>
        <w:pStyle w:val="a5"/>
        <w:rPr>
          <w:rFonts w:ascii="Times New Roman" w:hAnsi="Times New Roman" w:cs="Times New Roman"/>
        </w:rPr>
      </w:pPr>
      <w:r w:rsidRPr="00B66484">
        <w:rPr>
          <w:rFonts w:ascii="Times New Roman" w:hAnsi="Times New Roman" w:cs="Times New Roman"/>
        </w:rPr>
        <w:lastRenderedPageBreak/>
        <w:t xml:space="preserve">Основная часть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имеет хорошие предпосылки для дальнейшего развития.</w:t>
      </w:r>
    </w:p>
    <w:p w14:paraId="7B57ED74" w14:textId="77777777" w:rsidR="00F46B80" w:rsidRPr="00B66484" w:rsidRDefault="00F46B80" w:rsidP="00F46B80">
      <w:pPr>
        <w:pStyle w:val="a5"/>
        <w:rPr>
          <w:rFonts w:ascii="Times New Roman" w:hAnsi="Times New Roman" w:cs="Times New Roman"/>
        </w:rPr>
      </w:pPr>
      <w:r w:rsidRPr="00B66484">
        <w:rPr>
          <w:rFonts w:ascii="Times New Roman" w:hAnsi="Times New Roman" w:cs="Times New Roman"/>
        </w:rPr>
        <w:t>Ограничения пространственного развития населенного пункта связаны с несколькими факторами:</w:t>
      </w:r>
    </w:p>
    <w:p w14:paraId="773D6A55" w14:textId="77777777" w:rsidR="00F46B80" w:rsidRPr="00B66484" w:rsidRDefault="00F46B80">
      <w:pPr>
        <w:pStyle w:val="a5"/>
        <w:numPr>
          <w:ilvl w:val="0"/>
          <w:numId w:val="25"/>
        </w:numPr>
        <w:ind w:left="0" w:firstLine="709"/>
        <w:rPr>
          <w:rFonts w:ascii="Times New Roman" w:hAnsi="Times New Roman" w:cs="Times New Roman"/>
        </w:rPr>
      </w:pPr>
      <w:r w:rsidRPr="00B66484">
        <w:rPr>
          <w:rFonts w:ascii="Times New Roman" w:hAnsi="Times New Roman" w:cs="Times New Roman"/>
        </w:rPr>
        <w:t>с расположением населенного пункта вдоль границ соседних муниципальных образований;</w:t>
      </w:r>
    </w:p>
    <w:p w14:paraId="0A252E00" w14:textId="77777777" w:rsidR="00F46B80" w:rsidRPr="00B66484" w:rsidRDefault="00F46B80">
      <w:pPr>
        <w:pStyle w:val="a5"/>
        <w:numPr>
          <w:ilvl w:val="0"/>
          <w:numId w:val="25"/>
        </w:numPr>
        <w:ind w:left="0" w:firstLine="709"/>
        <w:rPr>
          <w:rFonts w:ascii="Times New Roman" w:hAnsi="Times New Roman" w:cs="Times New Roman"/>
        </w:rPr>
      </w:pPr>
      <w:r w:rsidRPr="00B66484">
        <w:rPr>
          <w:rFonts w:ascii="Times New Roman" w:hAnsi="Times New Roman" w:cs="Times New Roman"/>
        </w:rPr>
        <w:t>с обширной речной сетью, и в следствии, этого ограничения гидрологического характера (подтопления, затопления), не позволяющие в полной мере использовать территории под строительство.</w:t>
      </w:r>
    </w:p>
    <w:p w14:paraId="4F6277DD" w14:textId="0F15549D" w:rsidR="00F46B80" w:rsidRPr="00B66484" w:rsidRDefault="00F46B80" w:rsidP="00F46B80">
      <w:pPr>
        <w:pStyle w:val="a5"/>
        <w:rPr>
          <w:rFonts w:ascii="Times New Roman" w:hAnsi="Times New Roman" w:cs="Times New Roman"/>
        </w:rPr>
      </w:pPr>
      <w:r w:rsidRPr="00B66484">
        <w:rPr>
          <w:rFonts w:ascii="Times New Roman" w:hAnsi="Times New Roman" w:cs="Times New Roman"/>
        </w:rPr>
        <w:t>В связи с данными раздела, а также данными карты территорий</w:t>
      </w:r>
      <w:r w:rsidR="00F352E3">
        <w:rPr>
          <w:rFonts w:ascii="Times New Roman" w:hAnsi="Times New Roman" w:cs="Times New Roman"/>
        </w:rPr>
        <w:t>,</w:t>
      </w:r>
      <w:r w:rsidRPr="00B66484">
        <w:rPr>
          <w:rFonts w:ascii="Times New Roman" w:hAnsi="Times New Roman" w:cs="Times New Roman"/>
        </w:rPr>
        <w:t xml:space="preserve"> подверженных риску возникновения чрезвычайных ситуаций природного и техногенного характера настоящего </w:t>
      </w:r>
      <w:r w:rsidR="00F352E3">
        <w:rPr>
          <w:rFonts w:ascii="Times New Roman" w:hAnsi="Times New Roman" w:cs="Times New Roman"/>
        </w:rPr>
        <w:t>г</w:t>
      </w:r>
      <w:r w:rsidRPr="00B66484">
        <w:rPr>
          <w:rFonts w:ascii="Times New Roman" w:hAnsi="Times New Roman" w:cs="Times New Roman"/>
        </w:rPr>
        <w:t>енерального плана</w:t>
      </w:r>
      <w:r w:rsidR="00F352E3">
        <w:rPr>
          <w:rFonts w:ascii="Times New Roman" w:hAnsi="Times New Roman" w:cs="Times New Roman"/>
        </w:rPr>
        <w:t>,</w:t>
      </w:r>
      <w:r w:rsidRPr="00B66484">
        <w:rPr>
          <w:rFonts w:ascii="Times New Roman" w:hAnsi="Times New Roman" w:cs="Times New Roman"/>
        </w:rPr>
        <w:t xml:space="preserve"> можно сделать вывод, что пространственное развитие МО </w:t>
      </w:r>
      <w:r w:rsidRPr="00B66484">
        <w:rPr>
          <w:rStyle w:val="00"/>
          <w:rFonts w:ascii="Times New Roman" w:eastAsiaTheme="minorHAnsi" w:hAnsi="Times New Roman" w:cs="Times New Roman"/>
        </w:rPr>
        <w:t xml:space="preserve">«Сельское поселение </w:t>
      </w:r>
      <w:r w:rsidR="0055164C" w:rsidRPr="00B66484">
        <w:rPr>
          <w:rFonts w:ascii="Times New Roman" w:hAnsi="Times New Roman" w:cs="Times New Roman"/>
          <w:szCs w:val="20"/>
        </w:rPr>
        <w:t>Образцово-Травинский</w:t>
      </w:r>
      <w:r w:rsidR="0055164C" w:rsidRPr="00B66484">
        <w:rPr>
          <w:rStyle w:val="16"/>
          <w:rFonts w:ascii="Times New Roman" w:hAnsi="Times New Roman" w:cs="Times New Roman"/>
        </w:rPr>
        <w:t xml:space="preserve"> сельсовет Камызякского</w:t>
      </w:r>
      <w:r w:rsidR="0055164C" w:rsidRPr="00B66484">
        <w:rPr>
          <w:rStyle w:val="00"/>
          <w:rFonts w:ascii="Times New Roman" w:eastAsiaTheme="minorHAnsi" w:hAnsi="Times New Roman" w:cs="Times New Roman"/>
        </w:rPr>
        <w:t xml:space="preserve"> </w:t>
      </w:r>
      <w:r w:rsidRPr="00B66484">
        <w:rPr>
          <w:rStyle w:val="00"/>
          <w:rFonts w:ascii="Times New Roman" w:eastAsiaTheme="minorHAnsi" w:hAnsi="Times New Roman" w:cs="Times New Roman"/>
        </w:rPr>
        <w:t xml:space="preserve">муниципального района Астраханской области» </w:t>
      </w:r>
      <w:r w:rsidRPr="00B66484">
        <w:rPr>
          <w:rFonts w:ascii="Times New Roman" w:hAnsi="Times New Roman" w:cs="Times New Roman"/>
        </w:rPr>
        <w:t>возможно в следующих направлениях:</w:t>
      </w:r>
    </w:p>
    <w:p w14:paraId="223779D8" w14:textId="43C78044" w:rsidR="00364A42" w:rsidRPr="00B66484" w:rsidRDefault="00364A42">
      <w:pPr>
        <w:pStyle w:val="aff1"/>
        <w:numPr>
          <w:ilvl w:val="0"/>
          <w:numId w:val="26"/>
        </w:numPr>
        <w:rPr>
          <w:rFonts w:ascii="Times New Roman" w:hAnsi="Times New Roman"/>
          <w:sz w:val="24"/>
          <w:szCs w:val="24"/>
        </w:rPr>
      </w:pPr>
      <w:r w:rsidRPr="00B66484">
        <w:rPr>
          <w:rFonts w:ascii="Times New Roman" w:hAnsi="Times New Roman"/>
          <w:sz w:val="24"/>
          <w:szCs w:val="24"/>
        </w:rPr>
        <w:t xml:space="preserve">с. Образцово-Травино – в </w:t>
      </w:r>
      <w:r w:rsidR="000572E3" w:rsidRPr="00B66484">
        <w:rPr>
          <w:rFonts w:ascii="Times New Roman" w:hAnsi="Times New Roman"/>
          <w:sz w:val="24"/>
          <w:szCs w:val="24"/>
        </w:rPr>
        <w:t>восточном направлении;</w:t>
      </w:r>
    </w:p>
    <w:p w14:paraId="454A0898" w14:textId="5F120FDE" w:rsidR="00364A42" w:rsidRPr="00B66484" w:rsidRDefault="00364A42">
      <w:pPr>
        <w:pStyle w:val="aff1"/>
        <w:numPr>
          <w:ilvl w:val="0"/>
          <w:numId w:val="26"/>
        </w:numPr>
        <w:rPr>
          <w:rFonts w:ascii="Times New Roman" w:hAnsi="Times New Roman"/>
          <w:sz w:val="24"/>
          <w:szCs w:val="24"/>
        </w:rPr>
      </w:pPr>
      <w:r w:rsidRPr="00B66484">
        <w:rPr>
          <w:rFonts w:ascii="Times New Roman" w:hAnsi="Times New Roman"/>
          <w:sz w:val="24"/>
          <w:szCs w:val="24"/>
        </w:rPr>
        <w:t xml:space="preserve">с. </w:t>
      </w:r>
      <w:proofErr w:type="spellStart"/>
      <w:r w:rsidRPr="00B66484">
        <w:rPr>
          <w:rFonts w:ascii="Times New Roman" w:hAnsi="Times New Roman"/>
          <w:sz w:val="24"/>
          <w:szCs w:val="24"/>
        </w:rPr>
        <w:t>Гандурино</w:t>
      </w:r>
      <w:proofErr w:type="spellEnd"/>
      <w:r w:rsidRPr="00B66484">
        <w:rPr>
          <w:rFonts w:ascii="Times New Roman" w:hAnsi="Times New Roman"/>
          <w:sz w:val="24"/>
          <w:szCs w:val="24"/>
        </w:rPr>
        <w:t xml:space="preserve"> – в</w:t>
      </w:r>
      <w:r w:rsidR="000572E3" w:rsidRPr="00B66484">
        <w:rPr>
          <w:rFonts w:ascii="Times New Roman" w:hAnsi="Times New Roman"/>
          <w:sz w:val="24"/>
          <w:szCs w:val="24"/>
        </w:rPr>
        <w:t xml:space="preserve"> юго-восточном направлении;</w:t>
      </w:r>
    </w:p>
    <w:p w14:paraId="443880BE" w14:textId="6D64477B" w:rsidR="00364A42" w:rsidRPr="00B66484" w:rsidRDefault="00364A42">
      <w:pPr>
        <w:pStyle w:val="aff1"/>
        <w:numPr>
          <w:ilvl w:val="0"/>
          <w:numId w:val="26"/>
        </w:numPr>
        <w:rPr>
          <w:rFonts w:ascii="Times New Roman" w:hAnsi="Times New Roman"/>
          <w:sz w:val="24"/>
          <w:szCs w:val="24"/>
        </w:rPr>
      </w:pPr>
      <w:r w:rsidRPr="00B66484">
        <w:rPr>
          <w:rFonts w:ascii="Times New Roman" w:hAnsi="Times New Roman"/>
          <w:sz w:val="24"/>
          <w:szCs w:val="24"/>
        </w:rPr>
        <w:t xml:space="preserve">пос. </w:t>
      </w:r>
      <w:proofErr w:type="spellStart"/>
      <w:r w:rsidRPr="00B66484">
        <w:rPr>
          <w:rFonts w:ascii="Times New Roman" w:hAnsi="Times New Roman"/>
          <w:sz w:val="24"/>
          <w:szCs w:val="24"/>
        </w:rPr>
        <w:t>Нижненикольский</w:t>
      </w:r>
      <w:proofErr w:type="spellEnd"/>
      <w:r w:rsidRPr="00B66484">
        <w:rPr>
          <w:rFonts w:ascii="Times New Roman" w:hAnsi="Times New Roman"/>
          <w:sz w:val="24"/>
          <w:szCs w:val="24"/>
        </w:rPr>
        <w:t xml:space="preserve"> – в</w:t>
      </w:r>
      <w:r w:rsidR="000572E3" w:rsidRPr="00B66484">
        <w:rPr>
          <w:rFonts w:ascii="Times New Roman" w:hAnsi="Times New Roman"/>
          <w:sz w:val="24"/>
          <w:szCs w:val="24"/>
        </w:rPr>
        <w:t xml:space="preserve"> западном направлении;</w:t>
      </w:r>
    </w:p>
    <w:p w14:paraId="46AFC47A" w14:textId="7203ED65" w:rsidR="00364A42" w:rsidRPr="00B66484" w:rsidRDefault="00364A42">
      <w:pPr>
        <w:pStyle w:val="aff1"/>
        <w:numPr>
          <w:ilvl w:val="0"/>
          <w:numId w:val="26"/>
        </w:numPr>
        <w:rPr>
          <w:rFonts w:ascii="Times New Roman" w:hAnsi="Times New Roman"/>
          <w:sz w:val="24"/>
          <w:szCs w:val="24"/>
        </w:rPr>
      </w:pPr>
      <w:r w:rsidRPr="00B66484">
        <w:rPr>
          <w:rFonts w:ascii="Times New Roman" w:hAnsi="Times New Roman"/>
          <w:sz w:val="24"/>
          <w:szCs w:val="24"/>
        </w:rPr>
        <w:t xml:space="preserve">c. </w:t>
      </w:r>
      <w:proofErr w:type="spellStart"/>
      <w:r w:rsidRPr="00B66484">
        <w:rPr>
          <w:rFonts w:ascii="Times New Roman" w:hAnsi="Times New Roman"/>
          <w:sz w:val="24"/>
          <w:szCs w:val="24"/>
        </w:rPr>
        <w:t>Полдневое</w:t>
      </w:r>
      <w:proofErr w:type="spellEnd"/>
      <w:r w:rsidRPr="00B66484">
        <w:rPr>
          <w:rFonts w:ascii="Times New Roman" w:hAnsi="Times New Roman"/>
          <w:sz w:val="24"/>
          <w:szCs w:val="24"/>
        </w:rPr>
        <w:t xml:space="preserve"> – в</w:t>
      </w:r>
      <w:r w:rsidR="000572E3" w:rsidRPr="00B66484">
        <w:rPr>
          <w:rFonts w:ascii="Times New Roman" w:hAnsi="Times New Roman"/>
          <w:sz w:val="24"/>
          <w:szCs w:val="24"/>
        </w:rPr>
        <w:t xml:space="preserve"> юго-западном направлении;</w:t>
      </w:r>
    </w:p>
    <w:p w14:paraId="601152C9" w14:textId="28928BCE" w:rsidR="00364A42" w:rsidRPr="00B66484" w:rsidRDefault="00364A42">
      <w:pPr>
        <w:pStyle w:val="aff1"/>
        <w:numPr>
          <w:ilvl w:val="0"/>
          <w:numId w:val="26"/>
        </w:numPr>
        <w:rPr>
          <w:rFonts w:ascii="Times New Roman" w:hAnsi="Times New Roman"/>
          <w:sz w:val="24"/>
          <w:szCs w:val="24"/>
        </w:rPr>
      </w:pPr>
      <w:r w:rsidRPr="00B66484">
        <w:rPr>
          <w:rFonts w:ascii="Times New Roman" w:hAnsi="Times New Roman"/>
          <w:sz w:val="24"/>
          <w:szCs w:val="24"/>
        </w:rPr>
        <w:t xml:space="preserve">пос. </w:t>
      </w:r>
      <w:proofErr w:type="spellStart"/>
      <w:r w:rsidRPr="00B66484">
        <w:rPr>
          <w:rFonts w:ascii="Times New Roman" w:hAnsi="Times New Roman"/>
          <w:sz w:val="24"/>
          <w:szCs w:val="24"/>
        </w:rPr>
        <w:t>Дамчик</w:t>
      </w:r>
      <w:proofErr w:type="spellEnd"/>
      <w:r w:rsidRPr="00B66484">
        <w:rPr>
          <w:rFonts w:ascii="Times New Roman" w:hAnsi="Times New Roman"/>
          <w:sz w:val="24"/>
          <w:szCs w:val="24"/>
        </w:rPr>
        <w:t xml:space="preserve"> – в</w:t>
      </w:r>
      <w:r w:rsidR="000572E3" w:rsidRPr="00B66484">
        <w:rPr>
          <w:rFonts w:ascii="Times New Roman" w:hAnsi="Times New Roman"/>
          <w:sz w:val="24"/>
          <w:szCs w:val="24"/>
        </w:rPr>
        <w:t xml:space="preserve"> восточном направлении;</w:t>
      </w:r>
    </w:p>
    <w:p w14:paraId="13A1DA64" w14:textId="29F7A051" w:rsidR="00364A42" w:rsidRPr="00B66484" w:rsidRDefault="00364A42">
      <w:pPr>
        <w:pStyle w:val="aff1"/>
        <w:numPr>
          <w:ilvl w:val="0"/>
          <w:numId w:val="26"/>
        </w:numPr>
        <w:rPr>
          <w:rFonts w:ascii="Times New Roman" w:hAnsi="Times New Roman"/>
          <w:sz w:val="24"/>
          <w:szCs w:val="24"/>
        </w:rPr>
      </w:pPr>
      <w:r w:rsidRPr="00B66484">
        <w:rPr>
          <w:rFonts w:ascii="Times New Roman" w:hAnsi="Times New Roman"/>
          <w:sz w:val="24"/>
          <w:szCs w:val="24"/>
        </w:rPr>
        <w:t>с. Лебяжье – в</w:t>
      </w:r>
      <w:r w:rsidR="000572E3" w:rsidRPr="00B66484">
        <w:rPr>
          <w:rFonts w:ascii="Times New Roman" w:hAnsi="Times New Roman"/>
          <w:sz w:val="24"/>
          <w:szCs w:val="24"/>
        </w:rPr>
        <w:t xml:space="preserve"> западном направлении;</w:t>
      </w:r>
    </w:p>
    <w:p w14:paraId="4343DAFC" w14:textId="7C158891" w:rsidR="00364A42" w:rsidRPr="00B66484" w:rsidRDefault="00364A42">
      <w:pPr>
        <w:pStyle w:val="aff1"/>
        <w:numPr>
          <w:ilvl w:val="0"/>
          <w:numId w:val="26"/>
        </w:numPr>
        <w:spacing w:after="0"/>
        <w:rPr>
          <w:rFonts w:ascii="Times New Roman" w:hAnsi="Times New Roman"/>
          <w:sz w:val="24"/>
          <w:szCs w:val="24"/>
        </w:rPr>
      </w:pPr>
      <w:r w:rsidRPr="00B66484">
        <w:rPr>
          <w:rFonts w:ascii="Times New Roman" w:hAnsi="Times New Roman"/>
          <w:sz w:val="24"/>
          <w:szCs w:val="24"/>
        </w:rPr>
        <w:t>пос. Октябрьский – в</w:t>
      </w:r>
      <w:r w:rsidR="000572E3" w:rsidRPr="00B66484">
        <w:rPr>
          <w:rFonts w:ascii="Times New Roman" w:hAnsi="Times New Roman"/>
          <w:sz w:val="24"/>
          <w:szCs w:val="24"/>
        </w:rPr>
        <w:t>о всех направлениях.</w:t>
      </w:r>
    </w:p>
    <w:p w14:paraId="1ACDDAAC" w14:textId="15F950B2" w:rsidR="00F46B80" w:rsidRPr="00B66484" w:rsidRDefault="00F46B80" w:rsidP="00F46B80">
      <w:pPr>
        <w:pStyle w:val="a5"/>
        <w:rPr>
          <w:rFonts w:ascii="Times New Roman" w:hAnsi="Times New Roman" w:cs="Times New Roman"/>
        </w:rPr>
      </w:pPr>
      <w:r w:rsidRPr="00B66484">
        <w:rPr>
          <w:rFonts w:ascii="Times New Roman" w:hAnsi="Times New Roman" w:cs="Times New Roman"/>
        </w:rPr>
        <w:t xml:space="preserve">Генеральный план не предполагает изменение границ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DB6230" w:rsidRPr="00B66484">
        <w:rPr>
          <w:rFonts w:ascii="Times New Roman" w:hAnsi="Times New Roman" w:cs="Times New Roman"/>
        </w:rPr>
        <w:t xml:space="preserve">, но вносит изменение границ населенных пунктов, которые подробно описаны в главе 4 настоящего тома генерального плана. </w:t>
      </w:r>
    </w:p>
    <w:p w14:paraId="1340E991" w14:textId="77777777" w:rsidR="00B27B2B" w:rsidRPr="00B66484" w:rsidRDefault="00B27B2B" w:rsidP="00B27B2B">
      <w:pPr>
        <w:rPr>
          <w:rFonts w:ascii="Times New Roman" w:hAnsi="Times New Roman" w:cs="Times New Roman"/>
        </w:rPr>
      </w:pPr>
    </w:p>
    <w:p w14:paraId="3C4D2D61" w14:textId="77777777" w:rsidR="00B27B2B" w:rsidRPr="00B66484" w:rsidRDefault="00B27B2B" w:rsidP="005F42F9">
      <w:pPr>
        <w:pStyle w:val="3"/>
      </w:pPr>
      <w:bookmarkStart w:id="79" w:name="_Toc86333764"/>
      <w:bookmarkStart w:id="80" w:name="_Toc103609644"/>
      <w:bookmarkStart w:id="81" w:name="_Toc150502988"/>
      <w:r w:rsidRPr="00B66484">
        <w:t>3.1.1 Современное функциональное использование территории муниципального образования</w:t>
      </w:r>
      <w:bookmarkEnd w:id="79"/>
      <w:bookmarkEnd w:id="80"/>
      <w:bookmarkEnd w:id="81"/>
    </w:p>
    <w:p w14:paraId="0F338064" w14:textId="77777777" w:rsidR="00364A42" w:rsidRPr="00B66484" w:rsidRDefault="00364A42" w:rsidP="00364A42">
      <w:pPr>
        <w:pStyle w:val="a5"/>
        <w:rPr>
          <w:rFonts w:ascii="Times New Roman" w:hAnsi="Times New Roman" w:cs="Times New Roman"/>
        </w:rPr>
      </w:pPr>
      <w:r w:rsidRPr="00B66484">
        <w:rPr>
          <w:rFonts w:ascii="Times New Roman" w:hAnsi="Times New Roman" w:cs="Times New Roman"/>
        </w:rPr>
        <w:t xml:space="preserve">Зонирование территории является одним из основных инструментов регулирования градостроительной деятельности. Зонирование устанавливает рамочные условия использования территории, обязательные для всех участников градостроительной деятельности, в части функциональной принадлежности, параметров застройки (этажность, плотность и др.), ландшафтной организации территории. </w:t>
      </w:r>
    </w:p>
    <w:p w14:paraId="45D127A3" w14:textId="3593F38D" w:rsidR="00364A42" w:rsidRPr="00B66484" w:rsidRDefault="00364A42" w:rsidP="00364A42">
      <w:pPr>
        <w:pStyle w:val="a5"/>
        <w:rPr>
          <w:rFonts w:ascii="Times New Roman" w:hAnsi="Times New Roman" w:cs="Times New Roman"/>
        </w:rPr>
      </w:pPr>
      <w:r w:rsidRPr="00B66484">
        <w:rPr>
          <w:rFonts w:ascii="Times New Roman" w:hAnsi="Times New Roman" w:cs="Times New Roman"/>
        </w:rPr>
        <w:t xml:space="preserve">Разработанное в составе </w:t>
      </w:r>
      <w:r w:rsidR="004A09F5">
        <w:rPr>
          <w:rFonts w:ascii="Times New Roman" w:hAnsi="Times New Roman" w:cs="Times New Roman"/>
        </w:rPr>
        <w:t>г</w:t>
      </w:r>
      <w:r w:rsidRPr="00B66484">
        <w:rPr>
          <w:rFonts w:ascii="Times New Roman" w:hAnsi="Times New Roman" w:cs="Times New Roman"/>
        </w:rPr>
        <w:t>енерального плана функциональное зонирование учитывает:</w:t>
      </w:r>
    </w:p>
    <w:p w14:paraId="03EA719C" w14:textId="77777777" w:rsidR="00364A42" w:rsidRPr="00B66484" w:rsidRDefault="00364A42">
      <w:pPr>
        <w:pStyle w:val="a5"/>
        <w:numPr>
          <w:ilvl w:val="0"/>
          <w:numId w:val="27"/>
        </w:numPr>
        <w:ind w:left="0" w:firstLine="709"/>
        <w:rPr>
          <w:rFonts w:ascii="Times New Roman" w:hAnsi="Times New Roman" w:cs="Times New Roman"/>
        </w:rPr>
      </w:pPr>
      <w:r w:rsidRPr="00B66484">
        <w:rPr>
          <w:rFonts w:ascii="Times New Roman" w:hAnsi="Times New Roman" w:cs="Times New Roman"/>
        </w:rPr>
        <w:t>результаты комплексного градостроительного анализа территории сельсовета;</w:t>
      </w:r>
    </w:p>
    <w:p w14:paraId="54151588" w14:textId="77777777" w:rsidR="00364A42" w:rsidRPr="00B66484" w:rsidRDefault="00364A42">
      <w:pPr>
        <w:pStyle w:val="a5"/>
        <w:numPr>
          <w:ilvl w:val="0"/>
          <w:numId w:val="27"/>
        </w:numPr>
        <w:ind w:left="0" w:firstLine="709"/>
        <w:rPr>
          <w:rFonts w:ascii="Times New Roman" w:hAnsi="Times New Roman" w:cs="Times New Roman"/>
        </w:rPr>
      </w:pPr>
      <w:r w:rsidRPr="00B66484">
        <w:rPr>
          <w:rFonts w:ascii="Times New Roman" w:hAnsi="Times New Roman" w:cs="Times New Roman"/>
        </w:rPr>
        <w:t>историко-культурную и планировочную специфику сельсовета;</w:t>
      </w:r>
    </w:p>
    <w:p w14:paraId="47E7F486" w14:textId="77777777" w:rsidR="00364A42" w:rsidRPr="00B66484" w:rsidRDefault="00364A42">
      <w:pPr>
        <w:pStyle w:val="a5"/>
        <w:numPr>
          <w:ilvl w:val="0"/>
          <w:numId w:val="27"/>
        </w:numPr>
        <w:ind w:left="0" w:firstLine="709"/>
        <w:rPr>
          <w:rFonts w:ascii="Times New Roman" w:hAnsi="Times New Roman" w:cs="Times New Roman"/>
        </w:rPr>
      </w:pPr>
      <w:r w:rsidRPr="00B66484">
        <w:rPr>
          <w:rFonts w:ascii="Times New Roman" w:hAnsi="Times New Roman" w:cs="Times New Roman"/>
        </w:rPr>
        <w:t xml:space="preserve">сложившиеся особенности использования территории. </w:t>
      </w:r>
    </w:p>
    <w:p w14:paraId="289C84A9" w14:textId="4CAB8677" w:rsidR="00364A42" w:rsidRPr="00B66484" w:rsidRDefault="00364A42" w:rsidP="00364A42">
      <w:pPr>
        <w:pStyle w:val="a5"/>
        <w:rPr>
          <w:rFonts w:ascii="Times New Roman" w:hAnsi="Times New Roman" w:cs="Times New Roman"/>
        </w:rPr>
      </w:pPr>
      <w:r w:rsidRPr="00B66484">
        <w:rPr>
          <w:rFonts w:ascii="Times New Roman" w:hAnsi="Times New Roman" w:cs="Times New Roman"/>
        </w:rPr>
        <w:t xml:space="preserve">При установлении территориальных зон учтены положения Градостроительного и Земельного кодексов Российской Федерации, Федерального Закона № 73-ФЗ, требования специальных нормативов и правил, касающиеся зон с нормируемым режимом градостроительной деятельности. </w:t>
      </w:r>
    </w:p>
    <w:p w14:paraId="179A01EB" w14:textId="71B5C585" w:rsidR="00364A42" w:rsidRPr="00B66484" w:rsidRDefault="00364A42" w:rsidP="00364A42">
      <w:pPr>
        <w:rPr>
          <w:rFonts w:ascii="Times New Roman" w:hAnsi="Times New Roman" w:cs="Times New Roman"/>
        </w:rPr>
      </w:pPr>
      <w:r w:rsidRPr="00B66484">
        <w:rPr>
          <w:rFonts w:ascii="Times New Roman" w:hAnsi="Times New Roman" w:cs="Times New Roman"/>
        </w:rPr>
        <w:lastRenderedPageBreak/>
        <w:t xml:space="preserve">На территории МО </w:t>
      </w:r>
      <w:r w:rsidRPr="00B66484">
        <w:rPr>
          <w:rStyle w:val="00"/>
          <w:rFonts w:ascii="Times New Roman" w:eastAsiaTheme="minorHAnsi"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w:t>
      </w:r>
      <w:r w:rsidRPr="00B66484">
        <w:rPr>
          <w:rStyle w:val="00"/>
          <w:rFonts w:ascii="Times New Roman" w:eastAsiaTheme="minorHAnsi" w:hAnsi="Times New Roman" w:cs="Times New Roman"/>
        </w:rPr>
        <w:t xml:space="preserve"> муниципального района Астраханской области» </w:t>
      </w:r>
      <w:r w:rsidRPr="00B66484">
        <w:rPr>
          <w:rFonts w:ascii="Times New Roman" w:hAnsi="Times New Roman" w:cs="Times New Roman"/>
        </w:rPr>
        <w:t xml:space="preserve">проектом определены и выделены следующие основные функциональные зоны: </w:t>
      </w:r>
    </w:p>
    <w:p w14:paraId="0A484288" w14:textId="77777777"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застройки индивидуальными жилыми домами;</w:t>
      </w:r>
    </w:p>
    <w:p w14:paraId="112D0AB0" w14:textId="5E9CC1F6"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застройки малоэтажными жилыми домами (до 4 этажей, включая мансардный)</w:t>
      </w:r>
      <w:r w:rsidR="001055CF" w:rsidRPr="00B66484">
        <w:rPr>
          <w:rFonts w:ascii="Times New Roman" w:hAnsi="Times New Roman" w:cs="Times New Roman"/>
        </w:rPr>
        <w:t>;</w:t>
      </w:r>
    </w:p>
    <w:p w14:paraId="7B68EC70" w14:textId="77777777"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многофункциональная общественно-деловая зона;</w:t>
      </w:r>
    </w:p>
    <w:p w14:paraId="03438AAA" w14:textId="77777777"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специализированной общественной застройки;</w:t>
      </w:r>
    </w:p>
    <w:p w14:paraId="512B468B" w14:textId="2E413ED9"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производственная зона;</w:t>
      </w:r>
    </w:p>
    <w:p w14:paraId="1814E5F3" w14:textId="38264EAF" w:rsidR="000572E3" w:rsidRPr="00B66484" w:rsidRDefault="000572E3">
      <w:pPr>
        <w:pStyle w:val="a5"/>
        <w:numPr>
          <w:ilvl w:val="0"/>
          <w:numId w:val="28"/>
        </w:numPr>
        <w:ind w:left="0" w:firstLine="284"/>
        <w:rPr>
          <w:rFonts w:ascii="Times New Roman" w:hAnsi="Times New Roman" w:cs="Times New Roman"/>
        </w:rPr>
      </w:pPr>
      <w:r w:rsidRPr="00B66484">
        <w:rPr>
          <w:rFonts w:ascii="Times New Roman" w:hAnsi="Times New Roman" w:cs="Times New Roman"/>
        </w:rPr>
        <w:t>коммунально-складская зона;</w:t>
      </w:r>
    </w:p>
    <w:p w14:paraId="043E117A" w14:textId="77777777"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инженерной инфраструктуры</w:t>
      </w:r>
      <w:r w:rsidRPr="00B66484">
        <w:rPr>
          <w:rFonts w:ascii="Times New Roman" w:hAnsi="Times New Roman" w:cs="Times New Roman"/>
          <w:lang w:val="en-US"/>
        </w:rPr>
        <w:t>;</w:t>
      </w:r>
    </w:p>
    <w:p w14:paraId="5C312AAB" w14:textId="0BA29842"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транспортной инфраструктуры;</w:t>
      </w:r>
    </w:p>
    <w:p w14:paraId="77B7E148" w14:textId="4C1145FA" w:rsidR="000572E3" w:rsidRPr="00B66484" w:rsidRDefault="000572E3">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сельскохозяйственного использования;</w:t>
      </w:r>
    </w:p>
    <w:p w14:paraId="11222537" w14:textId="4B55F7EC" w:rsidR="000572E3" w:rsidRPr="00B66484" w:rsidRDefault="000572E3">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садоводства, огородничества;</w:t>
      </w:r>
    </w:p>
    <w:p w14:paraId="34A08850" w14:textId="77777777"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производственная зона сельскохозяйственных предприятий;</w:t>
      </w:r>
    </w:p>
    <w:p w14:paraId="38CA5DB5" w14:textId="5AE5A85B" w:rsidR="000572E3" w:rsidRPr="00B66484" w:rsidRDefault="000572E3">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рекреационного назначения;</w:t>
      </w:r>
    </w:p>
    <w:p w14:paraId="7115B978" w14:textId="6BAE2928"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озелененных территорий общего пользования (лесопарки, парки, скверы, сады, бульвары, городские леса);</w:t>
      </w:r>
    </w:p>
    <w:p w14:paraId="136DD1C1" w14:textId="7B70F17D" w:rsidR="000572E3" w:rsidRPr="00B66484" w:rsidRDefault="000572E3">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отдыха;</w:t>
      </w:r>
    </w:p>
    <w:p w14:paraId="69791286" w14:textId="77777777" w:rsidR="00364A42" w:rsidRPr="00B66484" w:rsidRDefault="00364A42">
      <w:pPr>
        <w:pStyle w:val="a5"/>
        <w:numPr>
          <w:ilvl w:val="0"/>
          <w:numId w:val="28"/>
        </w:numPr>
        <w:ind w:left="0" w:firstLine="284"/>
        <w:rPr>
          <w:rFonts w:ascii="Times New Roman" w:hAnsi="Times New Roman" w:cs="Times New Roman"/>
        </w:rPr>
      </w:pPr>
      <w:r w:rsidRPr="00B66484">
        <w:rPr>
          <w:rFonts w:ascii="Times New Roman" w:hAnsi="Times New Roman" w:cs="Times New Roman"/>
        </w:rPr>
        <w:t>зона кладбищ.</w:t>
      </w:r>
    </w:p>
    <w:p w14:paraId="7C1A3D16" w14:textId="6E3331C6" w:rsidR="00364A42" w:rsidRPr="00B66484" w:rsidRDefault="00364A42" w:rsidP="001055CF">
      <w:pPr>
        <w:pStyle w:val="a5"/>
        <w:rPr>
          <w:rFonts w:ascii="Times New Roman" w:hAnsi="Times New Roman" w:cs="Times New Roman"/>
        </w:rPr>
      </w:pPr>
      <w:r w:rsidRPr="00B66484">
        <w:rPr>
          <w:rFonts w:ascii="Times New Roman" w:hAnsi="Times New Roman" w:cs="Times New Roman"/>
        </w:rPr>
        <w:t xml:space="preserve">В состав территории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входят земли независимо от форм собственности и целевого назначения, большая часть заселена и освоен</w:t>
      </w:r>
      <w:r w:rsidR="001055CF" w:rsidRPr="00B66484">
        <w:rPr>
          <w:rFonts w:ascii="Times New Roman" w:hAnsi="Times New Roman" w:cs="Times New Roman"/>
        </w:rPr>
        <w:t xml:space="preserve">а хозяйственной деятельностью. </w:t>
      </w:r>
    </w:p>
    <w:p w14:paraId="03D268DB" w14:textId="681EFDE7" w:rsidR="001055CF" w:rsidRPr="00B66484" w:rsidRDefault="001055CF" w:rsidP="001055CF">
      <w:pPr>
        <w:pStyle w:val="15"/>
        <w:rPr>
          <w:rFonts w:ascii="Times New Roman" w:hAnsi="Times New Roman" w:cs="Times New Roman"/>
        </w:rPr>
      </w:pPr>
      <w:r w:rsidRPr="00B66484">
        <w:rPr>
          <w:rStyle w:val="css-96zuhp-word-diff"/>
          <w:rFonts w:ascii="Times New Roman" w:hAnsi="Times New Roman" w:cs="Times New Roman"/>
        </w:rPr>
        <w:t xml:space="preserve">Застройка имеет плотную </w:t>
      </w:r>
      <w:r w:rsidRPr="00B66484">
        <w:rPr>
          <w:rFonts w:ascii="Times New Roman" w:hAnsi="Times New Roman" w:cs="Times New Roman"/>
        </w:rPr>
        <w:t>застроенную планировочную</w:t>
      </w:r>
      <w:r w:rsidRPr="00B66484">
        <w:rPr>
          <w:rStyle w:val="css-96zuhp-word-diff"/>
          <w:rFonts w:ascii="Times New Roman" w:hAnsi="Times New Roman" w:cs="Times New Roman"/>
        </w:rPr>
        <w:t xml:space="preserve"> структуру со сложившимися функциональными землепользованиями. Жилая застройка оказывает существенное влияние на формирование внутренней системы расселения населенных пунктов, что, в свою очередь, влияет на изменение численности жителей и потребности в объектах инфраструктуры.</w:t>
      </w:r>
    </w:p>
    <w:p w14:paraId="5A1FBA67" w14:textId="21444F4E" w:rsidR="00B27B2B" w:rsidRPr="00B66484" w:rsidRDefault="00364A42" w:rsidP="00F12597">
      <w:pPr>
        <w:pStyle w:val="a5"/>
        <w:rPr>
          <w:rFonts w:ascii="Times New Roman" w:hAnsi="Times New Roman" w:cs="Times New Roman"/>
        </w:rPr>
      </w:pPr>
      <w:r w:rsidRPr="00B66484">
        <w:rPr>
          <w:rFonts w:ascii="Times New Roman" w:hAnsi="Times New Roman" w:cs="Times New Roman"/>
        </w:rPr>
        <w:t xml:space="preserve">Важную роль в формировании опорного каркаса территории сельского поселения имеют транспортные коридоры, проходящие через его территорию. </w:t>
      </w:r>
    </w:p>
    <w:p w14:paraId="54A33169" w14:textId="77777777" w:rsidR="00F12597" w:rsidRPr="00B66484" w:rsidRDefault="00F12597" w:rsidP="00F12597">
      <w:pPr>
        <w:pStyle w:val="a5"/>
        <w:rPr>
          <w:rFonts w:ascii="Times New Roman" w:hAnsi="Times New Roman" w:cs="Times New Roman"/>
        </w:rPr>
      </w:pPr>
    </w:p>
    <w:p w14:paraId="0E3EF58F" w14:textId="77777777" w:rsidR="00B27B2B" w:rsidRPr="00B66484" w:rsidRDefault="00B27B2B" w:rsidP="005F42F9">
      <w:pPr>
        <w:pStyle w:val="3"/>
      </w:pPr>
      <w:bookmarkStart w:id="82" w:name="_Toc150502989"/>
      <w:r w:rsidRPr="00B66484">
        <w:t>3.1.2 Основные направления градостроительного развития, функционально-планировочная структура и предложения по функциональному зонированию</w:t>
      </w:r>
      <w:bookmarkEnd w:id="82"/>
    </w:p>
    <w:p w14:paraId="438662F3" w14:textId="29ECEA41" w:rsidR="00D07070" w:rsidRPr="00B66484" w:rsidRDefault="00D07070" w:rsidP="00D07070">
      <w:pPr>
        <w:pStyle w:val="a5"/>
        <w:rPr>
          <w:rFonts w:ascii="Times New Roman" w:hAnsi="Times New Roman" w:cs="Times New Roman"/>
        </w:rPr>
      </w:pPr>
      <w:bookmarkStart w:id="83" w:name="_Toc85173308"/>
      <w:bookmarkStart w:id="84" w:name="_Toc118730230"/>
      <w:r w:rsidRPr="00B66484">
        <w:rPr>
          <w:rFonts w:ascii="Times New Roman" w:hAnsi="Times New Roman" w:cs="Times New Roman"/>
        </w:rPr>
        <w:t>Пространственно-территориальное развитие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в значительной степени определяется внешними природными и транспортно-географическими факторами и определено с учетом долгосрочных целей и перспективных направлений развития Камызякского района Астраханской области.</w:t>
      </w:r>
    </w:p>
    <w:p w14:paraId="158ED98C" w14:textId="77777777" w:rsidR="00D07070" w:rsidRPr="00B66484" w:rsidRDefault="00D07070" w:rsidP="00D07070">
      <w:pPr>
        <w:pStyle w:val="a5"/>
        <w:rPr>
          <w:rFonts w:ascii="Times New Roman" w:hAnsi="Times New Roman" w:cs="Times New Roman"/>
        </w:rPr>
      </w:pPr>
      <w:r w:rsidRPr="00B66484">
        <w:rPr>
          <w:rFonts w:ascii="Times New Roman" w:hAnsi="Times New Roman" w:cs="Times New Roman"/>
        </w:rPr>
        <w:t xml:space="preserve">Архитектурно-планировочная организация территории населенных пунктов основана на четком функциональном зонировании, учете существующей капитальной застройки, а также региональных градостроительных условий (природных условий, типа застройки, национальных традиций, бытовых условий) и обеспечивает: </w:t>
      </w:r>
    </w:p>
    <w:p w14:paraId="243C9E76" w14:textId="77777777" w:rsidR="00D07070" w:rsidRPr="00B66484" w:rsidRDefault="00D07070">
      <w:pPr>
        <w:pStyle w:val="a5"/>
        <w:numPr>
          <w:ilvl w:val="0"/>
          <w:numId w:val="31"/>
        </w:numPr>
        <w:ind w:left="0" w:firstLine="851"/>
        <w:rPr>
          <w:rFonts w:ascii="Times New Roman" w:hAnsi="Times New Roman" w:cs="Times New Roman"/>
        </w:rPr>
      </w:pPr>
      <w:r w:rsidRPr="00B66484">
        <w:rPr>
          <w:rFonts w:ascii="Times New Roman" w:hAnsi="Times New Roman" w:cs="Times New Roman"/>
        </w:rPr>
        <w:lastRenderedPageBreak/>
        <w:t xml:space="preserve">рациональное использование территории путем целесообразного размещения основных групп зданий и сооружений, функционально связанных между собой; </w:t>
      </w:r>
    </w:p>
    <w:p w14:paraId="4497DD19" w14:textId="77777777" w:rsidR="00D07070" w:rsidRPr="00B66484" w:rsidRDefault="00D07070">
      <w:pPr>
        <w:pStyle w:val="a5"/>
        <w:numPr>
          <w:ilvl w:val="0"/>
          <w:numId w:val="31"/>
        </w:numPr>
        <w:ind w:left="0" w:firstLine="851"/>
        <w:rPr>
          <w:rFonts w:ascii="Times New Roman" w:hAnsi="Times New Roman" w:cs="Times New Roman"/>
        </w:rPr>
      </w:pPr>
      <w:r w:rsidRPr="00B66484">
        <w:rPr>
          <w:rFonts w:ascii="Times New Roman" w:hAnsi="Times New Roman" w:cs="Times New Roman"/>
        </w:rPr>
        <w:t xml:space="preserve">создание оптимальных условий для жизни, отдыха и производственной деятельности жителей населенного пункта. </w:t>
      </w:r>
    </w:p>
    <w:p w14:paraId="1109E5D2" w14:textId="2A4C27EE" w:rsidR="00D07070" w:rsidRPr="00B66484" w:rsidRDefault="00D07070" w:rsidP="00D07070">
      <w:pPr>
        <w:pStyle w:val="a5"/>
        <w:rPr>
          <w:rFonts w:ascii="Times New Roman" w:hAnsi="Times New Roman" w:cs="Times New Roman"/>
        </w:rPr>
      </w:pPr>
      <w:r w:rsidRPr="00B66484">
        <w:rPr>
          <w:rFonts w:ascii="Times New Roman" w:hAnsi="Times New Roman" w:cs="Times New Roman"/>
        </w:rPr>
        <w:t>Генеральным планом предусматривается реконс</w:t>
      </w:r>
      <w:r w:rsidR="0009639E" w:rsidRPr="00B66484">
        <w:rPr>
          <w:rFonts w:ascii="Times New Roman" w:hAnsi="Times New Roman" w:cs="Times New Roman"/>
        </w:rPr>
        <w:t>трукция и развитие существующих населенных пунктов</w:t>
      </w:r>
      <w:r w:rsidRPr="00B66484">
        <w:rPr>
          <w:rFonts w:ascii="Times New Roman" w:hAnsi="Times New Roman" w:cs="Times New Roman"/>
        </w:rPr>
        <w:t xml:space="preserve"> с учетом сложившихся градостроительных условий: размещение жилой и производственной зон, размещение капитальных зданий, наличие водных пространств, дорожной сети и др.</w:t>
      </w:r>
    </w:p>
    <w:p w14:paraId="43C265AE" w14:textId="6B273FED" w:rsidR="00D07070" w:rsidRPr="00B66484" w:rsidRDefault="00D07070" w:rsidP="000F1E7F">
      <w:pPr>
        <w:pStyle w:val="a5"/>
        <w:rPr>
          <w:rFonts w:ascii="Times New Roman" w:hAnsi="Times New Roman" w:cs="Times New Roman"/>
        </w:rPr>
      </w:pPr>
      <w:r w:rsidRPr="00B66484">
        <w:rPr>
          <w:rFonts w:ascii="Times New Roman" w:hAnsi="Times New Roman" w:cs="Times New Roman"/>
        </w:rPr>
        <w:t xml:space="preserve">Жилая зона </w:t>
      </w:r>
      <w:r w:rsidR="004A09F5">
        <w:rPr>
          <w:rFonts w:ascii="Times New Roman" w:hAnsi="Times New Roman" w:cs="Times New Roman"/>
        </w:rPr>
        <w:t>поселений</w:t>
      </w:r>
      <w:r w:rsidRPr="00B66484">
        <w:rPr>
          <w:rFonts w:ascii="Times New Roman" w:hAnsi="Times New Roman" w:cs="Times New Roman"/>
        </w:rPr>
        <w:t xml:space="preserve"> представлен</w:t>
      </w:r>
      <w:r w:rsidR="001055CF" w:rsidRPr="00B66484">
        <w:rPr>
          <w:rFonts w:ascii="Times New Roman" w:hAnsi="Times New Roman" w:cs="Times New Roman"/>
        </w:rPr>
        <w:t xml:space="preserve">а индивидуальными </w:t>
      </w:r>
      <w:r w:rsidR="000F1E7F" w:rsidRPr="00B66484">
        <w:rPr>
          <w:rFonts w:ascii="Times New Roman" w:hAnsi="Times New Roman" w:cs="Times New Roman"/>
        </w:rPr>
        <w:t>и малоэтажными (до 4 этажей, включая мансардный) жилыми домами.</w:t>
      </w:r>
    </w:p>
    <w:p w14:paraId="13C3AD7D" w14:textId="77777777" w:rsidR="00D07070" w:rsidRPr="00B66484" w:rsidRDefault="00D07070" w:rsidP="00D07070">
      <w:pPr>
        <w:pStyle w:val="a5"/>
        <w:rPr>
          <w:rFonts w:ascii="Times New Roman" w:hAnsi="Times New Roman" w:cs="Times New Roman"/>
        </w:rPr>
      </w:pPr>
      <w:r w:rsidRPr="00B66484">
        <w:rPr>
          <w:rFonts w:ascii="Times New Roman" w:hAnsi="Times New Roman" w:cs="Times New Roman"/>
        </w:rPr>
        <w:t>Главная задача пространственного развития поселения заключается в определении его территориальных возможностей и сопоставления их с необходимостью размещения объектов федерального, регионального, местного и иного значения, строительство которых необходимо, исходя из анализа современного состояния территории и нормативов градостроительного проектирования.</w:t>
      </w:r>
    </w:p>
    <w:p w14:paraId="54E34FC1" w14:textId="77777777" w:rsidR="00D07070" w:rsidRPr="00B66484" w:rsidRDefault="00D07070" w:rsidP="00D07070">
      <w:pPr>
        <w:pStyle w:val="a5"/>
        <w:rPr>
          <w:rFonts w:ascii="Times New Roman" w:hAnsi="Times New Roman" w:cs="Times New Roman"/>
        </w:rPr>
      </w:pPr>
      <w:r w:rsidRPr="00B66484">
        <w:rPr>
          <w:rFonts w:ascii="Times New Roman" w:hAnsi="Times New Roman" w:cs="Times New Roman"/>
        </w:rPr>
        <w:t>По результатам анализа возможных потенциалов поселения приняты направления развития приоритетных функций: жилых, общественно-деловых, рекреационных, производственных и сельскохозяйственных. В отношении населенных пунктов принята политика развития общественно-деловых территорий с использованием внутренних резервов за счет свободных земель.</w:t>
      </w:r>
    </w:p>
    <w:p w14:paraId="2F77738F" w14:textId="77777777" w:rsidR="00D07070" w:rsidRPr="00B66484" w:rsidRDefault="00D07070" w:rsidP="00D07070">
      <w:pPr>
        <w:pStyle w:val="a5"/>
        <w:rPr>
          <w:rFonts w:ascii="Times New Roman" w:hAnsi="Times New Roman" w:cs="Times New Roman"/>
        </w:rPr>
      </w:pPr>
      <w:r w:rsidRPr="00B66484">
        <w:rPr>
          <w:rFonts w:ascii="Times New Roman" w:hAnsi="Times New Roman" w:cs="Times New Roman"/>
        </w:rPr>
        <w:t>Выявление основных пространственно-планировочных элементов позволяет определить направления развития территорий населенных пунктов и центры притяжения общественных функций. Развитие пространственного каркаса по основным структурным элементам позволит освоить новые территории под развитие жилых зон, эффективно использовать имеющиеся резервы производственных зон, развивать и совершенствовать структуру рекреационных зон, что в конечном итоге позволит сформировать более привлекательную среду для жизни населения.</w:t>
      </w:r>
    </w:p>
    <w:p w14:paraId="149903A0" w14:textId="46265E4F" w:rsidR="00D07070" w:rsidRPr="00B66484" w:rsidRDefault="00D07070" w:rsidP="00D07070">
      <w:pPr>
        <w:pStyle w:val="a5"/>
        <w:rPr>
          <w:rFonts w:ascii="Times New Roman" w:hAnsi="Times New Roman" w:cs="Times New Roman"/>
        </w:rPr>
      </w:pPr>
      <w:r w:rsidRPr="00B66484">
        <w:rPr>
          <w:rFonts w:ascii="Times New Roman" w:hAnsi="Times New Roman" w:cs="Times New Roman"/>
        </w:rPr>
        <w:t xml:space="preserve">Мероприятиями территориального планирования предусмотрена реализация ряда проектов жизнедеятельности </w:t>
      </w:r>
      <w:r w:rsidR="00A62A83" w:rsidRPr="00A62A83">
        <w:rPr>
          <w:rFonts w:ascii="Times New Roman" w:hAnsi="Times New Roman" w:cs="Times New Roman"/>
        </w:rPr>
        <w:t xml:space="preserve">МО «Сельское поселение Образцово-Травинский сельсовет Камызякского муниципального района Астраханской области» </w:t>
      </w:r>
      <w:r w:rsidRPr="00B66484">
        <w:rPr>
          <w:rFonts w:ascii="Times New Roman" w:hAnsi="Times New Roman" w:cs="Times New Roman"/>
        </w:rPr>
        <w:t>(полный перечень мероприятий представлен в Томе I. Положение о территориальном планировании), предусматривающих возможности его дальнейшего пространственно-территориального и социально-экономического развития.</w:t>
      </w:r>
    </w:p>
    <w:p w14:paraId="4D2CE053" w14:textId="77777777" w:rsidR="00D07070" w:rsidRPr="00B66484" w:rsidRDefault="00D07070" w:rsidP="00D07070">
      <w:pPr>
        <w:pStyle w:val="a5"/>
        <w:rPr>
          <w:rFonts w:ascii="Times New Roman" w:hAnsi="Times New Roman" w:cs="Times New Roman"/>
          <w:b/>
        </w:rPr>
      </w:pPr>
      <w:r w:rsidRPr="00B66484">
        <w:rPr>
          <w:rFonts w:ascii="Times New Roman" w:hAnsi="Times New Roman" w:cs="Times New Roman"/>
          <w:b/>
        </w:rPr>
        <w:t>Предложения по функциональному зонированию территории</w:t>
      </w:r>
    </w:p>
    <w:p w14:paraId="4DA6A9C4" w14:textId="77777777" w:rsidR="00D07070" w:rsidRPr="00B66484" w:rsidRDefault="00D07070" w:rsidP="00D07070">
      <w:pPr>
        <w:pStyle w:val="a5"/>
        <w:rPr>
          <w:rFonts w:ascii="Times New Roman" w:hAnsi="Times New Roman" w:cs="Times New Roman"/>
        </w:rPr>
      </w:pPr>
      <w:r w:rsidRPr="00B66484">
        <w:rPr>
          <w:rFonts w:ascii="Times New Roman" w:hAnsi="Times New Roman" w:cs="Times New Roman"/>
        </w:rPr>
        <w:t xml:space="preserve">Зонирование территории является одним из основных инструментов регулирования градостроительной деятельности. Зонирование устанавливает рамочные условия использования территории, обязательные для всех участников градостроительной деятельности, в части функциональной принадлежности, параметров застройки (этажность, плотность и др.), ландшафтной организации территории. </w:t>
      </w:r>
    </w:p>
    <w:p w14:paraId="0DCBA756" w14:textId="0F2FB38E" w:rsidR="00D07070" w:rsidRPr="00B66484" w:rsidRDefault="00D07070" w:rsidP="00D07070">
      <w:pPr>
        <w:pStyle w:val="a5"/>
        <w:rPr>
          <w:rFonts w:ascii="Times New Roman" w:hAnsi="Times New Roman" w:cs="Times New Roman"/>
        </w:rPr>
      </w:pPr>
      <w:r w:rsidRPr="00B66484">
        <w:rPr>
          <w:rFonts w:ascii="Times New Roman" w:hAnsi="Times New Roman" w:cs="Times New Roman"/>
        </w:rPr>
        <w:t xml:space="preserve">Проектом генерального плана функциональное зонирование территории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 xml:space="preserve">установлено с соблюдением приказа Министерства экономического развития Российской Федерации от 09.01.2018 № 10 «Об утверждении </w:t>
      </w:r>
      <w:r w:rsidRPr="00B66484">
        <w:rPr>
          <w:rFonts w:ascii="Times New Roman" w:hAnsi="Times New Roman" w:cs="Times New Roman"/>
        </w:rPr>
        <w:lastRenderedPageBreak/>
        <w:t>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58DF4DA1" w14:textId="41A0BA16" w:rsidR="00D07070" w:rsidRPr="00B66484" w:rsidRDefault="00D07070" w:rsidP="00D07070">
      <w:pPr>
        <w:pStyle w:val="a5"/>
        <w:rPr>
          <w:rFonts w:ascii="Times New Roman" w:hAnsi="Times New Roman" w:cs="Times New Roman"/>
        </w:rPr>
      </w:pPr>
      <w:r w:rsidRPr="00B66484">
        <w:rPr>
          <w:rFonts w:ascii="Times New Roman" w:hAnsi="Times New Roman" w:cs="Times New Roman"/>
        </w:rPr>
        <w:t>В соответствии со ст</w:t>
      </w:r>
      <w:r w:rsidR="00797373">
        <w:rPr>
          <w:rFonts w:ascii="Times New Roman" w:hAnsi="Times New Roman" w:cs="Times New Roman"/>
        </w:rPr>
        <w:t>атьей</w:t>
      </w:r>
      <w:r w:rsidRPr="00B66484">
        <w:rPr>
          <w:rFonts w:ascii="Times New Roman" w:hAnsi="Times New Roman" w:cs="Times New Roman"/>
        </w:rPr>
        <w:t xml:space="preserve"> 35 Градостроительного кодекса </w:t>
      </w:r>
      <w:r w:rsidR="004A09F5">
        <w:rPr>
          <w:rFonts w:ascii="Times New Roman" w:hAnsi="Times New Roman" w:cs="Times New Roman"/>
        </w:rPr>
        <w:t>Р</w:t>
      </w:r>
      <w:r w:rsidR="00797373">
        <w:rPr>
          <w:rFonts w:ascii="Times New Roman" w:hAnsi="Times New Roman" w:cs="Times New Roman"/>
        </w:rPr>
        <w:t xml:space="preserve">оссийской </w:t>
      </w:r>
      <w:r w:rsidR="004A09F5">
        <w:rPr>
          <w:rFonts w:ascii="Times New Roman" w:hAnsi="Times New Roman" w:cs="Times New Roman"/>
        </w:rPr>
        <w:t>Ф</w:t>
      </w:r>
      <w:r w:rsidR="00797373">
        <w:rPr>
          <w:rFonts w:ascii="Times New Roman" w:hAnsi="Times New Roman" w:cs="Times New Roman"/>
        </w:rPr>
        <w:t>едерации</w:t>
      </w:r>
      <w:r w:rsidR="004A09F5">
        <w:rPr>
          <w:rFonts w:ascii="Times New Roman" w:hAnsi="Times New Roman" w:cs="Times New Roman"/>
        </w:rPr>
        <w:t xml:space="preserve"> </w:t>
      </w:r>
      <w:r w:rsidRPr="00B66484">
        <w:rPr>
          <w:rFonts w:ascii="Times New Roman" w:hAnsi="Times New Roman" w:cs="Times New Roman"/>
        </w:rPr>
        <w:t>в результате градостроительного зонирования могут определяться жилые, общественно-деловые, производственные зоны, зоны инженерной и транспортной инфраструктур, зоны сельскохозяйственного использования, зоны рекреационного назначения, зоны особо охраняемых территорий, зоны специального назначения, зоны размещения военных объектов и иные виды функциональных зон.</w:t>
      </w:r>
    </w:p>
    <w:p w14:paraId="3A4CFE32" w14:textId="77777777" w:rsidR="00B30951" w:rsidRDefault="00D07070" w:rsidP="00D07070">
      <w:pPr>
        <w:pStyle w:val="a5"/>
        <w:rPr>
          <w:rFonts w:ascii="Times New Roman" w:hAnsi="Times New Roman" w:cs="Times New Roman"/>
        </w:rPr>
      </w:pPr>
      <w:r w:rsidRPr="00B66484">
        <w:rPr>
          <w:rFonts w:ascii="Times New Roman" w:hAnsi="Times New Roman" w:cs="Times New Roman"/>
          <w:b/>
        </w:rPr>
        <w:t>Жилые зоны</w:t>
      </w:r>
      <w:r w:rsidRPr="00B66484">
        <w:rPr>
          <w:rFonts w:ascii="Times New Roman" w:hAnsi="Times New Roman" w:cs="Times New Roman"/>
        </w:rPr>
        <w:t xml:space="preserve"> предназначены для преимущественного размещения жилищного фонда. </w:t>
      </w:r>
      <w:r w:rsidR="00B30951" w:rsidRPr="00B30951">
        <w:rPr>
          <w:rFonts w:ascii="Times New Roman" w:hAnsi="Times New Roman" w:cs="Times New Roman"/>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необходимых для функционирования таких объектов и обеспечения жизнедеятельности человека (в том числе зданий пожарных депо) и не оказывающих негативного воздействия на окружающую среду. В жилых зонах допускается ведение гражданами садоводства для собственных нужд.</w:t>
      </w:r>
    </w:p>
    <w:p w14:paraId="4F944BA7" w14:textId="483BD451" w:rsidR="0068500F" w:rsidRDefault="00D07070" w:rsidP="00D07070">
      <w:pPr>
        <w:pStyle w:val="a5"/>
        <w:rPr>
          <w:rFonts w:ascii="Times New Roman" w:hAnsi="Times New Roman" w:cs="Times New Roman"/>
        </w:rPr>
      </w:pPr>
      <w:r w:rsidRPr="00B66484">
        <w:rPr>
          <w:rFonts w:ascii="Times New Roman" w:hAnsi="Times New Roman" w:cs="Times New Roman"/>
          <w:b/>
        </w:rPr>
        <w:t>Общественно-деловые зоны</w:t>
      </w:r>
      <w:r w:rsidRPr="00B66484">
        <w:rPr>
          <w:rFonts w:ascii="Times New Roman" w:hAnsi="Times New Roman" w:cs="Times New Roman"/>
        </w:rPr>
        <w:t xml:space="preserve"> </w:t>
      </w:r>
      <w:r w:rsidR="0068500F" w:rsidRPr="0068500F">
        <w:rPr>
          <w:rFonts w:ascii="Times New Roman" w:hAnsi="Times New Roman" w:cs="Times New Roman"/>
        </w:rPr>
        <w:t xml:space="preserve">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объектов, необходимых для функционирования таких объектов и обеспечения жизнедеятельности человека (в том числе зданий пожарных депо). </w:t>
      </w:r>
    </w:p>
    <w:p w14:paraId="6C7338ED" w14:textId="77777777" w:rsidR="0068500F" w:rsidRDefault="00D07070" w:rsidP="00D07070">
      <w:pPr>
        <w:pStyle w:val="a5"/>
        <w:rPr>
          <w:rFonts w:ascii="Times New Roman" w:hAnsi="Times New Roman" w:cs="Times New Roman"/>
        </w:rPr>
      </w:pPr>
      <w:r w:rsidRPr="00B66484">
        <w:rPr>
          <w:rFonts w:ascii="Times New Roman" w:hAnsi="Times New Roman" w:cs="Times New Roman"/>
          <w:b/>
        </w:rPr>
        <w:t>Производственные зоны, зоны инженерной и транспортной инфраструктур</w:t>
      </w:r>
      <w:r w:rsidRPr="00B66484">
        <w:rPr>
          <w:rFonts w:ascii="Times New Roman" w:hAnsi="Times New Roman" w:cs="Times New Roman"/>
        </w:rPr>
        <w:t xml:space="preserve"> предназначены </w:t>
      </w:r>
      <w:r w:rsidR="0068500F" w:rsidRPr="0068500F">
        <w:rPr>
          <w:rFonts w:ascii="Times New Roman" w:hAnsi="Times New Roman" w:cs="Times New Roman"/>
        </w:rPr>
        <w:t xml:space="preserve">для размещения промышленных, коммунальных и складских объектов,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объектов, необходимых для функционирования таких объектов и обеспечения жизнедеятельности человека (в том числе зданий пожарных депо), а также для установления санитарно-защитных зон таких объектов в соответствии с требованиями технических регламентов. </w:t>
      </w:r>
    </w:p>
    <w:p w14:paraId="75814BD8" w14:textId="5823B212" w:rsidR="00D07070" w:rsidRPr="00B66484" w:rsidRDefault="00D07070" w:rsidP="00D07070">
      <w:pPr>
        <w:pStyle w:val="a5"/>
        <w:rPr>
          <w:rFonts w:ascii="Times New Roman" w:hAnsi="Times New Roman" w:cs="Times New Roman"/>
        </w:rPr>
      </w:pPr>
      <w:r w:rsidRPr="00B66484">
        <w:rPr>
          <w:rFonts w:ascii="Times New Roman" w:hAnsi="Times New Roman" w:cs="Times New Roman"/>
        </w:rPr>
        <w:t>В состав производственных зон, зон инженерной и транспортной инфраструктур включаются:</w:t>
      </w:r>
    </w:p>
    <w:p w14:paraId="7C47A037" w14:textId="10F4C238" w:rsidR="00D07070" w:rsidRPr="00B66484" w:rsidRDefault="00761977">
      <w:pPr>
        <w:pStyle w:val="a5"/>
        <w:numPr>
          <w:ilvl w:val="0"/>
          <w:numId w:val="32"/>
        </w:numPr>
        <w:ind w:left="0" w:firstLine="709"/>
        <w:rPr>
          <w:rFonts w:ascii="Times New Roman" w:hAnsi="Times New Roman" w:cs="Times New Roman"/>
        </w:rPr>
      </w:pPr>
      <w:r w:rsidRPr="00B66484">
        <w:rPr>
          <w:rFonts w:ascii="Times New Roman" w:hAnsi="Times New Roman" w:cs="Times New Roman"/>
        </w:rPr>
        <w:t>коммунальные зоны –</w:t>
      </w:r>
      <w:r w:rsidR="00D07070" w:rsidRPr="00B66484">
        <w:rPr>
          <w:rFonts w:ascii="Times New Roman" w:hAnsi="Times New Roman" w:cs="Times New Roman"/>
        </w:rPr>
        <w:t xml:space="preserve"> зоны размещения коммунальных и складских объектов, объектов жилищно-коммунального хозяйства, объектов транспорта, объектов оптовой торговли;</w:t>
      </w:r>
    </w:p>
    <w:p w14:paraId="62DA5CD5" w14:textId="608F455D" w:rsidR="00D07070" w:rsidRPr="00B66484" w:rsidRDefault="00761977">
      <w:pPr>
        <w:pStyle w:val="a5"/>
        <w:numPr>
          <w:ilvl w:val="0"/>
          <w:numId w:val="32"/>
        </w:numPr>
        <w:ind w:left="0" w:firstLine="709"/>
        <w:rPr>
          <w:rFonts w:ascii="Times New Roman" w:hAnsi="Times New Roman" w:cs="Times New Roman"/>
        </w:rPr>
      </w:pPr>
      <w:r w:rsidRPr="00B66484">
        <w:rPr>
          <w:rFonts w:ascii="Times New Roman" w:hAnsi="Times New Roman" w:cs="Times New Roman"/>
        </w:rPr>
        <w:t>производственные зоны –</w:t>
      </w:r>
      <w:r w:rsidR="00D07070" w:rsidRPr="00B66484">
        <w:rPr>
          <w:rFonts w:ascii="Times New Roman" w:hAnsi="Times New Roman" w:cs="Times New Roman"/>
        </w:rPr>
        <w:t xml:space="preserve"> зоны размещения производственных объектов с различными нормативами воздействия на окружающую среду;</w:t>
      </w:r>
    </w:p>
    <w:p w14:paraId="6E284525" w14:textId="77777777" w:rsidR="00D07070" w:rsidRPr="00B66484" w:rsidRDefault="00D07070">
      <w:pPr>
        <w:pStyle w:val="a5"/>
        <w:numPr>
          <w:ilvl w:val="0"/>
          <w:numId w:val="32"/>
        </w:numPr>
        <w:ind w:left="0" w:firstLine="709"/>
        <w:rPr>
          <w:rFonts w:ascii="Times New Roman" w:hAnsi="Times New Roman" w:cs="Times New Roman"/>
        </w:rPr>
      </w:pPr>
      <w:r w:rsidRPr="00B66484">
        <w:rPr>
          <w:rFonts w:ascii="Times New Roman" w:hAnsi="Times New Roman" w:cs="Times New Roman"/>
        </w:rPr>
        <w:t>иные виды производственной, инженерной и транспортной инфраструктур.</w:t>
      </w:r>
    </w:p>
    <w:p w14:paraId="19F1A09E" w14:textId="77777777" w:rsidR="00D07070" w:rsidRPr="00B66484" w:rsidRDefault="00D07070" w:rsidP="00D07070">
      <w:pPr>
        <w:pStyle w:val="a5"/>
        <w:rPr>
          <w:rFonts w:ascii="Times New Roman" w:hAnsi="Times New Roman" w:cs="Times New Roman"/>
        </w:rPr>
      </w:pPr>
      <w:r w:rsidRPr="0068500F">
        <w:rPr>
          <w:rFonts w:ascii="Times New Roman" w:hAnsi="Times New Roman" w:cs="Times New Roman"/>
          <w:b/>
          <w:bCs/>
        </w:rPr>
        <w:lastRenderedPageBreak/>
        <w:t xml:space="preserve">Зона </w:t>
      </w:r>
      <w:r w:rsidRPr="00B66484">
        <w:rPr>
          <w:rFonts w:ascii="Times New Roman" w:hAnsi="Times New Roman" w:cs="Times New Roman"/>
          <w:b/>
        </w:rPr>
        <w:t>сельскохозяйственного использования</w:t>
      </w:r>
      <w:r w:rsidRPr="00B66484">
        <w:rPr>
          <w:rFonts w:ascii="Times New Roman" w:hAnsi="Times New Roman" w:cs="Times New Roman"/>
        </w:rPr>
        <w:t xml:space="preserve"> предназначена для выделения территорий, связанных с выращиванием и переработкой сельскохозяйственной продукции.</w:t>
      </w:r>
    </w:p>
    <w:p w14:paraId="01BE8AB0" w14:textId="55D1B462" w:rsidR="00B30951" w:rsidRPr="00B30951" w:rsidRDefault="00B30951" w:rsidP="00B30951">
      <w:pPr>
        <w:pStyle w:val="a5"/>
        <w:rPr>
          <w:rFonts w:ascii="Times New Roman" w:hAnsi="Times New Roman" w:cs="Times New Roman"/>
        </w:rPr>
      </w:pPr>
      <w:r w:rsidRPr="00B30951">
        <w:rPr>
          <w:rFonts w:ascii="Times New Roman" w:hAnsi="Times New Roman" w:cs="Times New Roman"/>
        </w:rPr>
        <w:t>В состав зон сельскохозяйственного использования могут включаться:</w:t>
      </w:r>
    </w:p>
    <w:p w14:paraId="47773FD8" w14:textId="690203C4" w:rsidR="00B30951" w:rsidRPr="00B30951" w:rsidRDefault="00B30951" w:rsidP="00B30951">
      <w:pPr>
        <w:pStyle w:val="a5"/>
        <w:rPr>
          <w:rFonts w:ascii="Times New Roman" w:hAnsi="Times New Roman" w:cs="Times New Roman"/>
        </w:rPr>
      </w:pPr>
      <w:r w:rsidRPr="00B30951">
        <w:rPr>
          <w:rFonts w:ascii="Times New Roman" w:hAnsi="Times New Roman" w:cs="Times New Roman"/>
        </w:rPr>
        <w:t>1) зоны сельскохозяйственных угодий - пашни, сенокосы, пастбища, залежи, земли, занятые многолетними насаждениями (садами, виноградниками и другими);</w:t>
      </w:r>
    </w:p>
    <w:p w14:paraId="44D9160E" w14:textId="77777777" w:rsidR="00B30951" w:rsidRPr="00B30951" w:rsidRDefault="00B30951" w:rsidP="00B30951">
      <w:pPr>
        <w:pStyle w:val="a5"/>
        <w:rPr>
          <w:rFonts w:ascii="Times New Roman" w:hAnsi="Times New Roman" w:cs="Times New Roman"/>
        </w:rPr>
      </w:pPr>
      <w:r w:rsidRPr="00B30951">
        <w:rPr>
          <w:rFonts w:ascii="Times New Roman" w:hAnsi="Times New Roman" w:cs="Times New Roman"/>
        </w:rPr>
        <w:t>2) зоны, занятые объектами сельскохозяйственного назначения и предназначенные для ведения сельского хозяйства, садоводства и огородничества для собственных нужд, личного подсобного хозяйства.</w:t>
      </w:r>
    </w:p>
    <w:p w14:paraId="7D0C6709" w14:textId="574A5310" w:rsidR="00B30951" w:rsidRPr="00B30951" w:rsidRDefault="00B30951" w:rsidP="00B30951">
      <w:pPr>
        <w:pStyle w:val="a5"/>
        <w:rPr>
          <w:rFonts w:ascii="Times New Roman" w:hAnsi="Times New Roman" w:cs="Times New Roman"/>
        </w:rPr>
      </w:pPr>
      <w:r w:rsidRPr="00B30951">
        <w:rPr>
          <w:rFonts w:ascii="Times New Roman" w:hAnsi="Times New Roman" w:cs="Times New Roman"/>
        </w:rPr>
        <w:t>В состав территориальных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садоводства и огородничества для собственных нужд.</w:t>
      </w:r>
    </w:p>
    <w:p w14:paraId="14BD4F5D" w14:textId="3D469EFB" w:rsidR="00B30951" w:rsidRPr="00B30951" w:rsidRDefault="00B30951" w:rsidP="00B30951">
      <w:pPr>
        <w:pStyle w:val="a5"/>
        <w:rPr>
          <w:rFonts w:ascii="Times New Roman" w:hAnsi="Times New Roman" w:cs="Times New Roman"/>
        </w:rPr>
      </w:pPr>
      <w:r w:rsidRPr="00B30951">
        <w:rPr>
          <w:rFonts w:ascii="Times New Roman" w:hAnsi="Times New Roman" w:cs="Times New Roman"/>
        </w:rPr>
        <w:t xml:space="preserve">В состав зон </w:t>
      </w:r>
      <w:r w:rsidRPr="00B30951">
        <w:rPr>
          <w:rFonts w:ascii="Times New Roman" w:hAnsi="Times New Roman" w:cs="Times New Roman"/>
          <w:b/>
          <w:bCs/>
        </w:rPr>
        <w:t>рекреационного назначения</w:t>
      </w:r>
      <w:r w:rsidRPr="00B30951">
        <w:rPr>
          <w:rFonts w:ascii="Times New Roman" w:hAnsi="Times New Roman" w:cs="Times New Roman"/>
        </w:rPr>
        <w:t xml:space="preserve">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23BD1FDA" w14:textId="4F548B56" w:rsidR="00B30951" w:rsidRPr="00B30951" w:rsidRDefault="00B30951" w:rsidP="00B30951">
      <w:pPr>
        <w:pStyle w:val="a5"/>
        <w:rPr>
          <w:rFonts w:ascii="Times New Roman" w:hAnsi="Times New Roman" w:cs="Times New Roman"/>
        </w:rPr>
      </w:pPr>
      <w:r w:rsidRPr="00B30951">
        <w:rPr>
          <w:rFonts w:ascii="Times New Roman" w:hAnsi="Times New Roman" w:cs="Times New Roman"/>
        </w:rPr>
        <w:t>В состав территориальных зон могут включаться зоны особо охраняемых территорий. В зоны особо охраняемых территорий могут включаться земельные участки, имеющие особое природоохранное, научное, историко-культурное, эстетическое, рекреационное, оздоровительное и иное особо ценное значение.</w:t>
      </w:r>
    </w:p>
    <w:p w14:paraId="0ADB8849" w14:textId="5BE2314C" w:rsidR="00B30951" w:rsidRPr="00B30951" w:rsidRDefault="00B30951" w:rsidP="00B30951">
      <w:pPr>
        <w:pStyle w:val="a5"/>
        <w:ind w:firstLine="708"/>
        <w:rPr>
          <w:rFonts w:ascii="Times New Roman" w:hAnsi="Times New Roman" w:cs="Times New Roman"/>
        </w:rPr>
      </w:pPr>
      <w:r w:rsidRPr="00B30951">
        <w:rPr>
          <w:rFonts w:ascii="Times New Roman" w:hAnsi="Times New Roman" w:cs="Times New Roman"/>
        </w:rPr>
        <w:t xml:space="preserve">В состав зон </w:t>
      </w:r>
      <w:r w:rsidRPr="00B30951">
        <w:rPr>
          <w:rFonts w:ascii="Times New Roman" w:hAnsi="Times New Roman" w:cs="Times New Roman"/>
          <w:b/>
          <w:bCs/>
        </w:rPr>
        <w:t>специального назначения</w:t>
      </w:r>
      <w:r w:rsidRPr="00B30951">
        <w:rPr>
          <w:rFonts w:ascii="Times New Roman" w:hAnsi="Times New Roman" w:cs="Times New Roman"/>
        </w:rPr>
        <w:t xml:space="preserve">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63EC0D71" w14:textId="4FF418D4" w:rsidR="00B30951" w:rsidRPr="00B30951" w:rsidRDefault="00B30951" w:rsidP="00B30951">
      <w:pPr>
        <w:pStyle w:val="a5"/>
        <w:rPr>
          <w:rFonts w:ascii="Times New Roman" w:hAnsi="Times New Roman" w:cs="Times New Roman"/>
        </w:rPr>
      </w:pPr>
      <w:r w:rsidRPr="00B30951">
        <w:rPr>
          <w:rFonts w:ascii="Times New Roman" w:hAnsi="Times New Roman" w:cs="Times New Roman"/>
        </w:rPr>
        <w:t>В состав территориальных зон могут включаться зоны размещения военных объектов и иные зоны специального назначения.</w:t>
      </w:r>
    </w:p>
    <w:p w14:paraId="5508C4EF" w14:textId="04DB2F61" w:rsidR="00D07070" w:rsidRDefault="00B30951" w:rsidP="00B30951">
      <w:pPr>
        <w:pStyle w:val="a5"/>
        <w:rPr>
          <w:rFonts w:ascii="Times New Roman" w:hAnsi="Times New Roman" w:cs="Times New Roman"/>
        </w:rPr>
      </w:pPr>
      <w:r w:rsidRPr="00B30951">
        <w:rPr>
          <w:rFonts w:ascii="Times New Roman" w:hAnsi="Times New Roman" w:cs="Times New Roman"/>
        </w:rPr>
        <w:t>Помимо предусмотренных настоящей статьей, органом местного самоуправления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14:paraId="2EFFB0D7" w14:textId="77777777" w:rsidR="00B30951" w:rsidRDefault="00B30951" w:rsidP="00B30951">
      <w:pPr>
        <w:pStyle w:val="a5"/>
        <w:rPr>
          <w:rFonts w:ascii="Times New Roman" w:hAnsi="Times New Roman" w:cs="Times New Roman"/>
        </w:rPr>
      </w:pPr>
    </w:p>
    <w:p w14:paraId="1CBD388F" w14:textId="77777777" w:rsidR="00B30951" w:rsidRPr="00B66484" w:rsidRDefault="00B30951" w:rsidP="00B30951">
      <w:pPr>
        <w:pStyle w:val="a5"/>
        <w:rPr>
          <w:rFonts w:ascii="Times New Roman" w:hAnsi="Times New Roman" w:cs="Times New Roman"/>
        </w:rPr>
      </w:pPr>
    </w:p>
    <w:p w14:paraId="5BA4282C" w14:textId="1B54F181" w:rsidR="00B27B2B" w:rsidRPr="00B66484" w:rsidRDefault="00B27B2B" w:rsidP="00AB0211">
      <w:pPr>
        <w:pStyle w:val="21"/>
      </w:pPr>
      <w:bookmarkStart w:id="85" w:name="_Toc150502990"/>
      <w:r w:rsidRPr="00B66484">
        <w:t>3.2</w:t>
      </w:r>
      <w:r w:rsidR="00F352E3">
        <w:t>.</w:t>
      </w:r>
      <w:r w:rsidRPr="00B66484">
        <w:t xml:space="preserve"> </w:t>
      </w:r>
      <w:bookmarkEnd w:id="83"/>
      <w:r w:rsidRPr="00B66484">
        <w:t>Планируемое социально-экономическое развитие муниципального образования</w:t>
      </w:r>
      <w:bookmarkEnd w:id="84"/>
      <w:r w:rsidRPr="00B66484">
        <w:t xml:space="preserve"> </w:t>
      </w:r>
      <w:r w:rsidR="0068500F">
        <w:t>«</w:t>
      </w:r>
      <w:r w:rsidRPr="00B66484">
        <w:t xml:space="preserve">Сельское поселение </w:t>
      </w:r>
      <w:r w:rsidRPr="00B66484">
        <w:rPr>
          <w:szCs w:val="20"/>
        </w:rPr>
        <w:t>Образцово-Травинский</w:t>
      </w:r>
      <w:r w:rsidRPr="00B66484">
        <w:t xml:space="preserve"> сельсовет Камызякского муниципального района Астраханской области»</w:t>
      </w:r>
      <w:bookmarkEnd w:id="85"/>
    </w:p>
    <w:p w14:paraId="43A60523" w14:textId="24C1AA2C" w:rsidR="00B27B2B" w:rsidRPr="00B66484" w:rsidRDefault="00B27B2B" w:rsidP="005F42F9">
      <w:pPr>
        <w:pStyle w:val="3"/>
      </w:pPr>
      <w:bookmarkStart w:id="86" w:name="_Toc86333767"/>
      <w:bookmarkStart w:id="87" w:name="_Toc103609647"/>
      <w:bookmarkStart w:id="88" w:name="_Toc150502991"/>
      <w:r w:rsidRPr="00B66484">
        <w:t>3.2.1</w:t>
      </w:r>
      <w:r w:rsidR="00F352E3">
        <w:t>.</w:t>
      </w:r>
      <w:r w:rsidRPr="00B66484">
        <w:t xml:space="preserve"> Прогноз численности населения</w:t>
      </w:r>
      <w:bookmarkEnd w:id="86"/>
      <w:bookmarkEnd w:id="87"/>
      <w:bookmarkEnd w:id="88"/>
    </w:p>
    <w:p w14:paraId="2F1EFDC9" w14:textId="77777777" w:rsidR="00424B87" w:rsidRPr="00B66484" w:rsidRDefault="00424B87" w:rsidP="00424B87">
      <w:pPr>
        <w:rPr>
          <w:rFonts w:ascii="Times New Roman" w:hAnsi="Times New Roman" w:cs="Times New Roman"/>
          <w:szCs w:val="24"/>
        </w:rPr>
      </w:pPr>
      <w:r w:rsidRPr="00B66484">
        <w:rPr>
          <w:rFonts w:ascii="Times New Roman" w:hAnsi="Times New Roman" w:cs="Times New Roman"/>
          <w:szCs w:val="24"/>
        </w:rPr>
        <w:t xml:space="preserve">Прогнозирование численности населения в документах территориального планирования является необходимостью, и значимость его возрастает как во внутренней политике муниципального района, области, так и в общероссийском аспекте. </w:t>
      </w:r>
      <w:r w:rsidRPr="00B66484">
        <w:rPr>
          <w:rFonts w:ascii="Times New Roman" w:hAnsi="Times New Roman" w:cs="Times New Roman"/>
          <w:szCs w:val="24"/>
        </w:rPr>
        <w:lastRenderedPageBreak/>
        <w:t xml:space="preserve">Демографическое прогнозирование в своем классическом виде основано на научно обоснованном предвидении основных параметров движения населения. </w:t>
      </w:r>
    </w:p>
    <w:p w14:paraId="52FACAC8" w14:textId="77777777" w:rsidR="00424B87" w:rsidRPr="00B66484" w:rsidRDefault="00424B87" w:rsidP="00424B87">
      <w:pPr>
        <w:rPr>
          <w:rFonts w:ascii="Times New Roman" w:hAnsi="Times New Roman" w:cs="Times New Roman"/>
          <w:szCs w:val="24"/>
        </w:rPr>
      </w:pPr>
      <w:r w:rsidRPr="00B66484">
        <w:rPr>
          <w:rFonts w:ascii="Times New Roman" w:hAnsi="Times New Roman" w:cs="Times New Roman"/>
          <w:szCs w:val="24"/>
        </w:rPr>
        <w:t>Задачей демографического прогнозирования являются расчеты численности и половозрастной структуры населения на основе сценарных разработок на ближайшую и отдаленную перспективы процессов рождаемости, смертности и миграции</w:t>
      </w:r>
    </w:p>
    <w:p w14:paraId="7A422E6C" w14:textId="178B625E" w:rsidR="00424B87" w:rsidRPr="00B66484" w:rsidRDefault="00424B87" w:rsidP="00424B87">
      <w:pPr>
        <w:rPr>
          <w:rFonts w:ascii="Times New Roman" w:hAnsi="Times New Roman" w:cs="Times New Roman"/>
          <w:szCs w:val="24"/>
        </w:rPr>
      </w:pPr>
      <w:r w:rsidRPr="00B66484">
        <w:rPr>
          <w:rFonts w:ascii="Times New Roman" w:hAnsi="Times New Roman" w:cs="Times New Roman"/>
          <w:szCs w:val="24"/>
        </w:rPr>
        <w:t>В качестве исходной базы перспективных расчетов взяты сложившиеся в сельском поселении к 2023 г. уровни рождаемости и смертности населения, его половая и возрастная структура. Прогнозная оценка перспективной численности населения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szCs w:val="24"/>
        </w:rPr>
        <w:t xml:space="preserve">» проводится на срок – с 2023 по 2048 гг. </w:t>
      </w:r>
    </w:p>
    <w:p w14:paraId="57FBE848" w14:textId="77777777" w:rsidR="00424B87" w:rsidRPr="00B66484" w:rsidRDefault="00424B87" w:rsidP="00424B87">
      <w:pPr>
        <w:rPr>
          <w:rFonts w:ascii="Times New Roman" w:hAnsi="Times New Roman" w:cs="Times New Roman"/>
          <w:b/>
          <w:szCs w:val="24"/>
        </w:rPr>
      </w:pPr>
      <w:r w:rsidRPr="00B66484">
        <w:rPr>
          <w:rFonts w:ascii="Times New Roman" w:hAnsi="Times New Roman" w:cs="Times New Roman"/>
          <w:b/>
          <w:szCs w:val="24"/>
        </w:rPr>
        <w:t>Расчеты и анализ перспективных изменений численности населения и других показателей на расчетный период производились по трем сценариям (вариантам) развития – оптимистическому, среднему (базовому) и пессимистическому.</w:t>
      </w:r>
    </w:p>
    <w:p w14:paraId="760B0684" w14:textId="77777777" w:rsidR="00424B87" w:rsidRPr="00B66484" w:rsidRDefault="00424B87" w:rsidP="00424B87">
      <w:pPr>
        <w:rPr>
          <w:rFonts w:ascii="Times New Roman" w:hAnsi="Times New Roman" w:cs="Times New Roman"/>
          <w:szCs w:val="24"/>
        </w:rPr>
      </w:pPr>
      <w:r w:rsidRPr="00B66484">
        <w:rPr>
          <w:rFonts w:ascii="Times New Roman" w:hAnsi="Times New Roman" w:cs="Times New Roman"/>
          <w:b/>
          <w:szCs w:val="24"/>
        </w:rPr>
        <w:t>Оптимистический сценарий</w:t>
      </w:r>
      <w:r w:rsidRPr="00B66484">
        <w:rPr>
          <w:rFonts w:ascii="Times New Roman" w:hAnsi="Times New Roman" w:cs="Times New Roman"/>
          <w:szCs w:val="24"/>
        </w:rPr>
        <w:t xml:space="preserve"> предусматривает рост рождаемости, уменьшение уровня смертности и миграционной убыли. </w:t>
      </w:r>
      <w:r w:rsidRPr="00B66484">
        <w:rPr>
          <w:rFonts w:ascii="Times New Roman" w:hAnsi="Times New Roman" w:cs="Times New Roman"/>
          <w:b/>
          <w:szCs w:val="24"/>
        </w:rPr>
        <w:t>При среднем сценарии</w:t>
      </w:r>
      <w:r w:rsidRPr="00B66484">
        <w:rPr>
          <w:rFonts w:ascii="Times New Roman" w:hAnsi="Times New Roman" w:cs="Times New Roman"/>
          <w:szCs w:val="24"/>
        </w:rPr>
        <w:t xml:space="preserve"> развития демографических процессов предполагается сохранение современных показателей рождаемости, смертности, масштабов и направлений миграций и на расчетную перспективу. </w:t>
      </w:r>
      <w:r w:rsidRPr="00B66484">
        <w:rPr>
          <w:rFonts w:ascii="Times New Roman" w:hAnsi="Times New Roman" w:cs="Times New Roman"/>
          <w:b/>
          <w:szCs w:val="24"/>
        </w:rPr>
        <w:t>Пессимистический вариант</w:t>
      </w:r>
      <w:r w:rsidRPr="00B66484">
        <w:rPr>
          <w:rFonts w:ascii="Times New Roman" w:hAnsi="Times New Roman" w:cs="Times New Roman"/>
          <w:szCs w:val="24"/>
        </w:rPr>
        <w:t xml:space="preserve"> прогноза можно рассматривать как </w:t>
      </w:r>
      <w:proofErr w:type="gramStart"/>
      <w:r w:rsidRPr="00B66484">
        <w:rPr>
          <w:rFonts w:ascii="Times New Roman" w:hAnsi="Times New Roman" w:cs="Times New Roman"/>
          <w:szCs w:val="24"/>
        </w:rPr>
        <w:t>прогноз-предостережение, с тем, чтобы</w:t>
      </w:r>
      <w:proofErr w:type="gramEnd"/>
      <w:r w:rsidRPr="00B66484">
        <w:rPr>
          <w:rFonts w:ascii="Times New Roman" w:hAnsi="Times New Roman" w:cs="Times New Roman"/>
          <w:szCs w:val="24"/>
        </w:rPr>
        <w:t xml:space="preserve"> привлечь внимание к негативным последствиям при сохранении отрицательных тенденций, углублении неблагоприятных условий.</w:t>
      </w:r>
    </w:p>
    <w:p w14:paraId="2005F988" w14:textId="77777777" w:rsidR="00424B87" w:rsidRPr="00B66484" w:rsidRDefault="00424B87" w:rsidP="00424B87">
      <w:pPr>
        <w:rPr>
          <w:rFonts w:ascii="Times New Roman" w:hAnsi="Times New Roman" w:cs="Times New Roman"/>
          <w:szCs w:val="24"/>
        </w:rPr>
      </w:pPr>
      <w:r w:rsidRPr="00B66484">
        <w:rPr>
          <w:rFonts w:ascii="Times New Roman" w:hAnsi="Times New Roman" w:cs="Times New Roman"/>
          <w:szCs w:val="24"/>
        </w:rPr>
        <w:t xml:space="preserve">Демографический прогноз, составленный в трех вариантах (оптимистический, средний, пессимистический) дает более широкое представление о возможном будущем направлении движения населения сельского поселения. </w:t>
      </w:r>
    </w:p>
    <w:p w14:paraId="20428863" w14:textId="3B3ADB93" w:rsidR="00424B87" w:rsidRPr="00B66484" w:rsidRDefault="00424B87" w:rsidP="00424B87">
      <w:pPr>
        <w:rPr>
          <w:rFonts w:ascii="Times New Roman" w:eastAsia="Calibri" w:hAnsi="Times New Roman" w:cs="Times New Roman"/>
          <w:szCs w:val="24"/>
        </w:rPr>
      </w:pPr>
      <w:r w:rsidRPr="00B66484">
        <w:rPr>
          <w:rFonts w:ascii="Times New Roman" w:eastAsia="Calibri" w:hAnsi="Times New Roman" w:cs="Times New Roman"/>
          <w:szCs w:val="24"/>
        </w:rPr>
        <w:t xml:space="preserve">Из представленных вариантов демографического прогноза целевым является </w:t>
      </w:r>
      <w:r w:rsidRPr="00B66484">
        <w:rPr>
          <w:rFonts w:ascii="Times New Roman" w:eastAsia="Calibri" w:hAnsi="Times New Roman" w:cs="Times New Roman"/>
          <w:b/>
          <w:szCs w:val="24"/>
        </w:rPr>
        <w:t>оптимистический сценарий</w:t>
      </w:r>
      <w:r w:rsidRPr="00B66484">
        <w:rPr>
          <w:rFonts w:ascii="Times New Roman" w:eastAsia="Calibri" w:hAnsi="Times New Roman" w:cs="Times New Roman"/>
          <w:szCs w:val="24"/>
        </w:rPr>
        <w:t>, по которому видно, что, улучшая современные тенденции демографического развития к 2048 г. произойдет увеличение численности население на 2,3%. К первой очереди спад численности население на 1,7%.</w:t>
      </w:r>
    </w:p>
    <w:p w14:paraId="531FF1CC" w14:textId="1CAA8462" w:rsidR="00B27B2B" w:rsidRPr="00B66484" w:rsidRDefault="00B27B2B" w:rsidP="00B27B2B">
      <w:pPr>
        <w:rPr>
          <w:rFonts w:ascii="Times New Roman" w:hAnsi="Times New Roman" w:cs="Times New Roman"/>
        </w:rPr>
      </w:pPr>
    </w:p>
    <w:p w14:paraId="54A56F0E" w14:textId="5044BC1D" w:rsidR="00424B87" w:rsidRPr="00B66484" w:rsidRDefault="008D00EA" w:rsidP="008D00EA">
      <w:pPr>
        <w:ind w:firstLine="0"/>
        <w:jc w:val="center"/>
        <w:rPr>
          <w:rFonts w:ascii="Times New Roman" w:hAnsi="Times New Roman" w:cs="Times New Roman"/>
        </w:rPr>
      </w:pPr>
      <w:r w:rsidRPr="00B66484">
        <w:rPr>
          <w:rFonts w:ascii="Times New Roman" w:hAnsi="Times New Roman" w:cs="Times New Roman"/>
          <w:noProof/>
          <w:lang w:eastAsia="ru-RU"/>
        </w:rPr>
        <w:lastRenderedPageBreak/>
        <w:drawing>
          <wp:inline distT="0" distB="0" distL="0" distR="0" wp14:anchorId="77F18D5B" wp14:editId="3C8A30A7">
            <wp:extent cx="5940425" cy="3916045"/>
            <wp:effectExtent l="0" t="0" r="3175"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3916045"/>
                    </a:xfrm>
                    <a:prstGeom prst="rect">
                      <a:avLst/>
                    </a:prstGeom>
                  </pic:spPr>
                </pic:pic>
              </a:graphicData>
            </a:graphic>
          </wp:inline>
        </w:drawing>
      </w:r>
    </w:p>
    <w:p w14:paraId="5291D7C2" w14:textId="58FD8526" w:rsidR="00424B87" w:rsidRPr="00B66484" w:rsidRDefault="00424B87" w:rsidP="00424B87">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12</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Прогнозная оценка численности населения на расчетную перспективу в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до 2048 г.</w:t>
      </w:r>
    </w:p>
    <w:p w14:paraId="400F00F2" w14:textId="77777777" w:rsidR="00424B87" w:rsidRPr="00B66484" w:rsidRDefault="00424B87" w:rsidP="00424B87">
      <w:pPr>
        <w:pStyle w:val="aff3"/>
        <w:ind w:firstLine="0"/>
        <w:rPr>
          <w:rFonts w:ascii="Times New Roman" w:hAnsi="Times New Roman" w:cs="Times New Roman"/>
        </w:rPr>
      </w:pPr>
    </w:p>
    <w:p w14:paraId="1AA42B18" w14:textId="520B9018" w:rsidR="00424B87" w:rsidRPr="00B66484" w:rsidRDefault="00424B87" w:rsidP="00424B87">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13</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Прогнозная оценка численности населения на первую очередь и расчетный срок в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w:t>
      </w:r>
    </w:p>
    <w:tbl>
      <w:tblPr>
        <w:tblW w:w="5000" w:type="pct"/>
        <w:jc w:val="center"/>
        <w:tblLook w:val="04A0" w:firstRow="1" w:lastRow="0" w:firstColumn="1" w:lastColumn="0" w:noHBand="0" w:noVBand="1"/>
      </w:tblPr>
      <w:tblGrid>
        <w:gridCol w:w="3116"/>
        <w:gridCol w:w="658"/>
        <w:gridCol w:w="661"/>
        <w:gridCol w:w="661"/>
        <w:gridCol w:w="661"/>
        <w:gridCol w:w="661"/>
        <w:gridCol w:w="873"/>
        <w:gridCol w:w="1140"/>
        <w:gridCol w:w="1140"/>
      </w:tblGrid>
      <w:tr w:rsidR="00DB3AC4" w:rsidRPr="00B66484" w14:paraId="2C2A41E3" w14:textId="77777777" w:rsidTr="008D00EA">
        <w:trPr>
          <w:trHeight w:val="1116"/>
          <w:jc w:val="center"/>
        </w:trPr>
        <w:tc>
          <w:tcPr>
            <w:tcW w:w="1637" w:type="pct"/>
            <w:tcBorders>
              <w:top w:val="single" w:sz="4" w:space="0" w:color="auto"/>
              <w:left w:val="single" w:sz="4" w:space="0" w:color="auto"/>
              <w:bottom w:val="single" w:sz="4" w:space="0" w:color="auto"/>
              <w:right w:val="single" w:sz="4" w:space="0" w:color="auto"/>
            </w:tcBorders>
            <w:vAlign w:val="center"/>
            <w:hideMark/>
          </w:tcPr>
          <w:p w14:paraId="2715EFC4" w14:textId="77777777" w:rsidR="008D00EA" w:rsidRPr="00B66484" w:rsidRDefault="008D00EA" w:rsidP="008D00EA">
            <w:pPr>
              <w:pStyle w:val="aff5"/>
              <w:rPr>
                <w:rFonts w:ascii="Times New Roman" w:hAnsi="Times New Roman" w:cs="Times New Roman"/>
                <w:b/>
                <w:szCs w:val="20"/>
                <w:lang w:eastAsia="ru-RU"/>
              </w:rPr>
            </w:pPr>
            <w:r w:rsidRPr="00B66484">
              <w:rPr>
                <w:rFonts w:ascii="Times New Roman" w:hAnsi="Times New Roman" w:cs="Times New Roman"/>
                <w:b/>
                <w:szCs w:val="20"/>
                <w:lang w:eastAsia="ru-RU"/>
              </w:rPr>
              <w:t>Территориальные управления</w:t>
            </w:r>
          </w:p>
        </w:tc>
        <w:tc>
          <w:tcPr>
            <w:tcW w:w="353" w:type="pct"/>
            <w:tcBorders>
              <w:top w:val="single" w:sz="4" w:space="0" w:color="auto"/>
              <w:left w:val="nil"/>
              <w:bottom w:val="single" w:sz="4" w:space="0" w:color="auto"/>
              <w:right w:val="single" w:sz="4" w:space="0" w:color="auto"/>
            </w:tcBorders>
            <w:noWrap/>
            <w:vAlign w:val="center"/>
          </w:tcPr>
          <w:p w14:paraId="0F9C06F3" w14:textId="61E0C874" w:rsidR="008D00EA" w:rsidRPr="00B66484" w:rsidRDefault="008D00EA" w:rsidP="008D00EA">
            <w:pPr>
              <w:pStyle w:val="aff5"/>
              <w:jc w:val="center"/>
              <w:rPr>
                <w:rFonts w:ascii="Times New Roman" w:hAnsi="Times New Roman" w:cs="Times New Roman"/>
                <w:b/>
                <w:szCs w:val="20"/>
                <w:lang w:eastAsia="ru-RU"/>
              </w:rPr>
            </w:pPr>
            <w:r w:rsidRPr="00B66484">
              <w:rPr>
                <w:rFonts w:ascii="Times New Roman" w:hAnsi="Times New Roman" w:cs="Times New Roman"/>
                <w:b/>
                <w:bCs/>
                <w:szCs w:val="20"/>
              </w:rPr>
              <w:t>2023</w:t>
            </w:r>
          </w:p>
        </w:tc>
        <w:tc>
          <w:tcPr>
            <w:tcW w:w="354" w:type="pct"/>
            <w:tcBorders>
              <w:top w:val="single" w:sz="4" w:space="0" w:color="auto"/>
              <w:left w:val="nil"/>
              <w:bottom w:val="single" w:sz="4" w:space="0" w:color="auto"/>
              <w:right w:val="single" w:sz="4" w:space="0" w:color="auto"/>
            </w:tcBorders>
            <w:noWrap/>
            <w:vAlign w:val="center"/>
          </w:tcPr>
          <w:p w14:paraId="6FC35C76" w14:textId="3F9251DF" w:rsidR="008D00EA" w:rsidRPr="00B66484" w:rsidRDefault="008D00EA" w:rsidP="008D00EA">
            <w:pPr>
              <w:pStyle w:val="aff5"/>
              <w:jc w:val="center"/>
              <w:rPr>
                <w:rFonts w:ascii="Times New Roman" w:hAnsi="Times New Roman" w:cs="Times New Roman"/>
                <w:b/>
                <w:szCs w:val="20"/>
                <w:lang w:eastAsia="ru-RU"/>
              </w:rPr>
            </w:pPr>
            <w:r w:rsidRPr="00B66484">
              <w:rPr>
                <w:rFonts w:ascii="Times New Roman" w:hAnsi="Times New Roman" w:cs="Times New Roman"/>
                <w:b/>
                <w:bCs/>
                <w:szCs w:val="20"/>
              </w:rPr>
              <w:t>20</w:t>
            </w:r>
            <w:r w:rsidR="009B1E90" w:rsidRPr="00B66484">
              <w:rPr>
                <w:rFonts w:ascii="Times New Roman" w:hAnsi="Times New Roman" w:cs="Times New Roman"/>
                <w:b/>
                <w:bCs/>
                <w:szCs w:val="20"/>
              </w:rPr>
              <w:t>27</w:t>
            </w:r>
          </w:p>
        </w:tc>
        <w:tc>
          <w:tcPr>
            <w:tcW w:w="354" w:type="pct"/>
            <w:tcBorders>
              <w:top w:val="single" w:sz="4" w:space="0" w:color="auto"/>
              <w:left w:val="nil"/>
              <w:bottom w:val="single" w:sz="4" w:space="0" w:color="auto"/>
              <w:right w:val="single" w:sz="4" w:space="0" w:color="auto"/>
            </w:tcBorders>
            <w:noWrap/>
            <w:vAlign w:val="center"/>
          </w:tcPr>
          <w:p w14:paraId="34BEFFF2" w14:textId="7B5654D6" w:rsidR="008D00EA" w:rsidRPr="00B66484" w:rsidRDefault="008D00EA" w:rsidP="008D00EA">
            <w:pPr>
              <w:pStyle w:val="aff5"/>
              <w:jc w:val="center"/>
              <w:rPr>
                <w:rFonts w:ascii="Times New Roman" w:hAnsi="Times New Roman" w:cs="Times New Roman"/>
                <w:b/>
                <w:szCs w:val="20"/>
                <w:lang w:eastAsia="ru-RU"/>
              </w:rPr>
            </w:pPr>
            <w:r w:rsidRPr="00B66484">
              <w:rPr>
                <w:rFonts w:ascii="Times New Roman" w:hAnsi="Times New Roman" w:cs="Times New Roman"/>
                <w:b/>
                <w:bCs/>
                <w:szCs w:val="20"/>
              </w:rPr>
              <w:t>2033</w:t>
            </w:r>
          </w:p>
        </w:tc>
        <w:tc>
          <w:tcPr>
            <w:tcW w:w="354" w:type="pct"/>
            <w:tcBorders>
              <w:top w:val="single" w:sz="4" w:space="0" w:color="auto"/>
              <w:left w:val="nil"/>
              <w:bottom w:val="single" w:sz="4" w:space="0" w:color="auto"/>
              <w:right w:val="single" w:sz="4" w:space="0" w:color="auto"/>
            </w:tcBorders>
            <w:noWrap/>
            <w:vAlign w:val="center"/>
          </w:tcPr>
          <w:p w14:paraId="1E6DC21B" w14:textId="3A01A083" w:rsidR="008D00EA" w:rsidRPr="00B66484" w:rsidRDefault="008D00EA" w:rsidP="008D00EA">
            <w:pPr>
              <w:pStyle w:val="aff5"/>
              <w:jc w:val="center"/>
              <w:rPr>
                <w:rFonts w:ascii="Times New Roman" w:hAnsi="Times New Roman" w:cs="Times New Roman"/>
                <w:b/>
                <w:szCs w:val="20"/>
                <w:lang w:eastAsia="ru-RU"/>
              </w:rPr>
            </w:pPr>
            <w:r w:rsidRPr="00B66484">
              <w:rPr>
                <w:rFonts w:ascii="Times New Roman" w:hAnsi="Times New Roman" w:cs="Times New Roman"/>
                <w:b/>
                <w:bCs/>
                <w:szCs w:val="20"/>
              </w:rPr>
              <w:t>2038</w:t>
            </w:r>
          </w:p>
        </w:tc>
        <w:tc>
          <w:tcPr>
            <w:tcW w:w="354" w:type="pct"/>
            <w:tcBorders>
              <w:top w:val="single" w:sz="4" w:space="0" w:color="auto"/>
              <w:left w:val="nil"/>
              <w:bottom w:val="single" w:sz="4" w:space="0" w:color="auto"/>
              <w:right w:val="single" w:sz="4" w:space="0" w:color="auto"/>
            </w:tcBorders>
            <w:noWrap/>
            <w:vAlign w:val="center"/>
          </w:tcPr>
          <w:p w14:paraId="73BC3B74" w14:textId="6B778459" w:rsidR="008D00EA" w:rsidRPr="00B66484" w:rsidRDefault="008D00EA" w:rsidP="008D00EA">
            <w:pPr>
              <w:pStyle w:val="aff5"/>
              <w:jc w:val="center"/>
              <w:rPr>
                <w:rFonts w:ascii="Times New Roman" w:hAnsi="Times New Roman" w:cs="Times New Roman"/>
                <w:b/>
                <w:szCs w:val="20"/>
                <w:lang w:eastAsia="ru-RU"/>
              </w:rPr>
            </w:pPr>
            <w:r w:rsidRPr="00B66484">
              <w:rPr>
                <w:rFonts w:ascii="Times New Roman" w:hAnsi="Times New Roman" w:cs="Times New Roman"/>
                <w:b/>
                <w:bCs/>
                <w:szCs w:val="20"/>
              </w:rPr>
              <w:t>2043</w:t>
            </w:r>
          </w:p>
        </w:tc>
        <w:tc>
          <w:tcPr>
            <w:tcW w:w="465" w:type="pct"/>
            <w:tcBorders>
              <w:top w:val="single" w:sz="4" w:space="0" w:color="auto"/>
              <w:left w:val="nil"/>
              <w:bottom w:val="single" w:sz="4" w:space="0" w:color="auto"/>
              <w:right w:val="single" w:sz="4" w:space="0" w:color="auto"/>
            </w:tcBorders>
            <w:noWrap/>
            <w:vAlign w:val="center"/>
          </w:tcPr>
          <w:p w14:paraId="1741D372" w14:textId="631D4477" w:rsidR="008D00EA" w:rsidRPr="00B66484" w:rsidRDefault="008D00EA" w:rsidP="008D00EA">
            <w:pPr>
              <w:pStyle w:val="aff5"/>
              <w:jc w:val="center"/>
              <w:rPr>
                <w:rFonts w:ascii="Times New Roman" w:hAnsi="Times New Roman" w:cs="Times New Roman"/>
                <w:b/>
                <w:szCs w:val="20"/>
                <w:lang w:eastAsia="ru-RU"/>
              </w:rPr>
            </w:pPr>
            <w:r w:rsidRPr="00B66484">
              <w:rPr>
                <w:rFonts w:ascii="Times New Roman" w:hAnsi="Times New Roman" w:cs="Times New Roman"/>
                <w:b/>
                <w:bCs/>
                <w:szCs w:val="20"/>
              </w:rPr>
              <w:t>2048</w:t>
            </w:r>
          </w:p>
        </w:tc>
        <w:tc>
          <w:tcPr>
            <w:tcW w:w="565" w:type="pct"/>
            <w:tcBorders>
              <w:top w:val="single" w:sz="4" w:space="0" w:color="auto"/>
              <w:left w:val="nil"/>
              <w:bottom w:val="single" w:sz="4" w:space="0" w:color="auto"/>
              <w:right w:val="single" w:sz="4" w:space="0" w:color="auto"/>
            </w:tcBorders>
            <w:vAlign w:val="center"/>
          </w:tcPr>
          <w:p w14:paraId="53596B18" w14:textId="051FC35B" w:rsidR="008D00EA" w:rsidRPr="00B66484" w:rsidRDefault="009B1E90" w:rsidP="008D00EA">
            <w:pPr>
              <w:pStyle w:val="aff5"/>
              <w:jc w:val="center"/>
              <w:rPr>
                <w:rFonts w:ascii="Times New Roman" w:hAnsi="Times New Roman" w:cs="Times New Roman"/>
                <w:b/>
                <w:szCs w:val="20"/>
                <w:lang w:eastAsia="ru-RU"/>
              </w:rPr>
            </w:pPr>
            <w:r w:rsidRPr="00B66484">
              <w:rPr>
                <w:rFonts w:ascii="Times New Roman" w:hAnsi="Times New Roman" w:cs="Times New Roman"/>
                <w:b/>
                <w:bCs/>
                <w:szCs w:val="20"/>
              </w:rPr>
              <w:t>Темп прироста 2027</w:t>
            </w:r>
            <w:r w:rsidR="008D00EA" w:rsidRPr="00B66484">
              <w:rPr>
                <w:rFonts w:ascii="Times New Roman" w:hAnsi="Times New Roman" w:cs="Times New Roman"/>
                <w:b/>
                <w:bCs/>
                <w:szCs w:val="20"/>
              </w:rPr>
              <w:t xml:space="preserve"> к 2023, %</w:t>
            </w:r>
          </w:p>
        </w:tc>
        <w:tc>
          <w:tcPr>
            <w:tcW w:w="565" w:type="pct"/>
            <w:tcBorders>
              <w:top w:val="single" w:sz="4" w:space="0" w:color="auto"/>
              <w:left w:val="nil"/>
              <w:bottom w:val="single" w:sz="4" w:space="0" w:color="auto"/>
              <w:right w:val="single" w:sz="4" w:space="0" w:color="auto"/>
            </w:tcBorders>
            <w:vAlign w:val="center"/>
          </w:tcPr>
          <w:p w14:paraId="286E57C7" w14:textId="2CD0760A" w:rsidR="008D00EA" w:rsidRPr="00B66484" w:rsidRDefault="008D00EA" w:rsidP="008D00EA">
            <w:pPr>
              <w:pStyle w:val="aff5"/>
              <w:jc w:val="center"/>
              <w:rPr>
                <w:rFonts w:ascii="Times New Roman" w:hAnsi="Times New Roman" w:cs="Times New Roman"/>
                <w:b/>
                <w:szCs w:val="20"/>
                <w:lang w:eastAsia="ru-RU"/>
              </w:rPr>
            </w:pPr>
            <w:r w:rsidRPr="00B66484">
              <w:rPr>
                <w:rFonts w:ascii="Times New Roman" w:hAnsi="Times New Roman" w:cs="Times New Roman"/>
                <w:b/>
                <w:bCs/>
                <w:szCs w:val="20"/>
              </w:rPr>
              <w:t>Темп прироста 2043 к 2023, %</w:t>
            </w:r>
          </w:p>
        </w:tc>
      </w:tr>
      <w:tr w:rsidR="00DB3AC4" w:rsidRPr="00B66484" w14:paraId="38B51447" w14:textId="77777777" w:rsidTr="008D00EA">
        <w:trPr>
          <w:trHeight w:val="288"/>
          <w:jc w:val="center"/>
        </w:trPr>
        <w:tc>
          <w:tcPr>
            <w:tcW w:w="1637" w:type="pct"/>
            <w:tcBorders>
              <w:top w:val="nil"/>
              <w:left w:val="single" w:sz="4" w:space="0" w:color="auto"/>
              <w:bottom w:val="single" w:sz="4" w:space="0" w:color="auto"/>
              <w:right w:val="single" w:sz="4" w:space="0" w:color="auto"/>
            </w:tcBorders>
            <w:vAlign w:val="center"/>
            <w:hideMark/>
          </w:tcPr>
          <w:p w14:paraId="6C2E7E13" w14:textId="77777777" w:rsidR="008D00EA" w:rsidRPr="00B66484" w:rsidRDefault="008D00EA" w:rsidP="008D00EA">
            <w:pPr>
              <w:pStyle w:val="aff5"/>
              <w:rPr>
                <w:rFonts w:ascii="Times New Roman" w:hAnsi="Times New Roman" w:cs="Times New Roman"/>
                <w:szCs w:val="20"/>
                <w:lang w:eastAsia="ru-RU"/>
              </w:rPr>
            </w:pPr>
            <w:r w:rsidRPr="00B66484">
              <w:rPr>
                <w:rFonts w:ascii="Times New Roman" w:hAnsi="Times New Roman" w:cs="Times New Roman"/>
                <w:szCs w:val="20"/>
                <w:lang w:eastAsia="ru-RU"/>
              </w:rPr>
              <w:t>по оптимистическому сценарию</w:t>
            </w:r>
          </w:p>
        </w:tc>
        <w:tc>
          <w:tcPr>
            <w:tcW w:w="353" w:type="pct"/>
            <w:tcBorders>
              <w:top w:val="nil"/>
              <w:left w:val="nil"/>
              <w:bottom w:val="single" w:sz="4" w:space="0" w:color="auto"/>
              <w:right w:val="single" w:sz="4" w:space="0" w:color="auto"/>
            </w:tcBorders>
            <w:noWrap/>
            <w:vAlign w:val="center"/>
          </w:tcPr>
          <w:p w14:paraId="4EA78C39" w14:textId="6070D201"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5221</w:t>
            </w:r>
          </w:p>
        </w:tc>
        <w:tc>
          <w:tcPr>
            <w:tcW w:w="354" w:type="pct"/>
            <w:tcBorders>
              <w:top w:val="nil"/>
              <w:left w:val="nil"/>
              <w:bottom w:val="single" w:sz="4" w:space="0" w:color="auto"/>
              <w:right w:val="single" w:sz="4" w:space="0" w:color="auto"/>
            </w:tcBorders>
            <w:noWrap/>
            <w:vAlign w:val="center"/>
          </w:tcPr>
          <w:p w14:paraId="0CBB4126" w14:textId="63354DA6"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5132</w:t>
            </w:r>
          </w:p>
        </w:tc>
        <w:tc>
          <w:tcPr>
            <w:tcW w:w="354" w:type="pct"/>
            <w:tcBorders>
              <w:top w:val="nil"/>
              <w:left w:val="nil"/>
              <w:bottom w:val="single" w:sz="4" w:space="0" w:color="auto"/>
              <w:right w:val="single" w:sz="4" w:space="0" w:color="auto"/>
            </w:tcBorders>
            <w:noWrap/>
            <w:vAlign w:val="center"/>
          </w:tcPr>
          <w:p w14:paraId="06BF0B80" w14:textId="0EF0B89E"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5136</w:t>
            </w:r>
          </w:p>
        </w:tc>
        <w:tc>
          <w:tcPr>
            <w:tcW w:w="354" w:type="pct"/>
            <w:tcBorders>
              <w:top w:val="nil"/>
              <w:left w:val="nil"/>
              <w:bottom w:val="single" w:sz="4" w:space="0" w:color="auto"/>
              <w:right w:val="single" w:sz="4" w:space="0" w:color="auto"/>
            </w:tcBorders>
            <w:noWrap/>
            <w:vAlign w:val="center"/>
          </w:tcPr>
          <w:p w14:paraId="6A28E5EB" w14:textId="43E73AAC"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5201</w:t>
            </w:r>
          </w:p>
        </w:tc>
        <w:tc>
          <w:tcPr>
            <w:tcW w:w="354" w:type="pct"/>
            <w:tcBorders>
              <w:top w:val="nil"/>
              <w:left w:val="nil"/>
              <w:bottom w:val="single" w:sz="4" w:space="0" w:color="auto"/>
              <w:right w:val="single" w:sz="4" w:space="0" w:color="auto"/>
            </w:tcBorders>
            <w:noWrap/>
            <w:vAlign w:val="center"/>
          </w:tcPr>
          <w:p w14:paraId="3E095FF5" w14:textId="18C2B7F2"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5342</w:t>
            </w:r>
          </w:p>
        </w:tc>
        <w:tc>
          <w:tcPr>
            <w:tcW w:w="465" w:type="pct"/>
            <w:tcBorders>
              <w:top w:val="nil"/>
              <w:left w:val="nil"/>
              <w:bottom w:val="single" w:sz="4" w:space="0" w:color="auto"/>
              <w:right w:val="single" w:sz="4" w:space="0" w:color="auto"/>
            </w:tcBorders>
            <w:noWrap/>
            <w:vAlign w:val="center"/>
          </w:tcPr>
          <w:p w14:paraId="08B30FF3" w14:textId="01178221"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5489</w:t>
            </w:r>
          </w:p>
        </w:tc>
        <w:tc>
          <w:tcPr>
            <w:tcW w:w="565" w:type="pct"/>
            <w:tcBorders>
              <w:top w:val="nil"/>
              <w:left w:val="nil"/>
              <w:bottom w:val="single" w:sz="4" w:space="0" w:color="auto"/>
              <w:right w:val="single" w:sz="4" w:space="0" w:color="auto"/>
            </w:tcBorders>
            <w:noWrap/>
            <w:vAlign w:val="center"/>
          </w:tcPr>
          <w:p w14:paraId="58779DDD" w14:textId="7DE7DCD7"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b/>
                <w:bCs/>
                <w:szCs w:val="20"/>
              </w:rPr>
              <w:t>-1,710</w:t>
            </w:r>
          </w:p>
        </w:tc>
        <w:tc>
          <w:tcPr>
            <w:tcW w:w="565" w:type="pct"/>
            <w:tcBorders>
              <w:top w:val="nil"/>
              <w:left w:val="nil"/>
              <w:bottom w:val="single" w:sz="4" w:space="0" w:color="auto"/>
              <w:right w:val="single" w:sz="4" w:space="0" w:color="auto"/>
            </w:tcBorders>
            <w:noWrap/>
            <w:vAlign w:val="center"/>
          </w:tcPr>
          <w:p w14:paraId="7FF01726" w14:textId="43100E6E"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b/>
                <w:bCs/>
                <w:szCs w:val="20"/>
              </w:rPr>
              <w:t>2,309</w:t>
            </w:r>
          </w:p>
        </w:tc>
      </w:tr>
      <w:tr w:rsidR="00DB3AC4" w:rsidRPr="00B66484" w14:paraId="7BE34040" w14:textId="77777777" w:rsidTr="008D00EA">
        <w:trPr>
          <w:trHeight w:val="288"/>
          <w:jc w:val="center"/>
        </w:trPr>
        <w:tc>
          <w:tcPr>
            <w:tcW w:w="1637" w:type="pct"/>
            <w:tcBorders>
              <w:top w:val="nil"/>
              <w:left w:val="single" w:sz="4" w:space="0" w:color="auto"/>
              <w:bottom w:val="single" w:sz="4" w:space="0" w:color="auto"/>
              <w:right w:val="single" w:sz="4" w:space="0" w:color="auto"/>
            </w:tcBorders>
            <w:vAlign w:val="center"/>
            <w:hideMark/>
          </w:tcPr>
          <w:p w14:paraId="15D7AADB" w14:textId="77777777" w:rsidR="008D00EA" w:rsidRPr="00B66484" w:rsidRDefault="008D00EA" w:rsidP="008D00EA">
            <w:pPr>
              <w:pStyle w:val="aff5"/>
              <w:rPr>
                <w:rFonts w:ascii="Times New Roman" w:hAnsi="Times New Roman" w:cs="Times New Roman"/>
                <w:szCs w:val="20"/>
                <w:lang w:eastAsia="ru-RU"/>
              </w:rPr>
            </w:pPr>
            <w:r w:rsidRPr="00B66484">
              <w:rPr>
                <w:rFonts w:ascii="Times New Roman" w:hAnsi="Times New Roman" w:cs="Times New Roman"/>
                <w:szCs w:val="20"/>
                <w:lang w:eastAsia="ru-RU"/>
              </w:rPr>
              <w:t>по среднему варианту</w:t>
            </w:r>
          </w:p>
        </w:tc>
        <w:tc>
          <w:tcPr>
            <w:tcW w:w="353" w:type="pct"/>
            <w:tcBorders>
              <w:top w:val="nil"/>
              <w:left w:val="nil"/>
              <w:bottom w:val="single" w:sz="4" w:space="0" w:color="auto"/>
              <w:right w:val="single" w:sz="4" w:space="0" w:color="auto"/>
            </w:tcBorders>
            <w:noWrap/>
            <w:vAlign w:val="center"/>
          </w:tcPr>
          <w:p w14:paraId="0DC25CD8" w14:textId="5A066DBF"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5221</w:t>
            </w:r>
          </w:p>
        </w:tc>
        <w:tc>
          <w:tcPr>
            <w:tcW w:w="354" w:type="pct"/>
            <w:tcBorders>
              <w:top w:val="nil"/>
              <w:left w:val="nil"/>
              <w:bottom w:val="single" w:sz="4" w:space="0" w:color="auto"/>
              <w:right w:val="single" w:sz="4" w:space="0" w:color="auto"/>
            </w:tcBorders>
            <w:noWrap/>
            <w:vAlign w:val="center"/>
          </w:tcPr>
          <w:p w14:paraId="7470704E" w14:textId="43AD25C8"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5084</w:t>
            </w:r>
          </w:p>
        </w:tc>
        <w:tc>
          <w:tcPr>
            <w:tcW w:w="354" w:type="pct"/>
            <w:tcBorders>
              <w:top w:val="nil"/>
              <w:left w:val="nil"/>
              <w:bottom w:val="single" w:sz="4" w:space="0" w:color="auto"/>
              <w:right w:val="single" w:sz="4" w:space="0" w:color="auto"/>
            </w:tcBorders>
            <w:noWrap/>
            <w:vAlign w:val="center"/>
          </w:tcPr>
          <w:p w14:paraId="18915620" w14:textId="648F4AFC"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5016</w:t>
            </w:r>
          </w:p>
        </w:tc>
        <w:tc>
          <w:tcPr>
            <w:tcW w:w="354" w:type="pct"/>
            <w:tcBorders>
              <w:top w:val="nil"/>
              <w:left w:val="nil"/>
              <w:bottom w:val="single" w:sz="4" w:space="0" w:color="auto"/>
              <w:right w:val="single" w:sz="4" w:space="0" w:color="auto"/>
            </w:tcBorders>
            <w:noWrap/>
            <w:vAlign w:val="center"/>
          </w:tcPr>
          <w:p w14:paraId="1AA1D1C9" w14:textId="683CA3E0"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4992</w:t>
            </w:r>
          </w:p>
        </w:tc>
        <w:tc>
          <w:tcPr>
            <w:tcW w:w="354" w:type="pct"/>
            <w:tcBorders>
              <w:top w:val="nil"/>
              <w:left w:val="nil"/>
              <w:bottom w:val="single" w:sz="4" w:space="0" w:color="auto"/>
              <w:right w:val="single" w:sz="4" w:space="0" w:color="auto"/>
            </w:tcBorders>
            <w:noWrap/>
            <w:vAlign w:val="center"/>
          </w:tcPr>
          <w:p w14:paraId="4CF9BC6C" w14:textId="7967ABA7"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5020</w:t>
            </w:r>
          </w:p>
        </w:tc>
        <w:tc>
          <w:tcPr>
            <w:tcW w:w="465" w:type="pct"/>
            <w:tcBorders>
              <w:top w:val="nil"/>
              <w:left w:val="nil"/>
              <w:bottom w:val="single" w:sz="4" w:space="0" w:color="auto"/>
              <w:right w:val="single" w:sz="4" w:space="0" w:color="auto"/>
            </w:tcBorders>
            <w:noWrap/>
            <w:vAlign w:val="center"/>
          </w:tcPr>
          <w:p w14:paraId="23BE621D" w14:textId="1931195C"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5046</w:t>
            </w:r>
          </w:p>
        </w:tc>
        <w:tc>
          <w:tcPr>
            <w:tcW w:w="565" w:type="pct"/>
            <w:tcBorders>
              <w:top w:val="nil"/>
              <w:left w:val="nil"/>
              <w:bottom w:val="single" w:sz="4" w:space="0" w:color="auto"/>
              <w:right w:val="single" w:sz="4" w:space="0" w:color="auto"/>
            </w:tcBorders>
            <w:noWrap/>
            <w:vAlign w:val="center"/>
          </w:tcPr>
          <w:p w14:paraId="59C6B512" w14:textId="0BA6A349"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b/>
                <w:bCs/>
                <w:szCs w:val="20"/>
              </w:rPr>
              <w:t>-2,623</w:t>
            </w:r>
          </w:p>
        </w:tc>
        <w:tc>
          <w:tcPr>
            <w:tcW w:w="565" w:type="pct"/>
            <w:tcBorders>
              <w:top w:val="nil"/>
              <w:left w:val="nil"/>
              <w:bottom w:val="single" w:sz="4" w:space="0" w:color="auto"/>
              <w:right w:val="single" w:sz="4" w:space="0" w:color="auto"/>
            </w:tcBorders>
            <w:noWrap/>
            <w:vAlign w:val="center"/>
          </w:tcPr>
          <w:p w14:paraId="371D58C5" w14:textId="12D2D83A"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b/>
                <w:bCs/>
                <w:szCs w:val="20"/>
              </w:rPr>
              <w:t>-3,855</w:t>
            </w:r>
          </w:p>
        </w:tc>
      </w:tr>
      <w:tr w:rsidR="00DB3AC4" w:rsidRPr="00B66484" w14:paraId="0148A39A" w14:textId="77777777" w:rsidTr="008D00EA">
        <w:trPr>
          <w:trHeight w:val="198"/>
          <w:jc w:val="center"/>
        </w:trPr>
        <w:tc>
          <w:tcPr>
            <w:tcW w:w="1637" w:type="pct"/>
            <w:tcBorders>
              <w:top w:val="nil"/>
              <w:left w:val="single" w:sz="4" w:space="0" w:color="auto"/>
              <w:bottom w:val="single" w:sz="4" w:space="0" w:color="auto"/>
              <w:right w:val="single" w:sz="4" w:space="0" w:color="auto"/>
            </w:tcBorders>
            <w:vAlign w:val="center"/>
            <w:hideMark/>
          </w:tcPr>
          <w:p w14:paraId="5824CA6A" w14:textId="77777777" w:rsidR="008D00EA" w:rsidRPr="00B66484" w:rsidRDefault="008D00EA" w:rsidP="008D00EA">
            <w:pPr>
              <w:pStyle w:val="aff5"/>
              <w:rPr>
                <w:rFonts w:ascii="Times New Roman" w:hAnsi="Times New Roman" w:cs="Times New Roman"/>
                <w:szCs w:val="20"/>
                <w:lang w:eastAsia="ru-RU"/>
              </w:rPr>
            </w:pPr>
            <w:r w:rsidRPr="00B66484">
              <w:rPr>
                <w:rFonts w:ascii="Times New Roman" w:hAnsi="Times New Roman" w:cs="Times New Roman"/>
                <w:szCs w:val="20"/>
                <w:lang w:eastAsia="ru-RU"/>
              </w:rPr>
              <w:t>по пессимистическому сценарию</w:t>
            </w:r>
          </w:p>
        </w:tc>
        <w:tc>
          <w:tcPr>
            <w:tcW w:w="353" w:type="pct"/>
            <w:tcBorders>
              <w:top w:val="nil"/>
              <w:left w:val="nil"/>
              <w:bottom w:val="single" w:sz="4" w:space="0" w:color="auto"/>
              <w:right w:val="single" w:sz="4" w:space="0" w:color="auto"/>
            </w:tcBorders>
            <w:noWrap/>
            <w:vAlign w:val="center"/>
          </w:tcPr>
          <w:p w14:paraId="16762565" w14:textId="3DBDDF18"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5221</w:t>
            </w:r>
          </w:p>
        </w:tc>
        <w:tc>
          <w:tcPr>
            <w:tcW w:w="354" w:type="pct"/>
            <w:tcBorders>
              <w:top w:val="nil"/>
              <w:left w:val="nil"/>
              <w:bottom w:val="single" w:sz="4" w:space="0" w:color="auto"/>
              <w:right w:val="single" w:sz="4" w:space="0" w:color="auto"/>
            </w:tcBorders>
            <w:noWrap/>
            <w:vAlign w:val="center"/>
          </w:tcPr>
          <w:p w14:paraId="4D8541D9" w14:textId="38247423"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5038</w:t>
            </w:r>
          </w:p>
        </w:tc>
        <w:tc>
          <w:tcPr>
            <w:tcW w:w="354" w:type="pct"/>
            <w:tcBorders>
              <w:top w:val="nil"/>
              <w:left w:val="nil"/>
              <w:bottom w:val="single" w:sz="4" w:space="0" w:color="auto"/>
              <w:right w:val="single" w:sz="4" w:space="0" w:color="auto"/>
            </w:tcBorders>
            <w:noWrap/>
            <w:vAlign w:val="center"/>
          </w:tcPr>
          <w:p w14:paraId="0C3BF77B" w14:textId="69882313"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4894</w:t>
            </w:r>
          </w:p>
        </w:tc>
        <w:tc>
          <w:tcPr>
            <w:tcW w:w="354" w:type="pct"/>
            <w:tcBorders>
              <w:top w:val="nil"/>
              <w:left w:val="nil"/>
              <w:bottom w:val="single" w:sz="4" w:space="0" w:color="auto"/>
              <w:right w:val="single" w:sz="4" w:space="0" w:color="auto"/>
            </w:tcBorders>
            <w:noWrap/>
            <w:vAlign w:val="center"/>
          </w:tcPr>
          <w:p w14:paraId="7391CE65" w14:textId="26B6913B"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4772</w:t>
            </w:r>
          </w:p>
        </w:tc>
        <w:tc>
          <w:tcPr>
            <w:tcW w:w="354" w:type="pct"/>
            <w:tcBorders>
              <w:top w:val="nil"/>
              <w:left w:val="nil"/>
              <w:bottom w:val="single" w:sz="4" w:space="0" w:color="auto"/>
              <w:right w:val="single" w:sz="4" w:space="0" w:color="auto"/>
            </w:tcBorders>
            <w:noWrap/>
            <w:vAlign w:val="center"/>
          </w:tcPr>
          <w:p w14:paraId="3BA7F90B" w14:textId="44EE4B8A"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4685</w:t>
            </w:r>
          </w:p>
        </w:tc>
        <w:tc>
          <w:tcPr>
            <w:tcW w:w="465" w:type="pct"/>
            <w:tcBorders>
              <w:top w:val="nil"/>
              <w:left w:val="nil"/>
              <w:bottom w:val="single" w:sz="4" w:space="0" w:color="auto"/>
              <w:right w:val="single" w:sz="4" w:space="0" w:color="auto"/>
            </w:tcBorders>
            <w:noWrap/>
            <w:vAlign w:val="center"/>
          </w:tcPr>
          <w:p w14:paraId="3609FAAE" w14:textId="04D4D570"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szCs w:val="20"/>
              </w:rPr>
              <w:t>4605</w:t>
            </w:r>
          </w:p>
        </w:tc>
        <w:tc>
          <w:tcPr>
            <w:tcW w:w="565" w:type="pct"/>
            <w:tcBorders>
              <w:top w:val="nil"/>
              <w:left w:val="nil"/>
              <w:bottom w:val="single" w:sz="4" w:space="0" w:color="auto"/>
              <w:right w:val="single" w:sz="4" w:space="0" w:color="auto"/>
            </w:tcBorders>
            <w:noWrap/>
            <w:vAlign w:val="center"/>
          </w:tcPr>
          <w:p w14:paraId="37E2BD54" w14:textId="740CD72B"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b/>
                <w:bCs/>
                <w:szCs w:val="20"/>
              </w:rPr>
              <w:t>-3,510</w:t>
            </w:r>
          </w:p>
        </w:tc>
        <w:tc>
          <w:tcPr>
            <w:tcW w:w="565" w:type="pct"/>
            <w:tcBorders>
              <w:top w:val="nil"/>
              <w:left w:val="nil"/>
              <w:bottom w:val="single" w:sz="4" w:space="0" w:color="auto"/>
              <w:right w:val="single" w:sz="4" w:space="0" w:color="auto"/>
            </w:tcBorders>
            <w:noWrap/>
            <w:vAlign w:val="center"/>
          </w:tcPr>
          <w:p w14:paraId="10860A5F" w14:textId="2BA77047" w:rsidR="008D00EA" w:rsidRPr="00B66484" w:rsidRDefault="008D00EA" w:rsidP="008D00EA">
            <w:pPr>
              <w:pStyle w:val="aff5"/>
              <w:jc w:val="center"/>
              <w:rPr>
                <w:rFonts w:ascii="Times New Roman" w:hAnsi="Times New Roman" w:cs="Times New Roman"/>
                <w:szCs w:val="20"/>
                <w:lang w:eastAsia="ru-RU"/>
              </w:rPr>
            </w:pPr>
            <w:r w:rsidRPr="00B66484">
              <w:rPr>
                <w:rFonts w:ascii="Times New Roman" w:hAnsi="Times New Roman" w:cs="Times New Roman"/>
                <w:b/>
                <w:bCs/>
                <w:szCs w:val="20"/>
              </w:rPr>
              <w:t>-10,259</w:t>
            </w:r>
          </w:p>
        </w:tc>
      </w:tr>
    </w:tbl>
    <w:p w14:paraId="0409CE38" w14:textId="2553C466" w:rsidR="00424B87" w:rsidRPr="00B66484" w:rsidRDefault="00424B87" w:rsidP="00B27B2B">
      <w:pPr>
        <w:rPr>
          <w:rFonts w:ascii="Times New Roman" w:hAnsi="Times New Roman" w:cs="Times New Roman"/>
        </w:rPr>
      </w:pPr>
    </w:p>
    <w:p w14:paraId="2DC88661" w14:textId="330C61A3" w:rsidR="008D00EA" w:rsidRPr="00B66484" w:rsidRDefault="008D00EA" w:rsidP="008D00EA">
      <w:pPr>
        <w:pStyle w:val="a5"/>
        <w:rPr>
          <w:rFonts w:ascii="Times New Roman" w:hAnsi="Times New Roman" w:cs="Times New Roman"/>
        </w:rPr>
      </w:pPr>
      <w:r w:rsidRPr="00B66484">
        <w:rPr>
          <w:rFonts w:ascii="Times New Roman" w:hAnsi="Times New Roman" w:cs="Times New Roman"/>
          <w:b/>
        </w:rPr>
        <w:t>По оптимистическому прогнозу</w:t>
      </w:r>
      <w:r w:rsidRPr="00B66484">
        <w:rPr>
          <w:rFonts w:ascii="Times New Roman" w:hAnsi="Times New Roman" w:cs="Times New Roman"/>
        </w:rPr>
        <w:t xml:space="preserve"> (при котором закладываются максимальные значения рождаемости и миграционного прироста, минимальное значение смертности), прогнозируемая численность населения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A62A83">
        <w:rPr>
          <w:rFonts w:ascii="Times New Roman" w:hAnsi="Times New Roman" w:cs="Times New Roman"/>
        </w:rPr>
        <w:t xml:space="preserve"> </w:t>
      </w:r>
      <w:r w:rsidRPr="00B66484">
        <w:rPr>
          <w:rFonts w:ascii="Times New Roman" w:hAnsi="Times New Roman" w:cs="Times New Roman"/>
        </w:rPr>
        <w:t>в результате интегрального воздействия рождаемости, смертности и миграционных процессов, к расчетному сроку увеличится на 12</w:t>
      </w:r>
      <w:r w:rsidR="00C41E7D" w:rsidRPr="00B66484">
        <w:rPr>
          <w:rFonts w:ascii="Times New Roman" w:hAnsi="Times New Roman" w:cs="Times New Roman"/>
        </w:rPr>
        <w:t>1</w:t>
      </w:r>
      <w:r w:rsidRPr="00B66484">
        <w:rPr>
          <w:rFonts w:ascii="Times New Roman" w:hAnsi="Times New Roman" w:cs="Times New Roman"/>
        </w:rPr>
        <w:t xml:space="preserve"> человека и составит </w:t>
      </w:r>
      <w:r w:rsidR="00C41E7D" w:rsidRPr="00B66484">
        <w:rPr>
          <w:rFonts w:ascii="Times New Roman" w:hAnsi="Times New Roman" w:cs="Times New Roman"/>
        </w:rPr>
        <w:t>5342</w:t>
      </w:r>
      <w:r w:rsidRPr="00B66484">
        <w:rPr>
          <w:rFonts w:ascii="Times New Roman" w:hAnsi="Times New Roman" w:cs="Times New Roman"/>
        </w:rPr>
        <w:t xml:space="preserve"> человек. На первую очередь прогнозирования численность </w:t>
      </w:r>
      <w:r w:rsidR="00C41E7D" w:rsidRPr="00B66484">
        <w:rPr>
          <w:rFonts w:ascii="Times New Roman" w:hAnsi="Times New Roman" w:cs="Times New Roman"/>
        </w:rPr>
        <w:t>снизится</w:t>
      </w:r>
      <w:r w:rsidRPr="00B66484">
        <w:rPr>
          <w:rFonts w:ascii="Times New Roman" w:hAnsi="Times New Roman" w:cs="Times New Roman"/>
        </w:rPr>
        <w:t xml:space="preserve"> на </w:t>
      </w:r>
      <w:r w:rsidR="00C41E7D" w:rsidRPr="00B66484">
        <w:rPr>
          <w:rStyle w:val="a6"/>
          <w:rFonts w:ascii="Times New Roman" w:hAnsi="Times New Roman" w:cs="Times New Roman"/>
        </w:rPr>
        <w:t>1,7</w:t>
      </w:r>
      <w:r w:rsidRPr="00B66484">
        <w:rPr>
          <w:rFonts w:ascii="Times New Roman" w:hAnsi="Times New Roman" w:cs="Times New Roman"/>
        </w:rPr>
        <w:t xml:space="preserve">%. </w:t>
      </w:r>
    </w:p>
    <w:p w14:paraId="00D7F954" w14:textId="4A2D8687" w:rsidR="008D00EA" w:rsidRPr="00B66484" w:rsidRDefault="008D00EA" w:rsidP="008D00EA">
      <w:pPr>
        <w:pStyle w:val="a5"/>
        <w:rPr>
          <w:rFonts w:ascii="Times New Roman" w:eastAsia="Times New Roman" w:hAnsi="Times New Roman" w:cs="Times New Roman"/>
          <w:sz w:val="22"/>
          <w:lang w:eastAsia="ru-RU"/>
        </w:rPr>
      </w:pPr>
      <w:r w:rsidRPr="00B66484">
        <w:rPr>
          <w:rFonts w:ascii="Times New Roman" w:hAnsi="Times New Roman" w:cs="Times New Roman"/>
          <w:b/>
        </w:rPr>
        <w:lastRenderedPageBreak/>
        <w:t>Пессимистический сценарий</w:t>
      </w:r>
      <w:r w:rsidRPr="00B66484">
        <w:rPr>
          <w:rFonts w:ascii="Times New Roman" w:hAnsi="Times New Roman" w:cs="Times New Roman"/>
        </w:rPr>
        <w:t xml:space="preserve"> показывает уменьшение численности населения, на первую очередь на -</w:t>
      </w:r>
      <w:r w:rsidR="00C41E7D" w:rsidRPr="00B66484">
        <w:rPr>
          <w:rFonts w:ascii="Times New Roman" w:hAnsi="Times New Roman" w:cs="Times New Roman"/>
        </w:rPr>
        <w:t>3,5</w:t>
      </w:r>
      <w:r w:rsidRPr="00B66484">
        <w:rPr>
          <w:rFonts w:ascii="Times New Roman" w:hAnsi="Times New Roman" w:cs="Times New Roman"/>
        </w:rPr>
        <w:t>% и к расчетному сроку на -</w:t>
      </w:r>
      <w:r w:rsidR="00C41E7D" w:rsidRPr="00B66484">
        <w:rPr>
          <w:rFonts w:ascii="Times New Roman" w:hAnsi="Times New Roman" w:cs="Times New Roman"/>
        </w:rPr>
        <w:t>10,3</w:t>
      </w:r>
      <w:r w:rsidRPr="00B66484">
        <w:rPr>
          <w:rFonts w:ascii="Times New Roman" w:hAnsi="Times New Roman" w:cs="Times New Roman"/>
        </w:rPr>
        <w:t>%.</w:t>
      </w:r>
    </w:p>
    <w:p w14:paraId="7884C6EE" w14:textId="77777777" w:rsidR="008D00EA" w:rsidRPr="00B66484" w:rsidRDefault="008D00EA" w:rsidP="008D00EA">
      <w:pPr>
        <w:pStyle w:val="a5"/>
        <w:rPr>
          <w:rFonts w:ascii="Times New Roman" w:eastAsia="Times New Roman" w:hAnsi="Times New Roman" w:cs="Times New Roman"/>
          <w:sz w:val="22"/>
          <w:lang w:eastAsia="ru-RU"/>
        </w:rPr>
      </w:pPr>
    </w:p>
    <w:p w14:paraId="18D09A3E" w14:textId="67284E3C" w:rsidR="008D00EA" w:rsidRPr="00B66484" w:rsidRDefault="008D00EA" w:rsidP="008D00EA">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14</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Прогнозная оценка среднегодовой динамики рождаемости и смертности в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по оптимистическому прогнозу на период 2023 – 2048 гг. </w:t>
      </w:r>
    </w:p>
    <w:tbl>
      <w:tblPr>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3631"/>
        <w:gridCol w:w="1206"/>
        <w:gridCol w:w="1208"/>
        <w:gridCol w:w="1206"/>
        <w:gridCol w:w="1267"/>
        <w:gridCol w:w="1053"/>
      </w:tblGrid>
      <w:tr w:rsidR="00952E15" w:rsidRPr="00B66484" w14:paraId="03EDF087" w14:textId="77777777" w:rsidTr="008D00EA">
        <w:trPr>
          <w:trHeight w:val="78"/>
        </w:trPr>
        <w:tc>
          <w:tcPr>
            <w:tcW w:w="1897" w:type="pct"/>
            <w:noWrap/>
            <w:vAlign w:val="center"/>
            <w:hideMark/>
          </w:tcPr>
          <w:p w14:paraId="15B9EC41" w14:textId="77777777" w:rsidR="008D00EA" w:rsidRPr="00B66484" w:rsidRDefault="008D00EA" w:rsidP="008D00EA">
            <w:pPr>
              <w:pStyle w:val="afff9"/>
              <w:spacing w:line="240" w:lineRule="auto"/>
              <w:jc w:val="center"/>
              <w:rPr>
                <w:rFonts w:ascii="Times New Roman" w:hAnsi="Times New Roman" w:cs="Times New Roman"/>
                <w:b/>
              </w:rPr>
            </w:pPr>
            <w:r w:rsidRPr="00B66484">
              <w:rPr>
                <w:rFonts w:ascii="Times New Roman" w:hAnsi="Times New Roman" w:cs="Times New Roman"/>
                <w:b/>
              </w:rPr>
              <w:t>Показатель</w:t>
            </w:r>
          </w:p>
        </w:tc>
        <w:tc>
          <w:tcPr>
            <w:tcW w:w="630" w:type="pct"/>
            <w:noWrap/>
            <w:vAlign w:val="bottom"/>
            <w:hideMark/>
          </w:tcPr>
          <w:p w14:paraId="18A94824" w14:textId="006EB069" w:rsidR="008D00EA" w:rsidRPr="00B66484" w:rsidRDefault="008D00EA" w:rsidP="008D00EA">
            <w:pPr>
              <w:pStyle w:val="afff9"/>
              <w:spacing w:line="240" w:lineRule="auto"/>
              <w:jc w:val="center"/>
              <w:rPr>
                <w:rFonts w:ascii="Times New Roman" w:hAnsi="Times New Roman" w:cs="Times New Roman"/>
                <w:b/>
              </w:rPr>
            </w:pPr>
            <w:r w:rsidRPr="00B66484">
              <w:rPr>
                <w:rFonts w:ascii="Times New Roman" w:hAnsi="Times New Roman" w:cs="Times New Roman"/>
                <w:b/>
                <w:bCs/>
              </w:rPr>
              <w:t>2023 г.</w:t>
            </w:r>
          </w:p>
        </w:tc>
        <w:tc>
          <w:tcPr>
            <w:tcW w:w="631" w:type="pct"/>
            <w:noWrap/>
            <w:vAlign w:val="bottom"/>
            <w:hideMark/>
          </w:tcPr>
          <w:p w14:paraId="31414E58" w14:textId="7C41B8AF" w:rsidR="008D00EA" w:rsidRPr="00B66484" w:rsidRDefault="009B1E90" w:rsidP="008D00EA">
            <w:pPr>
              <w:pStyle w:val="afff9"/>
              <w:spacing w:line="240" w:lineRule="auto"/>
              <w:jc w:val="center"/>
              <w:rPr>
                <w:rFonts w:ascii="Times New Roman" w:hAnsi="Times New Roman" w:cs="Times New Roman"/>
                <w:b/>
              </w:rPr>
            </w:pPr>
            <w:r w:rsidRPr="00B66484">
              <w:rPr>
                <w:rFonts w:ascii="Times New Roman" w:hAnsi="Times New Roman" w:cs="Times New Roman"/>
                <w:b/>
                <w:bCs/>
              </w:rPr>
              <w:t>2027</w:t>
            </w:r>
            <w:r w:rsidR="008D00EA" w:rsidRPr="00B66484">
              <w:rPr>
                <w:rFonts w:ascii="Times New Roman" w:hAnsi="Times New Roman" w:cs="Times New Roman"/>
                <w:b/>
                <w:bCs/>
              </w:rPr>
              <w:t xml:space="preserve"> г.</w:t>
            </w:r>
          </w:p>
        </w:tc>
        <w:tc>
          <w:tcPr>
            <w:tcW w:w="630" w:type="pct"/>
            <w:noWrap/>
            <w:vAlign w:val="bottom"/>
            <w:hideMark/>
          </w:tcPr>
          <w:p w14:paraId="31674177" w14:textId="21CD6D17" w:rsidR="008D00EA" w:rsidRPr="00B66484" w:rsidRDefault="008D00EA" w:rsidP="008D00EA">
            <w:pPr>
              <w:pStyle w:val="afff9"/>
              <w:spacing w:line="240" w:lineRule="auto"/>
              <w:jc w:val="center"/>
              <w:rPr>
                <w:rFonts w:ascii="Times New Roman" w:hAnsi="Times New Roman" w:cs="Times New Roman"/>
                <w:b/>
              </w:rPr>
            </w:pPr>
            <w:r w:rsidRPr="00B66484">
              <w:rPr>
                <w:rFonts w:ascii="Times New Roman" w:hAnsi="Times New Roman" w:cs="Times New Roman"/>
                <w:b/>
                <w:bCs/>
              </w:rPr>
              <w:t>2033 г.</w:t>
            </w:r>
          </w:p>
        </w:tc>
        <w:tc>
          <w:tcPr>
            <w:tcW w:w="662" w:type="pct"/>
            <w:noWrap/>
            <w:vAlign w:val="bottom"/>
            <w:hideMark/>
          </w:tcPr>
          <w:p w14:paraId="61472E3F" w14:textId="0BFC38FF" w:rsidR="008D00EA" w:rsidRPr="00B66484" w:rsidRDefault="008D00EA" w:rsidP="008D00EA">
            <w:pPr>
              <w:pStyle w:val="afff9"/>
              <w:spacing w:line="240" w:lineRule="auto"/>
              <w:jc w:val="center"/>
              <w:rPr>
                <w:rFonts w:ascii="Times New Roman" w:hAnsi="Times New Roman" w:cs="Times New Roman"/>
                <w:b/>
              </w:rPr>
            </w:pPr>
            <w:r w:rsidRPr="00B66484">
              <w:rPr>
                <w:rFonts w:ascii="Times New Roman" w:hAnsi="Times New Roman" w:cs="Times New Roman"/>
                <w:b/>
                <w:bCs/>
              </w:rPr>
              <w:t>2038 г.</w:t>
            </w:r>
          </w:p>
        </w:tc>
        <w:tc>
          <w:tcPr>
            <w:tcW w:w="550" w:type="pct"/>
            <w:noWrap/>
            <w:vAlign w:val="bottom"/>
            <w:hideMark/>
          </w:tcPr>
          <w:p w14:paraId="02C613B0" w14:textId="3B48A43C" w:rsidR="008D00EA" w:rsidRPr="00B66484" w:rsidRDefault="008D00EA" w:rsidP="008D00EA">
            <w:pPr>
              <w:pStyle w:val="afff9"/>
              <w:spacing w:line="240" w:lineRule="auto"/>
              <w:jc w:val="center"/>
              <w:rPr>
                <w:rFonts w:ascii="Times New Roman" w:hAnsi="Times New Roman" w:cs="Times New Roman"/>
                <w:b/>
              </w:rPr>
            </w:pPr>
            <w:r w:rsidRPr="00B66484">
              <w:rPr>
                <w:rFonts w:ascii="Times New Roman" w:hAnsi="Times New Roman" w:cs="Times New Roman"/>
                <w:b/>
                <w:bCs/>
              </w:rPr>
              <w:t>2043 г.</w:t>
            </w:r>
          </w:p>
        </w:tc>
      </w:tr>
      <w:tr w:rsidR="00952E15" w:rsidRPr="00B66484" w14:paraId="2232DFB4" w14:textId="77777777" w:rsidTr="008D00EA">
        <w:trPr>
          <w:trHeight w:val="58"/>
        </w:trPr>
        <w:tc>
          <w:tcPr>
            <w:tcW w:w="1897" w:type="pct"/>
            <w:vAlign w:val="center"/>
            <w:hideMark/>
          </w:tcPr>
          <w:p w14:paraId="5A311740" w14:textId="77777777" w:rsidR="008D00EA" w:rsidRPr="00B66484" w:rsidRDefault="008D00EA" w:rsidP="008D00EA">
            <w:pPr>
              <w:pStyle w:val="aff9"/>
              <w:spacing w:line="240" w:lineRule="auto"/>
              <w:rPr>
                <w:rFonts w:ascii="Times New Roman" w:hAnsi="Times New Roman" w:cs="Times New Roman"/>
              </w:rPr>
            </w:pPr>
            <w:r w:rsidRPr="00B66484">
              <w:rPr>
                <w:rFonts w:ascii="Times New Roman" w:hAnsi="Times New Roman" w:cs="Times New Roman"/>
              </w:rPr>
              <w:t>Число родившихся, человек</w:t>
            </w:r>
          </w:p>
        </w:tc>
        <w:tc>
          <w:tcPr>
            <w:tcW w:w="630" w:type="pct"/>
            <w:noWrap/>
            <w:vAlign w:val="bottom"/>
          </w:tcPr>
          <w:p w14:paraId="2855E987" w14:textId="56119D0B"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42</w:t>
            </w:r>
          </w:p>
        </w:tc>
        <w:tc>
          <w:tcPr>
            <w:tcW w:w="631" w:type="pct"/>
            <w:noWrap/>
            <w:vAlign w:val="bottom"/>
          </w:tcPr>
          <w:p w14:paraId="02ECB132" w14:textId="7CC2A54E"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41</w:t>
            </w:r>
          </w:p>
        </w:tc>
        <w:tc>
          <w:tcPr>
            <w:tcW w:w="630" w:type="pct"/>
            <w:noWrap/>
            <w:vAlign w:val="bottom"/>
          </w:tcPr>
          <w:p w14:paraId="4D5673C6" w14:textId="524C9A45"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44</w:t>
            </w:r>
          </w:p>
        </w:tc>
        <w:tc>
          <w:tcPr>
            <w:tcW w:w="662" w:type="pct"/>
            <w:noWrap/>
            <w:vAlign w:val="bottom"/>
          </w:tcPr>
          <w:p w14:paraId="08A45E02" w14:textId="5FC7297F"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46</w:t>
            </w:r>
          </w:p>
        </w:tc>
        <w:tc>
          <w:tcPr>
            <w:tcW w:w="550" w:type="pct"/>
            <w:noWrap/>
            <w:vAlign w:val="bottom"/>
          </w:tcPr>
          <w:p w14:paraId="24B72C80" w14:textId="768FE492"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46</w:t>
            </w:r>
          </w:p>
        </w:tc>
      </w:tr>
      <w:tr w:rsidR="00952E15" w:rsidRPr="00B66484" w14:paraId="20051226" w14:textId="77777777" w:rsidTr="008D00EA">
        <w:trPr>
          <w:trHeight w:val="58"/>
        </w:trPr>
        <w:tc>
          <w:tcPr>
            <w:tcW w:w="1897" w:type="pct"/>
            <w:vAlign w:val="center"/>
          </w:tcPr>
          <w:p w14:paraId="14BCAE85" w14:textId="77777777" w:rsidR="008D00EA" w:rsidRPr="00B66484" w:rsidRDefault="008D00EA" w:rsidP="008D00EA">
            <w:pPr>
              <w:pStyle w:val="aff9"/>
              <w:spacing w:line="240" w:lineRule="auto"/>
              <w:rPr>
                <w:rFonts w:ascii="Times New Roman" w:hAnsi="Times New Roman" w:cs="Times New Roman"/>
              </w:rPr>
            </w:pPr>
            <w:r w:rsidRPr="00B66484">
              <w:rPr>
                <w:rFonts w:ascii="Times New Roman" w:hAnsi="Times New Roman" w:cs="Times New Roman"/>
              </w:rPr>
              <w:t>Число умерших, человек</w:t>
            </w:r>
          </w:p>
        </w:tc>
        <w:tc>
          <w:tcPr>
            <w:tcW w:w="630" w:type="pct"/>
            <w:noWrap/>
            <w:vAlign w:val="bottom"/>
          </w:tcPr>
          <w:p w14:paraId="257FEBA6" w14:textId="0940A369"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56</w:t>
            </w:r>
          </w:p>
        </w:tc>
        <w:tc>
          <w:tcPr>
            <w:tcW w:w="631" w:type="pct"/>
            <w:noWrap/>
            <w:vAlign w:val="bottom"/>
          </w:tcPr>
          <w:p w14:paraId="37801626" w14:textId="0FC9BC0E"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51</w:t>
            </w:r>
          </w:p>
        </w:tc>
        <w:tc>
          <w:tcPr>
            <w:tcW w:w="630" w:type="pct"/>
            <w:noWrap/>
            <w:vAlign w:val="bottom"/>
          </w:tcPr>
          <w:p w14:paraId="47DE7749" w14:textId="49400E72"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55</w:t>
            </w:r>
          </w:p>
        </w:tc>
        <w:tc>
          <w:tcPr>
            <w:tcW w:w="662" w:type="pct"/>
            <w:noWrap/>
            <w:vAlign w:val="bottom"/>
          </w:tcPr>
          <w:p w14:paraId="3C93104C" w14:textId="39770F72"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54</w:t>
            </w:r>
          </w:p>
        </w:tc>
        <w:tc>
          <w:tcPr>
            <w:tcW w:w="550" w:type="pct"/>
            <w:noWrap/>
            <w:vAlign w:val="bottom"/>
          </w:tcPr>
          <w:p w14:paraId="70E51936" w14:textId="27984EB3"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64</w:t>
            </w:r>
          </w:p>
        </w:tc>
      </w:tr>
      <w:tr w:rsidR="00952E15" w:rsidRPr="00B66484" w14:paraId="4807EF1A" w14:textId="77777777" w:rsidTr="008D00EA">
        <w:trPr>
          <w:trHeight w:val="58"/>
        </w:trPr>
        <w:tc>
          <w:tcPr>
            <w:tcW w:w="1897" w:type="pct"/>
            <w:vAlign w:val="center"/>
          </w:tcPr>
          <w:p w14:paraId="7D95F413" w14:textId="77777777" w:rsidR="008D00EA" w:rsidRPr="00B66484" w:rsidRDefault="008D00EA" w:rsidP="008D00EA">
            <w:pPr>
              <w:pStyle w:val="aff9"/>
              <w:spacing w:line="240" w:lineRule="auto"/>
              <w:rPr>
                <w:rFonts w:ascii="Times New Roman" w:hAnsi="Times New Roman" w:cs="Times New Roman"/>
              </w:rPr>
            </w:pPr>
            <w:r w:rsidRPr="00B66484">
              <w:rPr>
                <w:rFonts w:ascii="Times New Roman" w:hAnsi="Times New Roman" w:cs="Times New Roman"/>
              </w:rPr>
              <w:t>Естественный прирост (убыль</w:t>
            </w:r>
            <w:proofErr w:type="gramStart"/>
            <w:r w:rsidRPr="00B66484">
              <w:rPr>
                <w:rFonts w:ascii="Times New Roman" w:hAnsi="Times New Roman" w:cs="Times New Roman"/>
              </w:rPr>
              <w:t>) ,</w:t>
            </w:r>
            <w:proofErr w:type="gramEnd"/>
            <w:r w:rsidRPr="00B66484">
              <w:rPr>
                <w:rFonts w:ascii="Times New Roman" w:hAnsi="Times New Roman" w:cs="Times New Roman"/>
              </w:rPr>
              <w:t xml:space="preserve"> чел.</w:t>
            </w:r>
          </w:p>
        </w:tc>
        <w:tc>
          <w:tcPr>
            <w:tcW w:w="630" w:type="pct"/>
            <w:noWrap/>
            <w:vAlign w:val="bottom"/>
          </w:tcPr>
          <w:p w14:paraId="7CC1668C" w14:textId="190FEB0B" w:rsidR="008D00EA" w:rsidRPr="00B66484" w:rsidRDefault="008D00EA" w:rsidP="008D00EA">
            <w:pPr>
              <w:pStyle w:val="aff9"/>
              <w:spacing w:line="240" w:lineRule="auto"/>
              <w:jc w:val="center"/>
              <w:rPr>
                <w:rFonts w:ascii="Times New Roman" w:hAnsi="Times New Roman" w:cs="Times New Roman"/>
                <w:lang w:eastAsia="ru-RU"/>
              </w:rPr>
            </w:pPr>
            <w:r w:rsidRPr="00B66484">
              <w:rPr>
                <w:rFonts w:ascii="Times New Roman" w:hAnsi="Times New Roman" w:cs="Times New Roman"/>
              </w:rPr>
              <w:t>-14</w:t>
            </w:r>
          </w:p>
        </w:tc>
        <w:tc>
          <w:tcPr>
            <w:tcW w:w="631" w:type="pct"/>
            <w:noWrap/>
            <w:vAlign w:val="bottom"/>
          </w:tcPr>
          <w:p w14:paraId="22880D8F" w14:textId="12B8B973" w:rsidR="008D00EA" w:rsidRPr="00B66484" w:rsidRDefault="008D00EA" w:rsidP="008D00EA">
            <w:pPr>
              <w:pStyle w:val="aff9"/>
              <w:spacing w:line="240" w:lineRule="auto"/>
              <w:jc w:val="center"/>
              <w:rPr>
                <w:rFonts w:ascii="Times New Roman" w:hAnsi="Times New Roman" w:cs="Times New Roman"/>
                <w:lang w:eastAsia="ru-RU"/>
              </w:rPr>
            </w:pPr>
            <w:r w:rsidRPr="00B66484">
              <w:rPr>
                <w:rFonts w:ascii="Times New Roman" w:hAnsi="Times New Roman" w:cs="Times New Roman"/>
              </w:rPr>
              <w:t>-10</w:t>
            </w:r>
          </w:p>
        </w:tc>
        <w:tc>
          <w:tcPr>
            <w:tcW w:w="630" w:type="pct"/>
            <w:noWrap/>
            <w:vAlign w:val="bottom"/>
          </w:tcPr>
          <w:p w14:paraId="587CF4CC" w14:textId="53AF29F2" w:rsidR="008D00EA" w:rsidRPr="00B66484" w:rsidRDefault="008D00EA" w:rsidP="008D00EA">
            <w:pPr>
              <w:pStyle w:val="aff9"/>
              <w:spacing w:line="240" w:lineRule="auto"/>
              <w:jc w:val="center"/>
              <w:rPr>
                <w:rFonts w:ascii="Times New Roman" w:hAnsi="Times New Roman" w:cs="Times New Roman"/>
                <w:lang w:eastAsia="ru-RU"/>
              </w:rPr>
            </w:pPr>
            <w:r w:rsidRPr="00B66484">
              <w:rPr>
                <w:rFonts w:ascii="Times New Roman" w:hAnsi="Times New Roman" w:cs="Times New Roman"/>
              </w:rPr>
              <w:t>-11</w:t>
            </w:r>
          </w:p>
        </w:tc>
        <w:tc>
          <w:tcPr>
            <w:tcW w:w="662" w:type="pct"/>
            <w:noWrap/>
            <w:vAlign w:val="bottom"/>
          </w:tcPr>
          <w:p w14:paraId="4CC82BBF" w14:textId="01E91976" w:rsidR="008D00EA" w:rsidRPr="00B66484" w:rsidRDefault="008D00EA" w:rsidP="008D00EA">
            <w:pPr>
              <w:pStyle w:val="aff9"/>
              <w:spacing w:line="240" w:lineRule="auto"/>
              <w:jc w:val="center"/>
              <w:rPr>
                <w:rFonts w:ascii="Times New Roman" w:hAnsi="Times New Roman" w:cs="Times New Roman"/>
                <w:lang w:eastAsia="ru-RU"/>
              </w:rPr>
            </w:pPr>
            <w:r w:rsidRPr="00B66484">
              <w:rPr>
                <w:rFonts w:ascii="Times New Roman" w:hAnsi="Times New Roman" w:cs="Times New Roman"/>
              </w:rPr>
              <w:t>-8</w:t>
            </w:r>
          </w:p>
        </w:tc>
        <w:tc>
          <w:tcPr>
            <w:tcW w:w="550" w:type="pct"/>
            <w:noWrap/>
            <w:vAlign w:val="bottom"/>
          </w:tcPr>
          <w:p w14:paraId="36431EF8" w14:textId="66827099" w:rsidR="008D00EA" w:rsidRPr="00B66484" w:rsidRDefault="008D00EA" w:rsidP="008D00EA">
            <w:pPr>
              <w:pStyle w:val="aff9"/>
              <w:spacing w:line="240" w:lineRule="auto"/>
              <w:jc w:val="center"/>
              <w:rPr>
                <w:rFonts w:ascii="Times New Roman" w:hAnsi="Times New Roman" w:cs="Times New Roman"/>
                <w:lang w:eastAsia="ru-RU"/>
              </w:rPr>
            </w:pPr>
            <w:r w:rsidRPr="00B66484">
              <w:rPr>
                <w:rFonts w:ascii="Times New Roman" w:hAnsi="Times New Roman" w:cs="Times New Roman"/>
              </w:rPr>
              <w:t>-18</w:t>
            </w:r>
          </w:p>
        </w:tc>
      </w:tr>
      <w:tr w:rsidR="00952E15" w:rsidRPr="00B66484" w14:paraId="3AC26972" w14:textId="77777777" w:rsidTr="008D00EA">
        <w:trPr>
          <w:trHeight w:val="58"/>
        </w:trPr>
        <w:tc>
          <w:tcPr>
            <w:tcW w:w="1897" w:type="pct"/>
            <w:vAlign w:val="bottom"/>
          </w:tcPr>
          <w:p w14:paraId="736C9E92" w14:textId="77777777" w:rsidR="008D00EA" w:rsidRPr="00B66484" w:rsidRDefault="008D00EA" w:rsidP="008D00EA">
            <w:pPr>
              <w:pStyle w:val="aff9"/>
              <w:spacing w:line="240" w:lineRule="auto"/>
              <w:rPr>
                <w:rFonts w:ascii="Times New Roman" w:hAnsi="Times New Roman" w:cs="Times New Roman"/>
              </w:rPr>
            </w:pPr>
            <w:r w:rsidRPr="00B66484">
              <w:rPr>
                <w:rFonts w:ascii="Times New Roman" w:hAnsi="Times New Roman" w:cs="Times New Roman"/>
              </w:rPr>
              <w:t>Коэффициенты рождаемости, ‰</w:t>
            </w:r>
          </w:p>
        </w:tc>
        <w:tc>
          <w:tcPr>
            <w:tcW w:w="630" w:type="pct"/>
            <w:noWrap/>
            <w:vAlign w:val="bottom"/>
          </w:tcPr>
          <w:p w14:paraId="290C36FC" w14:textId="53E99EAD"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8,0</w:t>
            </w:r>
          </w:p>
        </w:tc>
        <w:tc>
          <w:tcPr>
            <w:tcW w:w="631" w:type="pct"/>
            <w:noWrap/>
            <w:vAlign w:val="bottom"/>
          </w:tcPr>
          <w:p w14:paraId="54A62368" w14:textId="44793DC5"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8,1</w:t>
            </w:r>
          </w:p>
        </w:tc>
        <w:tc>
          <w:tcPr>
            <w:tcW w:w="630" w:type="pct"/>
            <w:noWrap/>
            <w:vAlign w:val="bottom"/>
          </w:tcPr>
          <w:p w14:paraId="04A94006" w14:textId="7A43901F"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8,5</w:t>
            </w:r>
          </w:p>
        </w:tc>
        <w:tc>
          <w:tcPr>
            <w:tcW w:w="662" w:type="pct"/>
            <w:noWrap/>
            <w:vAlign w:val="bottom"/>
          </w:tcPr>
          <w:p w14:paraId="6C09E797" w14:textId="0CFCE223"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8,8</w:t>
            </w:r>
          </w:p>
        </w:tc>
        <w:tc>
          <w:tcPr>
            <w:tcW w:w="550" w:type="pct"/>
            <w:noWrap/>
            <w:vAlign w:val="bottom"/>
          </w:tcPr>
          <w:p w14:paraId="53067BA6" w14:textId="5C7C0958"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8,6</w:t>
            </w:r>
          </w:p>
        </w:tc>
      </w:tr>
      <w:tr w:rsidR="00952E15" w:rsidRPr="00B66484" w14:paraId="5613EC22" w14:textId="77777777" w:rsidTr="008D00EA">
        <w:trPr>
          <w:trHeight w:val="58"/>
        </w:trPr>
        <w:tc>
          <w:tcPr>
            <w:tcW w:w="1897" w:type="pct"/>
            <w:vAlign w:val="bottom"/>
          </w:tcPr>
          <w:p w14:paraId="4F540198" w14:textId="77777777" w:rsidR="008D00EA" w:rsidRPr="00B66484" w:rsidRDefault="008D00EA" w:rsidP="008D00EA">
            <w:pPr>
              <w:pStyle w:val="aff9"/>
              <w:spacing w:line="240" w:lineRule="auto"/>
              <w:rPr>
                <w:rFonts w:ascii="Times New Roman" w:hAnsi="Times New Roman" w:cs="Times New Roman"/>
              </w:rPr>
            </w:pPr>
            <w:r w:rsidRPr="00B66484">
              <w:rPr>
                <w:rFonts w:ascii="Times New Roman" w:hAnsi="Times New Roman" w:cs="Times New Roman"/>
              </w:rPr>
              <w:t>Коэффициенты смертности, ‰</w:t>
            </w:r>
          </w:p>
        </w:tc>
        <w:tc>
          <w:tcPr>
            <w:tcW w:w="630" w:type="pct"/>
            <w:noWrap/>
            <w:vAlign w:val="bottom"/>
          </w:tcPr>
          <w:p w14:paraId="64CE137C" w14:textId="1D7F4A64"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10,7</w:t>
            </w:r>
          </w:p>
        </w:tc>
        <w:tc>
          <w:tcPr>
            <w:tcW w:w="631" w:type="pct"/>
            <w:noWrap/>
            <w:vAlign w:val="bottom"/>
          </w:tcPr>
          <w:p w14:paraId="50CE7222" w14:textId="37559481"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10,0</w:t>
            </w:r>
          </w:p>
        </w:tc>
        <w:tc>
          <w:tcPr>
            <w:tcW w:w="630" w:type="pct"/>
            <w:noWrap/>
            <w:vAlign w:val="bottom"/>
          </w:tcPr>
          <w:p w14:paraId="1AFD6662" w14:textId="692ED8DA"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10,7</w:t>
            </w:r>
          </w:p>
        </w:tc>
        <w:tc>
          <w:tcPr>
            <w:tcW w:w="662" w:type="pct"/>
            <w:noWrap/>
            <w:vAlign w:val="bottom"/>
          </w:tcPr>
          <w:p w14:paraId="064D83E3" w14:textId="454201AE"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10,3</w:t>
            </w:r>
          </w:p>
        </w:tc>
        <w:tc>
          <w:tcPr>
            <w:tcW w:w="550" w:type="pct"/>
            <w:noWrap/>
            <w:vAlign w:val="bottom"/>
          </w:tcPr>
          <w:p w14:paraId="66C95D7A" w14:textId="10474BED"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12,1</w:t>
            </w:r>
          </w:p>
        </w:tc>
      </w:tr>
      <w:tr w:rsidR="008D00EA" w:rsidRPr="00B66484" w14:paraId="7602A0DC" w14:textId="77777777" w:rsidTr="008D00EA">
        <w:trPr>
          <w:trHeight w:val="58"/>
        </w:trPr>
        <w:tc>
          <w:tcPr>
            <w:tcW w:w="1897" w:type="pct"/>
            <w:vAlign w:val="bottom"/>
          </w:tcPr>
          <w:p w14:paraId="5556B3E2" w14:textId="77777777" w:rsidR="008D00EA" w:rsidRPr="00B66484" w:rsidRDefault="008D00EA" w:rsidP="008D00EA">
            <w:pPr>
              <w:pStyle w:val="aff9"/>
              <w:spacing w:line="240" w:lineRule="auto"/>
              <w:rPr>
                <w:rFonts w:ascii="Times New Roman" w:hAnsi="Times New Roman" w:cs="Times New Roman"/>
              </w:rPr>
            </w:pPr>
            <w:r w:rsidRPr="00B66484">
              <w:rPr>
                <w:rFonts w:ascii="Times New Roman" w:hAnsi="Times New Roman" w:cs="Times New Roman"/>
              </w:rPr>
              <w:t>Коэффициенты естественного прироста (убыли), ‰</w:t>
            </w:r>
          </w:p>
        </w:tc>
        <w:tc>
          <w:tcPr>
            <w:tcW w:w="630" w:type="pct"/>
            <w:noWrap/>
            <w:vAlign w:val="bottom"/>
          </w:tcPr>
          <w:p w14:paraId="7A3FD5A4" w14:textId="1A38832A"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-2,7</w:t>
            </w:r>
          </w:p>
        </w:tc>
        <w:tc>
          <w:tcPr>
            <w:tcW w:w="631" w:type="pct"/>
            <w:noWrap/>
            <w:vAlign w:val="bottom"/>
          </w:tcPr>
          <w:p w14:paraId="7DF3EE09" w14:textId="050CA15A"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-1,9</w:t>
            </w:r>
          </w:p>
        </w:tc>
        <w:tc>
          <w:tcPr>
            <w:tcW w:w="630" w:type="pct"/>
            <w:noWrap/>
            <w:vAlign w:val="bottom"/>
          </w:tcPr>
          <w:p w14:paraId="11FFBA0C" w14:textId="5096AAEC"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-2,1</w:t>
            </w:r>
          </w:p>
        </w:tc>
        <w:tc>
          <w:tcPr>
            <w:tcW w:w="662" w:type="pct"/>
            <w:noWrap/>
            <w:vAlign w:val="bottom"/>
          </w:tcPr>
          <w:p w14:paraId="1A910BB2" w14:textId="3F280689"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-1,5</w:t>
            </w:r>
          </w:p>
        </w:tc>
        <w:tc>
          <w:tcPr>
            <w:tcW w:w="550" w:type="pct"/>
            <w:noWrap/>
            <w:vAlign w:val="bottom"/>
          </w:tcPr>
          <w:p w14:paraId="497A5B05" w14:textId="7D8F97B3" w:rsidR="008D00EA" w:rsidRPr="00B66484" w:rsidRDefault="008D00EA" w:rsidP="008D00EA">
            <w:pPr>
              <w:pStyle w:val="aff9"/>
              <w:spacing w:line="240" w:lineRule="auto"/>
              <w:jc w:val="center"/>
              <w:rPr>
                <w:rFonts w:ascii="Times New Roman" w:hAnsi="Times New Roman" w:cs="Times New Roman"/>
              </w:rPr>
            </w:pPr>
            <w:r w:rsidRPr="00B66484">
              <w:rPr>
                <w:rFonts w:ascii="Times New Roman" w:hAnsi="Times New Roman" w:cs="Times New Roman"/>
              </w:rPr>
              <w:t>-3,4</w:t>
            </w:r>
          </w:p>
        </w:tc>
      </w:tr>
    </w:tbl>
    <w:p w14:paraId="19A23A0D" w14:textId="2FC19E7A" w:rsidR="008D00EA" w:rsidRPr="00B66484" w:rsidRDefault="008D00EA" w:rsidP="00B27B2B">
      <w:pPr>
        <w:rPr>
          <w:rFonts w:ascii="Times New Roman" w:hAnsi="Times New Roman" w:cs="Times New Roman"/>
        </w:rPr>
      </w:pPr>
    </w:p>
    <w:p w14:paraId="6D51ADD9" w14:textId="36AEF03C" w:rsidR="00C41E7D" w:rsidRPr="00B66484" w:rsidRDefault="00C41E7D" w:rsidP="00A82B49">
      <w:pPr>
        <w:pStyle w:val="a5"/>
        <w:rPr>
          <w:rFonts w:ascii="Times New Roman" w:hAnsi="Times New Roman" w:cs="Times New Roman"/>
        </w:rPr>
      </w:pPr>
      <w:r w:rsidRPr="00B66484">
        <w:rPr>
          <w:rFonts w:ascii="Times New Roman" w:hAnsi="Times New Roman" w:cs="Times New Roman"/>
        </w:rPr>
        <w:t xml:space="preserve">Смертность – второй важнейший показатель воспроизводства населения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w:t>
      </w:r>
      <w:r w:rsidR="00A82B49" w:rsidRPr="00B66484">
        <w:rPr>
          <w:rFonts w:ascii="Times New Roman" w:hAnsi="Times New Roman" w:cs="Times New Roman"/>
        </w:rPr>
        <w:t xml:space="preserve">В количественном выражении после 2023 г. немного снизится, но к расчетному сроку увеличится на 8 чел., и число умерших достигнет 64. </w:t>
      </w:r>
      <w:r w:rsidRPr="00B66484">
        <w:rPr>
          <w:rFonts w:ascii="Times New Roman" w:hAnsi="Times New Roman" w:cs="Times New Roman"/>
        </w:rPr>
        <w:t xml:space="preserve">В значительной степени это будет определяться функционированием системы здравоохранения, растущим числом пожилого населения. В соответствии с этим и коэффициент смертности к расчетному периоду также увеличится на </w:t>
      </w:r>
      <w:r w:rsidR="00A82B49" w:rsidRPr="00B66484">
        <w:rPr>
          <w:rFonts w:ascii="Times New Roman" w:hAnsi="Times New Roman" w:cs="Times New Roman"/>
        </w:rPr>
        <w:t>1,4</w:t>
      </w:r>
      <w:r w:rsidRPr="00B66484">
        <w:rPr>
          <w:rFonts w:ascii="Times New Roman" w:hAnsi="Times New Roman" w:cs="Times New Roman"/>
        </w:rPr>
        <w:t xml:space="preserve"> ‰. </w:t>
      </w:r>
    </w:p>
    <w:p w14:paraId="718749F3" w14:textId="77777777" w:rsidR="00C41E7D" w:rsidRPr="00B66484" w:rsidRDefault="00C41E7D" w:rsidP="00C41E7D">
      <w:pPr>
        <w:rPr>
          <w:rFonts w:ascii="Times New Roman" w:hAnsi="Times New Roman" w:cs="Times New Roman"/>
        </w:rPr>
      </w:pPr>
      <w:r w:rsidRPr="00B66484">
        <w:rPr>
          <w:rFonts w:ascii="Times New Roman" w:hAnsi="Times New Roman" w:cs="Times New Roman"/>
        </w:rPr>
        <w:t xml:space="preserve">Большое значение для целей социально-экономического планирования имеет прогноз будущего состава населения, в первую очередь по возрасту и полу. </w:t>
      </w:r>
    </w:p>
    <w:p w14:paraId="6E2CF3AC" w14:textId="77777777" w:rsidR="00C41E7D" w:rsidRPr="00B66484" w:rsidRDefault="00C41E7D" w:rsidP="00C41E7D">
      <w:pPr>
        <w:pStyle w:val="a5"/>
        <w:rPr>
          <w:rFonts w:ascii="Times New Roman" w:hAnsi="Times New Roman" w:cs="Times New Roman"/>
        </w:rPr>
      </w:pPr>
    </w:p>
    <w:p w14:paraId="4D8D0C30" w14:textId="2C9649AF" w:rsidR="00C41E7D" w:rsidRPr="00B66484" w:rsidRDefault="00C41E7D" w:rsidP="00C41E7D">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15</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Прогнозная оценка возрастной структуры населения на расчетную перспективу в МО «</w:t>
      </w:r>
      <w:r w:rsidRPr="00B66484">
        <w:rPr>
          <w:rStyle w:val="16"/>
          <w:rFonts w:ascii="Times New Roman" w:hAnsi="Times New Roman" w:cs="Times New Roman"/>
        </w:rPr>
        <w:t xml:space="preserve">Сельское поселение </w:t>
      </w:r>
      <w:r w:rsidR="00A82B49"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по </w:t>
      </w:r>
      <w:r w:rsidR="00A82B49" w:rsidRPr="00B66484">
        <w:rPr>
          <w:rFonts w:ascii="Times New Roman" w:hAnsi="Times New Roman" w:cs="Times New Roman"/>
        </w:rPr>
        <w:t>оптимистическому</w:t>
      </w:r>
      <w:r w:rsidRPr="00B66484">
        <w:rPr>
          <w:rFonts w:ascii="Times New Roman" w:hAnsi="Times New Roman" w:cs="Times New Roman"/>
        </w:rPr>
        <w:t xml:space="preserve"> сценарию, чел.</w:t>
      </w:r>
    </w:p>
    <w:tbl>
      <w:tblPr>
        <w:tblStyle w:val="-11"/>
        <w:tblW w:w="0" w:type="auto"/>
        <w:jc w:val="center"/>
        <w:tblLook w:val="0480" w:firstRow="0" w:lastRow="0" w:firstColumn="1" w:lastColumn="0" w:noHBand="0" w:noVBand="1"/>
      </w:tblPr>
      <w:tblGrid>
        <w:gridCol w:w="668"/>
        <w:gridCol w:w="1107"/>
        <w:gridCol w:w="1264"/>
        <w:gridCol w:w="1260"/>
        <w:gridCol w:w="1263"/>
        <w:gridCol w:w="1259"/>
        <w:gridCol w:w="1264"/>
        <w:gridCol w:w="1260"/>
      </w:tblGrid>
      <w:tr w:rsidR="00952E15" w:rsidRPr="00B66484" w14:paraId="3DB9C835" w14:textId="77777777" w:rsidTr="00D7201A">
        <w:trPr>
          <w:trHeight w:val="102"/>
          <w:jc w:val="center"/>
        </w:trPr>
        <w:tc>
          <w:tcPr>
            <w:cnfStyle w:val="001000000000" w:firstRow="0" w:lastRow="0" w:firstColumn="1" w:lastColumn="0" w:oddVBand="0" w:evenVBand="0" w:oddHBand="0" w:evenHBand="0" w:firstRowFirstColumn="0" w:firstRowLastColumn="0" w:lastRowFirstColumn="0" w:lastRowLastColumn="0"/>
            <w:tcW w:w="668" w:type="dxa"/>
            <w:vMerge w:val="restart"/>
            <w:vAlign w:val="center"/>
          </w:tcPr>
          <w:p w14:paraId="37196D46" w14:textId="77777777" w:rsidR="00C41E7D" w:rsidRPr="00B66484" w:rsidRDefault="00C41E7D" w:rsidP="00364A42">
            <w:pPr>
              <w:pStyle w:val="afff9"/>
              <w:jc w:val="center"/>
              <w:rPr>
                <w:rFonts w:ascii="Times New Roman" w:hAnsi="Times New Roman" w:cs="Times New Roman"/>
                <w:szCs w:val="20"/>
              </w:rPr>
            </w:pPr>
            <w:r w:rsidRPr="00B66484">
              <w:rPr>
                <w:rFonts w:ascii="Times New Roman" w:hAnsi="Times New Roman" w:cs="Times New Roman"/>
                <w:szCs w:val="20"/>
              </w:rPr>
              <w:t>Год</w:t>
            </w:r>
          </w:p>
        </w:tc>
        <w:tc>
          <w:tcPr>
            <w:tcW w:w="1107" w:type="dxa"/>
            <w:vMerge w:val="restart"/>
            <w:vAlign w:val="center"/>
          </w:tcPr>
          <w:p w14:paraId="6581D61E"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B66484">
              <w:rPr>
                <w:rFonts w:ascii="Times New Roman" w:hAnsi="Times New Roman" w:cs="Times New Roman"/>
                <w:b/>
                <w:szCs w:val="20"/>
              </w:rPr>
              <w:t>Всего, чел.</w:t>
            </w:r>
          </w:p>
        </w:tc>
        <w:tc>
          <w:tcPr>
            <w:tcW w:w="7570" w:type="dxa"/>
            <w:gridSpan w:val="6"/>
            <w:vAlign w:val="center"/>
          </w:tcPr>
          <w:p w14:paraId="410025E0"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B66484">
              <w:rPr>
                <w:rFonts w:ascii="Times New Roman" w:hAnsi="Times New Roman" w:cs="Times New Roman"/>
                <w:b/>
                <w:szCs w:val="20"/>
              </w:rPr>
              <w:t>Возрастные категории</w:t>
            </w:r>
          </w:p>
        </w:tc>
      </w:tr>
      <w:tr w:rsidR="00952E15" w:rsidRPr="00B66484" w14:paraId="13D4D061" w14:textId="77777777" w:rsidTr="00D7201A">
        <w:trPr>
          <w:trHeight w:val="362"/>
          <w:jc w:val="center"/>
        </w:trPr>
        <w:tc>
          <w:tcPr>
            <w:cnfStyle w:val="001000000000" w:firstRow="0" w:lastRow="0" w:firstColumn="1" w:lastColumn="0" w:oddVBand="0" w:evenVBand="0" w:oddHBand="0" w:evenHBand="0" w:firstRowFirstColumn="0" w:firstRowLastColumn="0" w:lastRowFirstColumn="0" w:lastRowLastColumn="0"/>
            <w:tcW w:w="668" w:type="dxa"/>
            <w:vMerge/>
            <w:vAlign w:val="center"/>
          </w:tcPr>
          <w:p w14:paraId="1B427E2F" w14:textId="77777777" w:rsidR="00C41E7D" w:rsidRPr="00B66484" w:rsidRDefault="00C41E7D" w:rsidP="00364A42">
            <w:pPr>
              <w:pStyle w:val="afff9"/>
              <w:jc w:val="center"/>
              <w:rPr>
                <w:rFonts w:ascii="Times New Roman" w:hAnsi="Times New Roman" w:cs="Times New Roman"/>
                <w:b w:val="0"/>
                <w:szCs w:val="20"/>
              </w:rPr>
            </w:pPr>
          </w:p>
        </w:tc>
        <w:tc>
          <w:tcPr>
            <w:tcW w:w="1107" w:type="dxa"/>
            <w:vMerge/>
            <w:vAlign w:val="center"/>
          </w:tcPr>
          <w:p w14:paraId="60EF9E40"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p>
        </w:tc>
        <w:tc>
          <w:tcPr>
            <w:tcW w:w="2524" w:type="dxa"/>
            <w:gridSpan w:val="2"/>
            <w:vAlign w:val="center"/>
          </w:tcPr>
          <w:p w14:paraId="6396DA89"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B66484">
              <w:rPr>
                <w:rFonts w:ascii="Times New Roman" w:hAnsi="Times New Roman" w:cs="Times New Roman"/>
                <w:b/>
                <w:szCs w:val="20"/>
              </w:rPr>
              <w:t>Моложе трудоспособного возраста</w:t>
            </w:r>
          </w:p>
        </w:tc>
        <w:tc>
          <w:tcPr>
            <w:tcW w:w="2522" w:type="dxa"/>
            <w:gridSpan w:val="2"/>
            <w:vAlign w:val="center"/>
          </w:tcPr>
          <w:p w14:paraId="2D4A9914"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B66484">
              <w:rPr>
                <w:rFonts w:ascii="Times New Roman" w:hAnsi="Times New Roman" w:cs="Times New Roman"/>
                <w:b/>
                <w:szCs w:val="20"/>
              </w:rPr>
              <w:t>В трудоспособном возрасте</w:t>
            </w:r>
          </w:p>
        </w:tc>
        <w:tc>
          <w:tcPr>
            <w:tcW w:w="2524" w:type="dxa"/>
            <w:gridSpan w:val="2"/>
            <w:vAlign w:val="center"/>
          </w:tcPr>
          <w:p w14:paraId="21DF6FE8"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B66484">
              <w:rPr>
                <w:rFonts w:ascii="Times New Roman" w:hAnsi="Times New Roman" w:cs="Times New Roman"/>
                <w:b/>
                <w:szCs w:val="20"/>
              </w:rPr>
              <w:t>Старше трудоспособного возраста</w:t>
            </w:r>
          </w:p>
        </w:tc>
      </w:tr>
      <w:tr w:rsidR="00952E15" w:rsidRPr="00B66484" w14:paraId="30A64CEE" w14:textId="77777777" w:rsidTr="00B026B4">
        <w:trPr>
          <w:jc w:val="center"/>
        </w:trPr>
        <w:tc>
          <w:tcPr>
            <w:cnfStyle w:val="001000000000" w:firstRow="0" w:lastRow="0" w:firstColumn="1" w:lastColumn="0" w:oddVBand="0" w:evenVBand="0" w:oddHBand="0" w:evenHBand="0" w:firstRowFirstColumn="0" w:firstRowLastColumn="0" w:lastRowFirstColumn="0" w:lastRowLastColumn="0"/>
            <w:tcW w:w="668" w:type="dxa"/>
            <w:vMerge/>
            <w:vAlign w:val="center"/>
          </w:tcPr>
          <w:p w14:paraId="664ADC72" w14:textId="77777777" w:rsidR="00C41E7D" w:rsidRPr="00B66484" w:rsidRDefault="00C41E7D" w:rsidP="00364A42">
            <w:pPr>
              <w:pStyle w:val="afff9"/>
              <w:jc w:val="center"/>
              <w:rPr>
                <w:rFonts w:ascii="Times New Roman" w:hAnsi="Times New Roman" w:cs="Times New Roman"/>
                <w:szCs w:val="20"/>
              </w:rPr>
            </w:pPr>
          </w:p>
        </w:tc>
        <w:tc>
          <w:tcPr>
            <w:tcW w:w="1107" w:type="dxa"/>
            <w:vMerge/>
            <w:vAlign w:val="center"/>
          </w:tcPr>
          <w:p w14:paraId="60F7FEFE"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p>
        </w:tc>
        <w:tc>
          <w:tcPr>
            <w:tcW w:w="1264" w:type="dxa"/>
            <w:vAlign w:val="center"/>
          </w:tcPr>
          <w:p w14:paraId="24FE4099"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человек</w:t>
            </w:r>
          </w:p>
        </w:tc>
        <w:tc>
          <w:tcPr>
            <w:tcW w:w="1260" w:type="dxa"/>
            <w:vAlign w:val="center"/>
          </w:tcPr>
          <w:p w14:paraId="4900FDC1"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w:t>
            </w:r>
          </w:p>
        </w:tc>
        <w:tc>
          <w:tcPr>
            <w:tcW w:w="1263" w:type="dxa"/>
            <w:vAlign w:val="center"/>
          </w:tcPr>
          <w:p w14:paraId="4613BC97"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Человек</w:t>
            </w:r>
          </w:p>
        </w:tc>
        <w:tc>
          <w:tcPr>
            <w:tcW w:w="1259" w:type="dxa"/>
            <w:vAlign w:val="center"/>
          </w:tcPr>
          <w:p w14:paraId="7E36C0C6"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w:t>
            </w:r>
          </w:p>
        </w:tc>
        <w:tc>
          <w:tcPr>
            <w:tcW w:w="1264" w:type="dxa"/>
            <w:vAlign w:val="center"/>
          </w:tcPr>
          <w:p w14:paraId="158E568E"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человек</w:t>
            </w:r>
          </w:p>
        </w:tc>
        <w:tc>
          <w:tcPr>
            <w:tcW w:w="1260" w:type="dxa"/>
            <w:vAlign w:val="center"/>
          </w:tcPr>
          <w:p w14:paraId="109B4B59" w14:textId="77777777" w:rsidR="00C41E7D" w:rsidRPr="00B66484" w:rsidRDefault="00C41E7D" w:rsidP="00364A42">
            <w:pPr>
              <w:pStyle w:val="af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w:t>
            </w:r>
          </w:p>
        </w:tc>
      </w:tr>
      <w:tr w:rsidR="00952E15" w:rsidRPr="00B66484" w14:paraId="31E8B7E6" w14:textId="77777777" w:rsidTr="00B026B4">
        <w:trPr>
          <w:jc w:val="center"/>
        </w:trPr>
        <w:tc>
          <w:tcPr>
            <w:cnfStyle w:val="001000000000" w:firstRow="0" w:lastRow="0" w:firstColumn="1" w:lastColumn="0" w:oddVBand="0" w:evenVBand="0" w:oddHBand="0" w:evenHBand="0" w:firstRowFirstColumn="0" w:firstRowLastColumn="0" w:lastRowFirstColumn="0" w:lastRowLastColumn="0"/>
            <w:tcW w:w="668" w:type="dxa"/>
            <w:vAlign w:val="center"/>
          </w:tcPr>
          <w:p w14:paraId="76E217C1" w14:textId="0DCD8B68" w:rsidR="00A82B49" w:rsidRPr="00B66484" w:rsidRDefault="00A82B49" w:rsidP="00A82B49">
            <w:pPr>
              <w:pStyle w:val="aff9"/>
              <w:jc w:val="center"/>
              <w:rPr>
                <w:rFonts w:ascii="Times New Roman" w:hAnsi="Times New Roman" w:cs="Times New Roman"/>
                <w:b w:val="0"/>
                <w:szCs w:val="20"/>
                <w:lang w:val="en-US"/>
              </w:rPr>
            </w:pPr>
            <w:r w:rsidRPr="00B66484">
              <w:rPr>
                <w:rFonts w:ascii="Times New Roman" w:hAnsi="Times New Roman" w:cs="Times New Roman"/>
                <w:b w:val="0"/>
                <w:szCs w:val="20"/>
              </w:rPr>
              <w:t>2023</w:t>
            </w:r>
          </w:p>
        </w:tc>
        <w:tc>
          <w:tcPr>
            <w:tcW w:w="1107" w:type="dxa"/>
            <w:vAlign w:val="center"/>
          </w:tcPr>
          <w:p w14:paraId="5AB64A63" w14:textId="6F9C485F" w:rsidR="00A82B49" w:rsidRPr="00B66484" w:rsidRDefault="00A82B49" w:rsidP="00A82B4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5221</w:t>
            </w:r>
          </w:p>
        </w:tc>
        <w:tc>
          <w:tcPr>
            <w:tcW w:w="1264" w:type="dxa"/>
            <w:vAlign w:val="center"/>
          </w:tcPr>
          <w:p w14:paraId="1E509ACC" w14:textId="69EC5D67"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975</w:t>
            </w:r>
          </w:p>
        </w:tc>
        <w:tc>
          <w:tcPr>
            <w:tcW w:w="1260" w:type="dxa"/>
            <w:vAlign w:val="center"/>
          </w:tcPr>
          <w:p w14:paraId="154F4DFE" w14:textId="2BC81841"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18,7</w:t>
            </w:r>
          </w:p>
        </w:tc>
        <w:tc>
          <w:tcPr>
            <w:tcW w:w="1263" w:type="dxa"/>
            <w:vAlign w:val="center"/>
          </w:tcPr>
          <w:p w14:paraId="1E6FC07F" w14:textId="3657354E"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3250</w:t>
            </w:r>
          </w:p>
        </w:tc>
        <w:tc>
          <w:tcPr>
            <w:tcW w:w="1259" w:type="dxa"/>
            <w:vAlign w:val="center"/>
          </w:tcPr>
          <w:p w14:paraId="40389CF5" w14:textId="4AA4B3F2"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62,2</w:t>
            </w:r>
          </w:p>
        </w:tc>
        <w:tc>
          <w:tcPr>
            <w:tcW w:w="1264" w:type="dxa"/>
            <w:vAlign w:val="center"/>
          </w:tcPr>
          <w:p w14:paraId="56EA2E28" w14:textId="2B98371D"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996</w:t>
            </w:r>
          </w:p>
        </w:tc>
        <w:tc>
          <w:tcPr>
            <w:tcW w:w="1260" w:type="dxa"/>
            <w:vAlign w:val="center"/>
          </w:tcPr>
          <w:p w14:paraId="70F9957C" w14:textId="0987121B"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19,1</w:t>
            </w:r>
          </w:p>
        </w:tc>
      </w:tr>
      <w:tr w:rsidR="00952E15" w:rsidRPr="00B66484" w14:paraId="2E421A63" w14:textId="77777777" w:rsidTr="00B026B4">
        <w:trPr>
          <w:jc w:val="center"/>
        </w:trPr>
        <w:tc>
          <w:tcPr>
            <w:cnfStyle w:val="001000000000" w:firstRow="0" w:lastRow="0" w:firstColumn="1" w:lastColumn="0" w:oddVBand="0" w:evenVBand="0" w:oddHBand="0" w:evenHBand="0" w:firstRowFirstColumn="0" w:firstRowLastColumn="0" w:lastRowFirstColumn="0" w:lastRowLastColumn="0"/>
            <w:tcW w:w="668" w:type="dxa"/>
            <w:vAlign w:val="center"/>
          </w:tcPr>
          <w:p w14:paraId="47E3C427" w14:textId="45190EA3" w:rsidR="00A82B49" w:rsidRPr="00B66484" w:rsidRDefault="009B1E90" w:rsidP="00A82B49">
            <w:pPr>
              <w:pStyle w:val="aff9"/>
              <w:jc w:val="center"/>
              <w:rPr>
                <w:rFonts w:ascii="Times New Roman" w:hAnsi="Times New Roman" w:cs="Times New Roman"/>
                <w:b w:val="0"/>
                <w:szCs w:val="20"/>
              </w:rPr>
            </w:pPr>
            <w:r w:rsidRPr="00B66484">
              <w:rPr>
                <w:rFonts w:ascii="Times New Roman" w:hAnsi="Times New Roman" w:cs="Times New Roman"/>
                <w:b w:val="0"/>
                <w:szCs w:val="20"/>
              </w:rPr>
              <w:t>2027</w:t>
            </w:r>
          </w:p>
        </w:tc>
        <w:tc>
          <w:tcPr>
            <w:tcW w:w="1107" w:type="dxa"/>
            <w:vAlign w:val="center"/>
          </w:tcPr>
          <w:p w14:paraId="07E8DE98" w14:textId="26EA07CE" w:rsidR="00A82B49" w:rsidRPr="00B66484" w:rsidRDefault="00A82B49" w:rsidP="00A82B4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5132</w:t>
            </w:r>
          </w:p>
        </w:tc>
        <w:tc>
          <w:tcPr>
            <w:tcW w:w="1264" w:type="dxa"/>
            <w:vAlign w:val="center"/>
          </w:tcPr>
          <w:p w14:paraId="0BB01935" w14:textId="39BE16E4" w:rsidR="00A82B49" w:rsidRPr="00B66484" w:rsidRDefault="00A82B49" w:rsidP="00A82B49">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860</w:t>
            </w:r>
          </w:p>
        </w:tc>
        <w:tc>
          <w:tcPr>
            <w:tcW w:w="1260" w:type="dxa"/>
            <w:vAlign w:val="center"/>
          </w:tcPr>
          <w:p w14:paraId="7DC3AB44" w14:textId="4C80FE79" w:rsidR="00A82B49" w:rsidRPr="00B66484" w:rsidRDefault="00A82B49" w:rsidP="00A82B49">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16,8</w:t>
            </w:r>
          </w:p>
        </w:tc>
        <w:tc>
          <w:tcPr>
            <w:tcW w:w="1263" w:type="dxa"/>
            <w:vAlign w:val="center"/>
          </w:tcPr>
          <w:p w14:paraId="568E4590" w14:textId="0BAF330A"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3067</w:t>
            </w:r>
          </w:p>
        </w:tc>
        <w:tc>
          <w:tcPr>
            <w:tcW w:w="1259" w:type="dxa"/>
            <w:vAlign w:val="center"/>
          </w:tcPr>
          <w:p w14:paraId="2B0F9AE0" w14:textId="5B45BA42"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59,8</w:t>
            </w:r>
          </w:p>
        </w:tc>
        <w:tc>
          <w:tcPr>
            <w:tcW w:w="1264" w:type="dxa"/>
            <w:vAlign w:val="center"/>
          </w:tcPr>
          <w:p w14:paraId="10B55CFE" w14:textId="1D075596"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1204</w:t>
            </w:r>
          </w:p>
        </w:tc>
        <w:tc>
          <w:tcPr>
            <w:tcW w:w="1260" w:type="dxa"/>
            <w:vAlign w:val="center"/>
          </w:tcPr>
          <w:p w14:paraId="18BD390B" w14:textId="3D6B2CA4"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23,5</w:t>
            </w:r>
          </w:p>
        </w:tc>
      </w:tr>
      <w:tr w:rsidR="00952E15" w:rsidRPr="00B66484" w14:paraId="3DFC3C4A" w14:textId="77777777" w:rsidTr="00B026B4">
        <w:trPr>
          <w:jc w:val="center"/>
        </w:trPr>
        <w:tc>
          <w:tcPr>
            <w:cnfStyle w:val="001000000000" w:firstRow="0" w:lastRow="0" w:firstColumn="1" w:lastColumn="0" w:oddVBand="0" w:evenVBand="0" w:oddHBand="0" w:evenHBand="0" w:firstRowFirstColumn="0" w:firstRowLastColumn="0" w:lastRowFirstColumn="0" w:lastRowLastColumn="0"/>
            <w:tcW w:w="668" w:type="dxa"/>
            <w:vAlign w:val="center"/>
          </w:tcPr>
          <w:p w14:paraId="38FB1511" w14:textId="45087484" w:rsidR="00A82B49" w:rsidRPr="00B66484" w:rsidRDefault="00B026B4" w:rsidP="00A82B49">
            <w:pPr>
              <w:pStyle w:val="aff9"/>
              <w:jc w:val="center"/>
              <w:rPr>
                <w:rFonts w:ascii="Times New Roman" w:hAnsi="Times New Roman" w:cs="Times New Roman"/>
                <w:b w:val="0"/>
                <w:szCs w:val="20"/>
              </w:rPr>
            </w:pPr>
            <w:r w:rsidRPr="00B66484">
              <w:rPr>
                <w:rFonts w:ascii="Times New Roman" w:hAnsi="Times New Roman" w:cs="Times New Roman"/>
                <w:b w:val="0"/>
                <w:szCs w:val="20"/>
              </w:rPr>
              <w:t>2043</w:t>
            </w:r>
          </w:p>
        </w:tc>
        <w:tc>
          <w:tcPr>
            <w:tcW w:w="1107" w:type="dxa"/>
            <w:vAlign w:val="center"/>
          </w:tcPr>
          <w:p w14:paraId="1364037F" w14:textId="6310B2E2" w:rsidR="00A82B49" w:rsidRPr="00B66484" w:rsidRDefault="00B026B4" w:rsidP="00A82B4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5342</w:t>
            </w:r>
          </w:p>
        </w:tc>
        <w:tc>
          <w:tcPr>
            <w:tcW w:w="1264" w:type="dxa"/>
            <w:vAlign w:val="center"/>
          </w:tcPr>
          <w:p w14:paraId="7EE6DC33" w14:textId="57D10FC3"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757</w:t>
            </w:r>
          </w:p>
        </w:tc>
        <w:tc>
          <w:tcPr>
            <w:tcW w:w="1260" w:type="dxa"/>
            <w:vAlign w:val="center"/>
          </w:tcPr>
          <w:p w14:paraId="799A9226" w14:textId="0A56A00F"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14,2</w:t>
            </w:r>
          </w:p>
        </w:tc>
        <w:tc>
          <w:tcPr>
            <w:tcW w:w="1263" w:type="dxa"/>
            <w:vAlign w:val="center"/>
          </w:tcPr>
          <w:p w14:paraId="39E5C54C" w14:textId="3847085C"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2995</w:t>
            </w:r>
          </w:p>
        </w:tc>
        <w:tc>
          <w:tcPr>
            <w:tcW w:w="1259" w:type="dxa"/>
            <w:vAlign w:val="center"/>
          </w:tcPr>
          <w:p w14:paraId="3ECEDA70" w14:textId="18189202"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56,1</w:t>
            </w:r>
          </w:p>
        </w:tc>
        <w:tc>
          <w:tcPr>
            <w:tcW w:w="1264" w:type="dxa"/>
            <w:vAlign w:val="center"/>
          </w:tcPr>
          <w:p w14:paraId="209ECEC2" w14:textId="01A60F60"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1590</w:t>
            </w:r>
          </w:p>
        </w:tc>
        <w:tc>
          <w:tcPr>
            <w:tcW w:w="1260" w:type="dxa"/>
            <w:vAlign w:val="center"/>
          </w:tcPr>
          <w:p w14:paraId="076EBAAD" w14:textId="5AA895A3" w:rsidR="00A82B49" w:rsidRPr="00B66484" w:rsidRDefault="00A82B49" w:rsidP="00A82B49">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rPr>
            </w:pPr>
            <w:r w:rsidRPr="00B66484">
              <w:rPr>
                <w:rFonts w:ascii="Times New Roman" w:hAnsi="Times New Roman" w:cs="Times New Roman"/>
                <w:szCs w:val="20"/>
              </w:rPr>
              <w:t>29,8</w:t>
            </w:r>
          </w:p>
        </w:tc>
      </w:tr>
    </w:tbl>
    <w:p w14:paraId="10A1BAA1" w14:textId="77777777" w:rsidR="00C41E7D" w:rsidRPr="00B66484" w:rsidRDefault="00C41E7D" w:rsidP="00C41E7D">
      <w:pPr>
        <w:rPr>
          <w:rFonts w:ascii="Times New Roman" w:hAnsi="Times New Roman" w:cs="Times New Roman"/>
        </w:rPr>
      </w:pPr>
    </w:p>
    <w:p w14:paraId="27815A80" w14:textId="77777777" w:rsidR="00C41E7D" w:rsidRPr="00B66484" w:rsidRDefault="00C41E7D" w:rsidP="00C41E7D">
      <w:pPr>
        <w:rPr>
          <w:rFonts w:ascii="Times New Roman" w:hAnsi="Times New Roman" w:cs="Times New Roman"/>
        </w:rPr>
      </w:pPr>
      <w:r w:rsidRPr="00B66484">
        <w:rPr>
          <w:rFonts w:ascii="Times New Roman" w:hAnsi="Times New Roman" w:cs="Times New Roman"/>
        </w:rPr>
        <w:t xml:space="preserve">Для расчёта отдельных возрастных групп используют метод передвижки возрастов. Метод состоит в том, что первоначальная численность населения передвигается в будущее, уменьшаясь за счёт умерших, уехавших и пополняясь за счёт родившихся, приехавших. Следовательно, для прогноза необходимо знать базовую численность и структуру населения, а также – гипотезы относительно тенденций воспроизводства и миграции населения в прогнозном периоде. </w:t>
      </w:r>
    </w:p>
    <w:p w14:paraId="2879BA31" w14:textId="0D91A130" w:rsidR="00C41E7D" w:rsidRPr="00B66484" w:rsidRDefault="00C41E7D" w:rsidP="00C41E7D">
      <w:pPr>
        <w:rPr>
          <w:rFonts w:ascii="Times New Roman" w:hAnsi="Times New Roman" w:cs="Times New Roman"/>
        </w:rPr>
      </w:pPr>
      <w:r w:rsidRPr="00B66484">
        <w:rPr>
          <w:rFonts w:ascii="Times New Roman" w:hAnsi="Times New Roman" w:cs="Times New Roman"/>
        </w:rPr>
        <w:lastRenderedPageBreak/>
        <w:t>Во всех сценариях развития на территории МО «</w:t>
      </w:r>
      <w:r w:rsidRPr="00B66484">
        <w:rPr>
          <w:rStyle w:val="16"/>
          <w:rFonts w:ascii="Times New Roman" w:hAnsi="Times New Roman" w:cs="Times New Roman"/>
        </w:rPr>
        <w:t xml:space="preserve">Сельское поселение </w:t>
      </w:r>
      <w:r w:rsidR="00B026B4"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происходит сокращение населения в трудоспособном возрасте. Произойдет небольшое сокращение численности категории ли</w:t>
      </w:r>
      <w:r w:rsidR="00B026B4" w:rsidRPr="00B66484">
        <w:rPr>
          <w:rFonts w:ascii="Times New Roman" w:hAnsi="Times New Roman" w:cs="Times New Roman"/>
        </w:rPr>
        <w:t>ц моложе трудоспособного, к 2043</w:t>
      </w:r>
      <w:r w:rsidRPr="00B66484">
        <w:rPr>
          <w:rFonts w:ascii="Times New Roman" w:hAnsi="Times New Roman" w:cs="Times New Roman"/>
        </w:rPr>
        <w:t xml:space="preserve"> году по</w:t>
      </w:r>
      <w:r w:rsidR="00B026B4" w:rsidRPr="00B66484">
        <w:rPr>
          <w:rFonts w:ascii="Times New Roman" w:hAnsi="Times New Roman" w:cs="Times New Roman"/>
        </w:rPr>
        <w:t xml:space="preserve"> оптимистическому</w:t>
      </w:r>
      <w:r w:rsidRPr="00B66484">
        <w:rPr>
          <w:rFonts w:ascii="Times New Roman" w:hAnsi="Times New Roman" w:cs="Times New Roman"/>
        </w:rPr>
        <w:t xml:space="preserve"> сценарию, данная группа</w:t>
      </w:r>
      <w:r w:rsidR="00B026B4" w:rsidRPr="00B66484">
        <w:rPr>
          <w:rFonts w:ascii="Times New Roman" w:hAnsi="Times New Roman" w:cs="Times New Roman"/>
        </w:rPr>
        <w:t xml:space="preserve"> сократится на 4,5</w:t>
      </w:r>
      <w:r w:rsidRPr="00B66484">
        <w:rPr>
          <w:rFonts w:ascii="Times New Roman" w:hAnsi="Times New Roman" w:cs="Times New Roman"/>
        </w:rPr>
        <w:t xml:space="preserve">% и составит в общей доле населения </w:t>
      </w:r>
      <w:r w:rsidR="00B026B4" w:rsidRPr="00B66484">
        <w:rPr>
          <w:rFonts w:ascii="Times New Roman" w:hAnsi="Times New Roman" w:cs="Times New Roman"/>
        </w:rPr>
        <w:t>14,2</w:t>
      </w:r>
      <w:r w:rsidRPr="00B66484">
        <w:rPr>
          <w:rFonts w:ascii="Times New Roman" w:hAnsi="Times New Roman" w:cs="Times New Roman"/>
        </w:rPr>
        <w:t xml:space="preserve">%, по сравнению с </w:t>
      </w:r>
      <w:r w:rsidR="00B026B4" w:rsidRPr="00B66484">
        <w:rPr>
          <w:rFonts w:ascii="Times New Roman" w:hAnsi="Times New Roman" w:cs="Times New Roman"/>
        </w:rPr>
        <w:t>18,7% за 2023</w:t>
      </w:r>
      <w:r w:rsidRPr="00B66484">
        <w:rPr>
          <w:rFonts w:ascii="Times New Roman" w:hAnsi="Times New Roman" w:cs="Times New Roman"/>
        </w:rPr>
        <w:t xml:space="preserve"> г. </w:t>
      </w:r>
    </w:p>
    <w:p w14:paraId="60E8AD89" w14:textId="12D31ED0" w:rsidR="00C41E7D" w:rsidRPr="00B66484" w:rsidRDefault="00C41E7D" w:rsidP="00C41E7D">
      <w:pPr>
        <w:rPr>
          <w:rFonts w:ascii="Times New Roman" w:hAnsi="Times New Roman" w:cs="Times New Roman"/>
        </w:rPr>
      </w:pPr>
      <w:r w:rsidRPr="00B66484">
        <w:rPr>
          <w:rFonts w:ascii="Times New Roman" w:hAnsi="Times New Roman" w:cs="Times New Roman"/>
        </w:rPr>
        <w:t xml:space="preserve">Доля населения пенсионного возраста по </w:t>
      </w:r>
      <w:r w:rsidR="002E4E5C" w:rsidRPr="00B66484">
        <w:rPr>
          <w:rFonts w:ascii="Times New Roman" w:hAnsi="Times New Roman" w:cs="Times New Roman"/>
        </w:rPr>
        <w:t>оптимистическому</w:t>
      </w:r>
      <w:r w:rsidRPr="00B66484">
        <w:rPr>
          <w:rFonts w:ascii="Times New Roman" w:hAnsi="Times New Roman" w:cs="Times New Roman"/>
        </w:rPr>
        <w:t xml:space="preserve"> сценарию развития составит </w:t>
      </w:r>
      <w:r w:rsidR="00B026B4" w:rsidRPr="00B66484">
        <w:rPr>
          <w:rFonts w:ascii="Times New Roman" w:hAnsi="Times New Roman" w:cs="Times New Roman"/>
        </w:rPr>
        <w:t>к 2043</w:t>
      </w:r>
      <w:r w:rsidRPr="00B66484">
        <w:rPr>
          <w:rFonts w:ascii="Times New Roman" w:hAnsi="Times New Roman" w:cs="Times New Roman"/>
        </w:rPr>
        <w:t xml:space="preserve"> г. </w:t>
      </w:r>
      <w:r w:rsidR="002E4E5C" w:rsidRPr="00B66484">
        <w:rPr>
          <w:rFonts w:ascii="Times New Roman" w:hAnsi="Times New Roman" w:cs="Times New Roman"/>
        </w:rPr>
        <w:t>29,8%, что на 10,7% выше, чем в 2023</w:t>
      </w:r>
      <w:r w:rsidRPr="00B66484">
        <w:rPr>
          <w:rFonts w:ascii="Times New Roman" w:hAnsi="Times New Roman" w:cs="Times New Roman"/>
        </w:rPr>
        <w:t xml:space="preserve"> г. Таким образом, численность лиц старше трудоспособного возраста </w:t>
      </w:r>
      <w:r w:rsidR="002E4E5C" w:rsidRPr="00B66484">
        <w:rPr>
          <w:rFonts w:ascii="Times New Roman" w:hAnsi="Times New Roman" w:cs="Times New Roman"/>
        </w:rPr>
        <w:t>к концу 2043 г. на 15,6</w:t>
      </w:r>
      <w:r w:rsidRPr="00B66484">
        <w:rPr>
          <w:rFonts w:ascii="Times New Roman" w:hAnsi="Times New Roman" w:cs="Times New Roman"/>
        </w:rPr>
        <w:t>% превысит соответствующие показатели детских возрастов.</w:t>
      </w:r>
    </w:p>
    <w:p w14:paraId="59564266" w14:textId="77777777" w:rsidR="00C41E7D" w:rsidRPr="00B66484" w:rsidRDefault="00C41E7D" w:rsidP="00C41E7D">
      <w:pPr>
        <w:rPr>
          <w:rFonts w:ascii="Times New Roman" w:eastAsia="Calibri" w:hAnsi="Times New Roman" w:cs="Times New Roman"/>
          <w:szCs w:val="24"/>
        </w:rPr>
      </w:pPr>
      <w:r w:rsidRPr="00B66484">
        <w:rPr>
          <w:rFonts w:ascii="Times New Roman" w:eastAsia="Calibri" w:hAnsi="Times New Roman" w:cs="Times New Roman"/>
          <w:szCs w:val="24"/>
        </w:rPr>
        <w:t>Перспективное развитие демографических процессов будет сопровождаться изменениями демографической нагрузки на трудоспособную часть населения сельского поселения.</w:t>
      </w:r>
    </w:p>
    <w:p w14:paraId="5D3E36E4" w14:textId="77777777" w:rsidR="00C41E7D" w:rsidRPr="00B66484" w:rsidRDefault="00C41E7D" w:rsidP="00C41E7D">
      <w:pPr>
        <w:rPr>
          <w:rFonts w:ascii="Times New Roman" w:eastAsia="Calibri" w:hAnsi="Times New Roman" w:cs="Times New Roman"/>
          <w:szCs w:val="24"/>
        </w:rPr>
      </w:pPr>
      <w:r w:rsidRPr="00B66484">
        <w:rPr>
          <w:rFonts w:ascii="Times New Roman" w:eastAsia="Calibri" w:hAnsi="Times New Roman" w:cs="Times New Roman"/>
          <w:szCs w:val="24"/>
        </w:rPr>
        <w:t>Для активного роста и развития, сельское поселение должно продвигаться по среднему сценарию, для этого необходимы системы мер по повышению рождаемости и сокращению смертности, меры по улучшению качества жизни: жилищная политика, модернизация образовательного комплекса и сферы здравоохранения, развитие физической культуры, торговли.</w:t>
      </w:r>
    </w:p>
    <w:p w14:paraId="36CCC1FD" w14:textId="77777777" w:rsidR="00C41E7D" w:rsidRPr="00B66484" w:rsidRDefault="00C41E7D" w:rsidP="00C41E7D">
      <w:pPr>
        <w:rPr>
          <w:rFonts w:ascii="Times New Roman" w:eastAsia="Calibri" w:hAnsi="Times New Roman" w:cs="Times New Roman"/>
          <w:szCs w:val="24"/>
        </w:rPr>
      </w:pPr>
      <w:r w:rsidRPr="00B66484">
        <w:rPr>
          <w:rFonts w:ascii="Times New Roman" w:eastAsia="Calibri" w:hAnsi="Times New Roman" w:cs="Times New Roman"/>
          <w:szCs w:val="24"/>
        </w:rPr>
        <w:t>Перспективное развитие демографических процессов будет сопровождаться изменениями демографической нагрузки на трудоспособную часть населения сельского поселения.</w:t>
      </w:r>
    </w:p>
    <w:p w14:paraId="683AD5BC" w14:textId="77777777" w:rsidR="00C41E7D" w:rsidRPr="00B66484" w:rsidRDefault="00C41E7D" w:rsidP="00C41E7D">
      <w:pPr>
        <w:rPr>
          <w:rFonts w:ascii="Times New Roman" w:eastAsia="Calibri" w:hAnsi="Times New Roman" w:cs="Times New Roman"/>
          <w:szCs w:val="24"/>
        </w:rPr>
      </w:pPr>
    </w:p>
    <w:p w14:paraId="34266A6F" w14:textId="07D5C0CA" w:rsidR="00C41E7D" w:rsidRPr="00B66484" w:rsidRDefault="00C41E7D" w:rsidP="00C41E7D">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16</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Прогнозная оценка динамики демографической нагрузки в МО «</w:t>
      </w:r>
      <w:r w:rsidRPr="00B66484">
        <w:rPr>
          <w:rStyle w:val="16"/>
          <w:rFonts w:ascii="Times New Roman" w:hAnsi="Times New Roman" w:cs="Times New Roman"/>
        </w:rPr>
        <w:t xml:space="preserve">Сельское поселение </w:t>
      </w:r>
      <w:r w:rsidR="002E4E5C" w:rsidRPr="00B66484">
        <w:rPr>
          <w:rFonts w:ascii="Times New Roman" w:hAnsi="Times New Roman" w:cs="Times New Roman"/>
          <w:szCs w:val="20"/>
        </w:rPr>
        <w:t>Образцово-Травинский</w:t>
      </w:r>
      <w:r w:rsidR="002E4E5C" w:rsidRPr="00B66484">
        <w:rPr>
          <w:rStyle w:val="16"/>
          <w:rFonts w:ascii="Times New Roman" w:hAnsi="Times New Roman" w:cs="Times New Roman"/>
        </w:rPr>
        <w:t xml:space="preserve"> </w:t>
      </w:r>
      <w:r w:rsidRPr="00B66484">
        <w:rPr>
          <w:rStyle w:val="16"/>
          <w:rFonts w:ascii="Times New Roman" w:hAnsi="Times New Roman" w:cs="Times New Roman"/>
        </w:rPr>
        <w:t>сельсовет Камызякского муниципального района Астраханской области</w:t>
      </w:r>
      <w:r w:rsidRPr="00B66484">
        <w:rPr>
          <w:rFonts w:ascii="Times New Roman" w:hAnsi="Times New Roman" w:cs="Times New Roman"/>
        </w:rPr>
        <w:t>» на расчетный срок</w:t>
      </w:r>
    </w:p>
    <w:tbl>
      <w:tblPr>
        <w:tblW w:w="0" w:type="auto"/>
        <w:jc w:val="center"/>
        <w:tblLayout w:type="fixed"/>
        <w:tblCellMar>
          <w:left w:w="51" w:type="dxa"/>
          <w:right w:w="51" w:type="dxa"/>
        </w:tblCellMar>
        <w:tblLook w:val="04A0" w:firstRow="1" w:lastRow="0" w:firstColumn="1" w:lastColumn="0" w:noHBand="0" w:noVBand="1"/>
      </w:tblPr>
      <w:tblGrid>
        <w:gridCol w:w="1838"/>
        <w:gridCol w:w="1843"/>
        <w:gridCol w:w="1559"/>
        <w:gridCol w:w="1843"/>
        <w:gridCol w:w="1134"/>
        <w:gridCol w:w="1128"/>
      </w:tblGrid>
      <w:tr w:rsidR="00DB3AC4" w:rsidRPr="00B66484" w14:paraId="0E1C28E6" w14:textId="77777777" w:rsidTr="00DB3AC4">
        <w:trPr>
          <w:cantSplit/>
          <w:trHeight w:val="1086"/>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0CDF5B2" w14:textId="77777777" w:rsidR="002E4E5C" w:rsidRPr="00B66484" w:rsidRDefault="002E4E5C" w:rsidP="00DB3AC4">
            <w:pPr>
              <w:pStyle w:val="aff5"/>
              <w:jc w:val="center"/>
              <w:rPr>
                <w:rFonts w:ascii="Times New Roman" w:hAnsi="Times New Roman" w:cs="Times New Roman"/>
                <w:b/>
                <w:szCs w:val="20"/>
              </w:rPr>
            </w:pPr>
            <w:r w:rsidRPr="00B66484">
              <w:rPr>
                <w:rFonts w:ascii="Times New Roman" w:hAnsi="Times New Roman" w:cs="Times New Roman"/>
                <w:b/>
                <w:szCs w:val="20"/>
              </w:rPr>
              <w:t>Территориальные управления</w:t>
            </w:r>
          </w:p>
        </w:tc>
        <w:tc>
          <w:tcPr>
            <w:tcW w:w="1843" w:type="dxa"/>
            <w:tcBorders>
              <w:top w:val="single" w:sz="4" w:space="0" w:color="auto"/>
              <w:left w:val="nil"/>
              <w:bottom w:val="single" w:sz="4" w:space="0" w:color="auto"/>
              <w:right w:val="single" w:sz="4" w:space="0" w:color="auto"/>
            </w:tcBorders>
            <w:noWrap/>
            <w:vAlign w:val="center"/>
            <w:hideMark/>
          </w:tcPr>
          <w:p w14:paraId="3857918B" w14:textId="21879865" w:rsidR="002E4E5C" w:rsidRPr="00B66484" w:rsidRDefault="002E4E5C" w:rsidP="00DB3AC4">
            <w:pPr>
              <w:pStyle w:val="aff5"/>
              <w:jc w:val="center"/>
              <w:rPr>
                <w:rFonts w:ascii="Times New Roman" w:hAnsi="Times New Roman" w:cs="Times New Roman"/>
                <w:b/>
                <w:szCs w:val="20"/>
              </w:rPr>
            </w:pPr>
            <w:r w:rsidRPr="00B66484">
              <w:rPr>
                <w:rFonts w:ascii="Times New Roman" w:hAnsi="Times New Roman" w:cs="Times New Roman"/>
                <w:b/>
                <w:szCs w:val="20"/>
              </w:rPr>
              <w:t>Демографическая нагрузка в 2023 г.</w:t>
            </w:r>
          </w:p>
        </w:tc>
        <w:tc>
          <w:tcPr>
            <w:tcW w:w="1559" w:type="dxa"/>
            <w:tcBorders>
              <w:top w:val="single" w:sz="4" w:space="0" w:color="auto"/>
              <w:left w:val="nil"/>
              <w:bottom w:val="single" w:sz="4" w:space="0" w:color="auto"/>
              <w:right w:val="single" w:sz="4" w:space="0" w:color="auto"/>
            </w:tcBorders>
            <w:vAlign w:val="center"/>
            <w:hideMark/>
          </w:tcPr>
          <w:p w14:paraId="12776035" w14:textId="4EBD2C18" w:rsidR="002E4E5C" w:rsidRPr="00B66484" w:rsidRDefault="009B1E90" w:rsidP="00DB3AC4">
            <w:pPr>
              <w:pStyle w:val="aff5"/>
              <w:jc w:val="center"/>
              <w:rPr>
                <w:rFonts w:ascii="Times New Roman" w:hAnsi="Times New Roman" w:cs="Times New Roman"/>
                <w:b/>
                <w:szCs w:val="20"/>
              </w:rPr>
            </w:pPr>
            <w:r w:rsidRPr="00B66484">
              <w:rPr>
                <w:rFonts w:ascii="Times New Roman" w:hAnsi="Times New Roman" w:cs="Times New Roman"/>
                <w:b/>
                <w:szCs w:val="20"/>
              </w:rPr>
              <w:t>Демографическая нагрузка в 2027</w:t>
            </w:r>
            <w:r w:rsidR="002E4E5C" w:rsidRPr="00B66484">
              <w:rPr>
                <w:rFonts w:ascii="Times New Roman" w:hAnsi="Times New Roman" w:cs="Times New Roman"/>
                <w:b/>
                <w:szCs w:val="20"/>
              </w:rPr>
              <w:t xml:space="preserve"> г.</w:t>
            </w:r>
          </w:p>
        </w:tc>
        <w:tc>
          <w:tcPr>
            <w:tcW w:w="1843" w:type="dxa"/>
            <w:tcBorders>
              <w:top w:val="single" w:sz="4" w:space="0" w:color="auto"/>
              <w:left w:val="nil"/>
              <w:bottom w:val="single" w:sz="4" w:space="0" w:color="auto"/>
              <w:right w:val="single" w:sz="4" w:space="0" w:color="auto"/>
            </w:tcBorders>
            <w:noWrap/>
            <w:vAlign w:val="center"/>
            <w:hideMark/>
          </w:tcPr>
          <w:p w14:paraId="08B29B83" w14:textId="1DCA8A71" w:rsidR="002E4E5C" w:rsidRPr="00B66484" w:rsidRDefault="002E4E5C" w:rsidP="00DB3AC4">
            <w:pPr>
              <w:pStyle w:val="aff5"/>
              <w:jc w:val="center"/>
              <w:rPr>
                <w:rFonts w:ascii="Times New Roman" w:hAnsi="Times New Roman" w:cs="Times New Roman"/>
                <w:b/>
                <w:szCs w:val="20"/>
              </w:rPr>
            </w:pPr>
            <w:r w:rsidRPr="00B66484">
              <w:rPr>
                <w:rFonts w:ascii="Times New Roman" w:hAnsi="Times New Roman" w:cs="Times New Roman"/>
                <w:b/>
                <w:szCs w:val="20"/>
              </w:rPr>
              <w:t>Демографическая нагрузка в 2043 г.</w:t>
            </w:r>
          </w:p>
        </w:tc>
        <w:tc>
          <w:tcPr>
            <w:tcW w:w="1134" w:type="dxa"/>
            <w:tcBorders>
              <w:top w:val="single" w:sz="4" w:space="0" w:color="auto"/>
              <w:left w:val="nil"/>
              <w:bottom w:val="single" w:sz="4" w:space="0" w:color="auto"/>
              <w:right w:val="single" w:sz="4" w:space="0" w:color="auto"/>
            </w:tcBorders>
            <w:vAlign w:val="center"/>
            <w:hideMark/>
          </w:tcPr>
          <w:p w14:paraId="4704A44A" w14:textId="0636FB47" w:rsidR="002E4E5C" w:rsidRPr="00B66484" w:rsidRDefault="002E4E5C" w:rsidP="002E4E5C">
            <w:pPr>
              <w:pStyle w:val="aff5"/>
              <w:rPr>
                <w:rFonts w:ascii="Times New Roman" w:hAnsi="Times New Roman" w:cs="Times New Roman"/>
                <w:b/>
                <w:szCs w:val="20"/>
              </w:rPr>
            </w:pPr>
            <w:r w:rsidRPr="00B66484">
              <w:rPr>
                <w:rFonts w:ascii="Times New Roman" w:hAnsi="Times New Roman" w:cs="Times New Roman"/>
                <w:b/>
                <w:bCs/>
                <w:szCs w:val="20"/>
              </w:rPr>
              <w:t>Динамика изменения демо</w:t>
            </w:r>
            <w:r w:rsidR="009B1E90" w:rsidRPr="00B66484">
              <w:rPr>
                <w:rFonts w:ascii="Times New Roman" w:hAnsi="Times New Roman" w:cs="Times New Roman"/>
                <w:b/>
                <w:bCs/>
                <w:szCs w:val="20"/>
              </w:rPr>
              <w:t>графической нагрузки в 2023-2027</w:t>
            </w:r>
            <w:r w:rsidRPr="00B66484">
              <w:rPr>
                <w:rFonts w:ascii="Times New Roman" w:hAnsi="Times New Roman" w:cs="Times New Roman"/>
                <w:b/>
                <w:bCs/>
                <w:szCs w:val="20"/>
              </w:rPr>
              <w:t xml:space="preserve"> гг. в %</w:t>
            </w:r>
          </w:p>
        </w:tc>
        <w:tc>
          <w:tcPr>
            <w:tcW w:w="1128" w:type="dxa"/>
            <w:tcBorders>
              <w:top w:val="single" w:sz="4" w:space="0" w:color="auto"/>
              <w:left w:val="nil"/>
              <w:bottom w:val="single" w:sz="4" w:space="0" w:color="auto"/>
              <w:right w:val="single" w:sz="4" w:space="0" w:color="auto"/>
            </w:tcBorders>
            <w:noWrap/>
            <w:vAlign w:val="center"/>
            <w:hideMark/>
          </w:tcPr>
          <w:p w14:paraId="181F9176" w14:textId="2773B695" w:rsidR="002E4E5C" w:rsidRPr="00B66484" w:rsidRDefault="002E4E5C" w:rsidP="002E4E5C">
            <w:pPr>
              <w:pStyle w:val="aff5"/>
              <w:rPr>
                <w:rFonts w:ascii="Times New Roman" w:hAnsi="Times New Roman" w:cs="Times New Roman"/>
                <w:b/>
                <w:szCs w:val="20"/>
              </w:rPr>
            </w:pPr>
            <w:r w:rsidRPr="00B66484">
              <w:rPr>
                <w:rFonts w:ascii="Times New Roman" w:hAnsi="Times New Roman" w:cs="Times New Roman"/>
                <w:b/>
                <w:bCs/>
                <w:szCs w:val="20"/>
              </w:rPr>
              <w:t>Динамика изменения демографической нагрузки в 2023-2043 гг. в %</w:t>
            </w:r>
          </w:p>
        </w:tc>
      </w:tr>
      <w:tr w:rsidR="00DB3AC4" w:rsidRPr="00B66484" w14:paraId="6ADAEE67" w14:textId="77777777" w:rsidTr="00DB3AC4">
        <w:trPr>
          <w:cantSplit/>
          <w:trHeight w:val="58"/>
          <w:jc w:val="center"/>
        </w:trPr>
        <w:tc>
          <w:tcPr>
            <w:tcW w:w="1838" w:type="dxa"/>
            <w:tcBorders>
              <w:top w:val="nil"/>
              <w:left w:val="single" w:sz="4" w:space="0" w:color="auto"/>
              <w:bottom w:val="single" w:sz="4" w:space="0" w:color="auto"/>
              <w:right w:val="single" w:sz="4" w:space="0" w:color="auto"/>
            </w:tcBorders>
            <w:vAlign w:val="center"/>
            <w:hideMark/>
          </w:tcPr>
          <w:p w14:paraId="6959A88A" w14:textId="77777777" w:rsidR="002E4E5C" w:rsidRPr="00B66484" w:rsidRDefault="002E4E5C" w:rsidP="002E4E5C">
            <w:pPr>
              <w:pStyle w:val="aff5"/>
              <w:rPr>
                <w:rFonts w:ascii="Times New Roman" w:hAnsi="Times New Roman" w:cs="Times New Roman"/>
                <w:szCs w:val="20"/>
              </w:rPr>
            </w:pPr>
            <w:r w:rsidRPr="00B66484">
              <w:rPr>
                <w:rFonts w:ascii="Times New Roman" w:hAnsi="Times New Roman" w:cs="Times New Roman"/>
                <w:szCs w:val="20"/>
              </w:rPr>
              <w:t>по оптимистическому сценарию</w:t>
            </w:r>
          </w:p>
        </w:tc>
        <w:tc>
          <w:tcPr>
            <w:tcW w:w="1843" w:type="dxa"/>
            <w:tcBorders>
              <w:top w:val="nil"/>
              <w:left w:val="nil"/>
              <w:bottom w:val="single" w:sz="4" w:space="0" w:color="auto"/>
              <w:right w:val="single" w:sz="4" w:space="0" w:color="auto"/>
            </w:tcBorders>
            <w:noWrap/>
            <w:vAlign w:val="center"/>
            <w:hideMark/>
          </w:tcPr>
          <w:p w14:paraId="2FA39DAF" w14:textId="0C9B91CB" w:rsidR="002E4E5C" w:rsidRPr="00B66484" w:rsidRDefault="00333A14" w:rsidP="002E4E5C">
            <w:pPr>
              <w:pStyle w:val="aff5"/>
              <w:jc w:val="center"/>
              <w:rPr>
                <w:rFonts w:ascii="Times New Roman" w:hAnsi="Times New Roman" w:cs="Times New Roman"/>
                <w:szCs w:val="20"/>
              </w:rPr>
            </w:pPr>
            <w:r w:rsidRPr="00B66484">
              <w:rPr>
                <w:rFonts w:ascii="Times New Roman" w:hAnsi="Times New Roman" w:cs="Times New Roman"/>
                <w:szCs w:val="20"/>
              </w:rPr>
              <w:t>607</w:t>
            </w:r>
          </w:p>
        </w:tc>
        <w:tc>
          <w:tcPr>
            <w:tcW w:w="1559" w:type="dxa"/>
            <w:tcBorders>
              <w:top w:val="nil"/>
              <w:left w:val="nil"/>
              <w:bottom w:val="single" w:sz="4" w:space="0" w:color="auto"/>
              <w:right w:val="single" w:sz="4" w:space="0" w:color="auto"/>
            </w:tcBorders>
            <w:noWrap/>
            <w:vAlign w:val="center"/>
            <w:hideMark/>
          </w:tcPr>
          <w:p w14:paraId="32E51D77" w14:textId="129C3B78" w:rsidR="002E4E5C" w:rsidRPr="00B66484" w:rsidRDefault="00333A14" w:rsidP="002E4E5C">
            <w:pPr>
              <w:pStyle w:val="aff5"/>
              <w:jc w:val="center"/>
              <w:rPr>
                <w:rFonts w:ascii="Times New Roman" w:hAnsi="Times New Roman" w:cs="Times New Roman"/>
                <w:szCs w:val="20"/>
              </w:rPr>
            </w:pPr>
            <w:r w:rsidRPr="00B66484">
              <w:rPr>
                <w:rFonts w:ascii="Times New Roman" w:hAnsi="Times New Roman" w:cs="Times New Roman"/>
                <w:szCs w:val="20"/>
              </w:rPr>
              <w:t>673</w:t>
            </w:r>
          </w:p>
        </w:tc>
        <w:tc>
          <w:tcPr>
            <w:tcW w:w="1843" w:type="dxa"/>
            <w:tcBorders>
              <w:top w:val="nil"/>
              <w:left w:val="nil"/>
              <w:bottom w:val="single" w:sz="4" w:space="0" w:color="auto"/>
              <w:right w:val="single" w:sz="4" w:space="0" w:color="auto"/>
            </w:tcBorders>
            <w:noWrap/>
            <w:vAlign w:val="center"/>
            <w:hideMark/>
          </w:tcPr>
          <w:p w14:paraId="1AA81E5F" w14:textId="1D44EF4C" w:rsidR="002E4E5C" w:rsidRPr="00B66484" w:rsidRDefault="00333A14" w:rsidP="002E4E5C">
            <w:pPr>
              <w:pStyle w:val="aff5"/>
              <w:jc w:val="center"/>
              <w:rPr>
                <w:rFonts w:ascii="Times New Roman" w:hAnsi="Times New Roman" w:cs="Times New Roman"/>
                <w:szCs w:val="20"/>
              </w:rPr>
            </w:pPr>
            <w:r w:rsidRPr="00B66484">
              <w:rPr>
                <w:rFonts w:ascii="Times New Roman" w:hAnsi="Times New Roman" w:cs="Times New Roman"/>
                <w:szCs w:val="20"/>
              </w:rPr>
              <w:t>784</w:t>
            </w:r>
          </w:p>
        </w:tc>
        <w:tc>
          <w:tcPr>
            <w:tcW w:w="1134" w:type="dxa"/>
            <w:tcBorders>
              <w:top w:val="nil"/>
              <w:left w:val="nil"/>
              <w:bottom w:val="single" w:sz="4" w:space="0" w:color="auto"/>
              <w:right w:val="single" w:sz="4" w:space="0" w:color="auto"/>
            </w:tcBorders>
            <w:vAlign w:val="center"/>
            <w:hideMark/>
          </w:tcPr>
          <w:p w14:paraId="3EA1E892" w14:textId="2E3D9640" w:rsidR="002E4E5C" w:rsidRPr="00B66484" w:rsidRDefault="002E4E5C" w:rsidP="002E4E5C">
            <w:pPr>
              <w:pStyle w:val="aff5"/>
              <w:jc w:val="center"/>
              <w:rPr>
                <w:rFonts w:ascii="Times New Roman" w:hAnsi="Times New Roman" w:cs="Times New Roman"/>
                <w:szCs w:val="20"/>
              </w:rPr>
            </w:pPr>
            <w:r w:rsidRPr="00B66484">
              <w:rPr>
                <w:rFonts w:ascii="Times New Roman" w:hAnsi="Times New Roman" w:cs="Times New Roman"/>
                <w:szCs w:val="20"/>
              </w:rPr>
              <w:t>11,0</w:t>
            </w:r>
          </w:p>
        </w:tc>
        <w:tc>
          <w:tcPr>
            <w:tcW w:w="1128" w:type="dxa"/>
            <w:tcBorders>
              <w:top w:val="nil"/>
              <w:left w:val="nil"/>
              <w:bottom w:val="single" w:sz="4" w:space="0" w:color="auto"/>
              <w:right w:val="single" w:sz="4" w:space="0" w:color="auto"/>
            </w:tcBorders>
            <w:vAlign w:val="center"/>
            <w:hideMark/>
          </w:tcPr>
          <w:p w14:paraId="6463FC82" w14:textId="7746F4D3" w:rsidR="002E4E5C" w:rsidRPr="00B66484" w:rsidRDefault="002E4E5C" w:rsidP="002E4E5C">
            <w:pPr>
              <w:pStyle w:val="aff5"/>
              <w:jc w:val="center"/>
              <w:rPr>
                <w:rFonts w:ascii="Times New Roman" w:hAnsi="Times New Roman" w:cs="Times New Roman"/>
                <w:szCs w:val="20"/>
              </w:rPr>
            </w:pPr>
            <w:r w:rsidRPr="00B66484">
              <w:rPr>
                <w:rFonts w:ascii="Times New Roman" w:hAnsi="Times New Roman" w:cs="Times New Roman"/>
                <w:szCs w:val="20"/>
              </w:rPr>
              <w:t>29,2</w:t>
            </w:r>
          </w:p>
        </w:tc>
      </w:tr>
      <w:tr w:rsidR="00DB3AC4" w:rsidRPr="00B66484" w14:paraId="225FF67C" w14:textId="77777777" w:rsidTr="00DB3AC4">
        <w:trPr>
          <w:cantSplit/>
          <w:trHeight w:val="146"/>
          <w:jc w:val="center"/>
        </w:trPr>
        <w:tc>
          <w:tcPr>
            <w:tcW w:w="1838" w:type="dxa"/>
            <w:tcBorders>
              <w:top w:val="nil"/>
              <w:left w:val="single" w:sz="4" w:space="0" w:color="auto"/>
              <w:bottom w:val="single" w:sz="4" w:space="0" w:color="auto"/>
              <w:right w:val="single" w:sz="4" w:space="0" w:color="auto"/>
            </w:tcBorders>
            <w:vAlign w:val="center"/>
            <w:hideMark/>
          </w:tcPr>
          <w:p w14:paraId="6BF8C3D3" w14:textId="77777777" w:rsidR="002E4E5C" w:rsidRPr="00B66484" w:rsidRDefault="002E4E5C" w:rsidP="002E4E5C">
            <w:pPr>
              <w:pStyle w:val="aff5"/>
              <w:rPr>
                <w:rFonts w:ascii="Times New Roman" w:hAnsi="Times New Roman" w:cs="Times New Roman"/>
                <w:szCs w:val="20"/>
              </w:rPr>
            </w:pPr>
            <w:r w:rsidRPr="00B66484">
              <w:rPr>
                <w:rFonts w:ascii="Times New Roman" w:hAnsi="Times New Roman" w:cs="Times New Roman"/>
                <w:szCs w:val="20"/>
              </w:rPr>
              <w:t>по среднему варианту</w:t>
            </w:r>
          </w:p>
        </w:tc>
        <w:tc>
          <w:tcPr>
            <w:tcW w:w="1843" w:type="dxa"/>
            <w:tcBorders>
              <w:top w:val="nil"/>
              <w:left w:val="nil"/>
              <w:bottom w:val="single" w:sz="4" w:space="0" w:color="auto"/>
              <w:right w:val="single" w:sz="4" w:space="0" w:color="auto"/>
            </w:tcBorders>
            <w:noWrap/>
            <w:vAlign w:val="center"/>
            <w:hideMark/>
          </w:tcPr>
          <w:p w14:paraId="417D70C3" w14:textId="2D88A6C8" w:rsidR="002E4E5C" w:rsidRPr="00B66484" w:rsidRDefault="00333A14" w:rsidP="002E4E5C">
            <w:pPr>
              <w:pStyle w:val="aff5"/>
              <w:jc w:val="center"/>
              <w:rPr>
                <w:rFonts w:ascii="Times New Roman" w:hAnsi="Times New Roman" w:cs="Times New Roman"/>
                <w:szCs w:val="20"/>
              </w:rPr>
            </w:pPr>
            <w:r w:rsidRPr="00B66484">
              <w:rPr>
                <w:rFonts w:ascii="Times New Roman" w:hAnsi="Times New Roman" w:cs="Times New Roman"/>
                <w:szCs w:val="20"/>
              </w:rPr>
              <w:t>607</w:t>
            </w:r>
          </w:p>
        </w:tc>
        <w:tc>
          <w:tcPr>
            <w:tcW w:w="1559" w:type="dxa"/>
            <w:tcBorders>
              <w:top w:val="nil"/>
              <w:left w:val="nil"/>
              <w:bottom w:val="single" w:sz="4" w:space="0" w:color="auto"/>
              <w:right w:val="single" w:sz="4" w:space="0" w:color="auto"/>
            </w:tcBorders>
            <w:noWrap/>
            <w:vAlign w:val="center"/>
            <w:hideMark/>
          </w:tcPr>
          <w:p w14:paraId="045BAD1A" w14:textId="656EF3C3" w:rsidR="002E4E5C" w:rsidRPr="00B66484" w:rsidRDefault="00333A14" w:rsidP="002E4E5C">
            <w:pPr>
              <w:pStyle w:val="aff5"/>
              <w:jc w:val="center"/>
              <w:rPr>
                <w:rFonts w:ascii="Times New Roman" w:hAnsi="Times New Roman" w:cs="Times New Roman"/>
                <w:szCs w:val="20"/>
              </w:rPr>
            </w:pPr>
            <w:r w:rsidRPr="00B66484">
              <w:rPr>
                <w:rFonts w:ascii="Times New Roman" w:hAnsi="Times New Roman" w:cs="Times New Roman"/>
                <w:szCs w:val="20"/>
              </w:rPr>
              <w:t>669</w:t>
            </w:r>
          </w:p>
        </w:tc>
        <w:tc>
          <w:tcPr>
            <w:tcW w:w="1843" w:type="dxa"/>
            <w:tcBorders>
              <w:top w:val="nil"/>
              <w:left w:val="nil"/>
              <w:bottom w:val="single" w:sz="4" w:space="0" w:color="auto"/>
              <w:right w:val="single" w:sz="4" w:space="0" w:color="auto"/>
            </w:tcBorders>
            <w:noWrap/>
            <w:vAlign w:val="center"/>
            <w:hideMark/>
          </w:tcPr>
          <w:p w14:paraId="4C0C8421" w14:textId="087B6ABE" w:rsidR="002E4E5C" w:rsidRPr="00B66484" w:rsidRDefault="00333A14" w:rsidP="002E4E5C">
            <w:pPr>
              <w:pStyle w:val="aff5"/>
              <w:jc w:val="center"/>
              <w:rPr>
                <w:rFonts w:ascii="Times New Roman" w:hAnsi="Times New Roman" w:cs="Times New Roman"/>
                <w:szCs w:val="20"/>
              </w:rPr>
            </w:pPr>
            <w:r w:rsidRPr="00B66484">
              <w:rPr>
                <w:rFonts w:ascii="Times New Roman" w:hAnsi="Times New Roman" w:cs="Times New Roman"/>
                <w:szCs w:val="20"/>
              </w:rPr>
              <w:t>761</w:t>
            </w:r>
          </w:p>
        </w:tc>
        <w:tc>
          <w:tcPr>
            <w:tcW w:w="1134" w:type="dxa"/>
            <w:tcBorders>
              <w:top w:val="nil"/>
              <w:left w:val="nil"/>
              <w:bottom w:val="single" w:sz="4" w:space="0" w:color="auto"/>
              <w:right w:val="single" w:sz="4" w:space="0" w:color="auto"/>
            </w:tcBorders>
            <w:vAlign w:val="center"/>
            <w:hideMark/>
          </w:tcPr>
          <w:p w14:paraId="1735BCFC" w14:textId="24431248" w:rsidR="002E4E5C" w:rsidRPr="00B66484" w:rsidRDefault="002E4E5C" w:rsidP="002E4E5C">
            <w:pPr>
              <w:pStyle w:val="aff5"/>
              <w:jc w:val="center"/>
              <w:rPr>
                <w:rFonts w:ascii="Times New Roman" w:hAnsi="Times New Roman" w:cs="Times New Roman"/>
                <w:szCs w:val="20"/>
              </w:rPr>
            </w:pPr>
            <w:r w:rsidRPr="00B66484">
              <w:rPr>
                <w:rFonts w:ascii="Times New Roman" w:hAnsi="Times New Roman" w:cs="Times New Roman"/>
                <w:szCs w:val="20"/>
              </w:rPr>
              <w:t>10,3</w:t>
            </w:r>
          </w:p>
        </w:tc>
        <w:tc>
          <w:tcPr>
            <w:tcW w:w="1128" w:type="dxa"/>
            <w:tcBorders>
              <w:top w:val="nil"/>
              <w:left w:val="nil"/>
              <w:bottom w:val="single" w:sz="4" w:space="0" w:color="auto"/>
              <w:right w:val="single" w:sz="4" w:space="0" w:color="auto"/>
            </w:tcBorders>
            <w:vAlign w:val="center"/>
            <w:hideMark/>
          </w:tcPr>
          <w:p w14:paraId="039FBE9B" w14:textId="5BEC2F7A" w:rsidR="002E4E5C" w:rsidRPr="00B66484" w:rsidRDefault="002E4E5C" w:rsidP="002E4E5C">
            <w:pPr>
              <w:pStyle w:val="aff5"/>
              <w:jc w:val="center"/>
              <w:rPr>
                <w:rFonts w:ascii="Times New Roman" w:hAnsi="Times New Roman" w:cs="Times New Roman"/>
                <w:szCs w:val="20"/>
              </w:rPr>
            </w:pPr>
            <w:r w:rsidRPr="00B66484">
              <w:rPr>
                <w:rFonts w:ascii="Times New Roman" w:hAnsi="Times New Roman" w:cs="Times New Roman"/>
                <w:szCs w:val="20"/>
              </w:rPr>
              <w:t>25,5</w:t>
            </w:r>
          </w:p>
        </w:tc>
      </w:tr>
      <w:tr w:rsidR="00DB3AC4" w:rsidRPr="00B66484" w14:paraId="6BC444DD" w14:textId="77777777" w:rsidTr="00DB3AC4">
        <w:trPr>
          <w:cantSplit/>
          <w:trHeight w:val="58"/>
          <w:jc w:val="center"/>
        </w:trPr>
        <w:tc>
          <w:tcPr>
            <w:tcW w:w="1838" w:type="dxa"/>
            <w:tcBorders>
              <w:top w:val="nil"/>
              <w:left w:val="single" w:sz="4" w:space="0" w:color="auto"/>
              <w:bottom w:val="single" w:sz="4" w:space="0" w:color="auto"/>
              <w:right w:val="single" w:sz="4" w:space="0" w:color="auto"/>
            </w:tcBorders>
            <w:vAlign w:val="center"/>
            <w:hideMark/>
          </w:tcPr>
          <w:p w14:paraId="567FB309" w14:textId="77777777" w:rsidR="002E4E5C" w:rsidRPr="00B66484" w:rsidRDefault="002E4E5C" w:rsidP="002E4E5C">
            <w:pPr>
              <w:pStyle w:val="aff5"/>
              <w:rPr>
                <w:rFonts w:ascii="Times New Roman" w:hAnsi="Times New Roman" w:cs="Times New Roman"/>
                <w:szCs w:val="20"/>
              </w:rPr>
            </w:pPr>
            <w:r w:rsidRPr="00B66484">
              <w:rPr>
                <w:rFonts w:ascii="Times New Roman" w:hAnsi="Times New Roman" w:cs="Times New Roman"/>
                <w:szCs w:val="20"/>
              </w:rPr>
              <w:t>по пессимистическому сценарию</w:t>
            </w:r>
          </w:p>
        </w:tc>
        <w:tc>
          <w:tcPr>
            <w:tcW w:w="1843" w:type="dxa"/>
            <w:tcBorders>
              <w:top w:val="nil"/>
              <w:left w:val="nil"/>
              <w:bottom w:val="single" w:sz="4" w:space="0" w:color="auto"/>
              <w:right w:val="single" w:sz="4" w:space="0" w:color="auto"/>
            </w:tcBorders>
            <w:noWrap/>
            <w:vAlign w:val="center"/>
            <w:hideMark/>
          </w:tcPr>
          <w:p w14:paraId="7C043EC0" w14:textId="41C93A41" w:rsidR="002E4E5C" w:rsidRPr="00B66484" w:rsidRDefault="00333A14" w:rsidP="002E4E5C">
            <w:pPr>
              <w:pStyle w:val="aff5"/>
              <w:jc w:val="center"/>
              <w:rPr>
                <w:rFonts w:ascii="Times New Roman" w:hAnsi="Times New Roman" w:cs="Times New Roman"/>
                <w:szCs w:val="20"/>
              </w:rPr>
            </w:pPr>
            <w:r w:rsidRPr="00B66484">
              <w:rPr>
                <w:rFonts w:ascii="Times New Roman" w:hAnsi="Times New Roman" w:cs="Times New Roman"/>
                <w:szCs w:val="20"/>
              </w:rPr>
              <w:t>607</w:t>
            </w:r>
          </w:p>
        </w:tc>
        <w:tc>
          <w:tcPr>
            <w:tcW w:w="1559" w:type="dxa"/>
            <w:tcBorders>
              <w:top w:val="nil"/>
              <w:left w:val="nil"/>
              <w:bottom w:val="single" w:sz="4" w:space="0" w:color="auto"/>
              <w:right w:val="single" w:sz="4" w:space="0" w:color="auto"/>
            </w:tcBorders>
            <w:noWrap/>
            <w:vAlign w:val="center"/>
            <w:hideMark/>
          </w:tcPr>
          <w:p w14:paraId="49E84DD3" w14:textId="4573583F" w:rsidR="002E4E5C" w:rsidRPr="00B66484" w:rsidRDefault="00333A14" w:rsidP="002E4E5C">
            <w:pPr>
              <w:pStyle w:val="aff5"/>
              <w:jc w:val="center"/>
              <w:rPr>
                <w:rFonts w:ascii="Times New Roman" w:hAnsi="Times New Roman" w:cs="Times New Roman"/>
                <w:szCs w:val="20"/>
              </w:rPr>
            </w:pPr>
            <w:r w:rsidRPr="00B66484">
              <w:rPr>
                <w:rFonts w:ascii="Times New Roman" w:hAnsi="Times New Roman" w:cs="Times New Roman"/>
                <w:szCs w:val="20"/>
              </w:rPr>
              <w:t>665</w:t>
            </w:r>
          </w:p>
        </w:tc>
        <w:tc>
          <w:tcPr>
            <w:tcW w:w="1843" w:type="dxa"/>
            <w:tcBorders>
              <w:top w:val="nil"/>
              <w:left w:val="nil"/>
              <w:bottom w:val="single" w:sz="4" w:space="0" w:color="auto"/>
              <w:right w:val="single" w:sz="4" w:space="0" w:color="auto"/>
            </w:tcBorders>
            <w:noWrap/>
            <w:vAlign w:val="center"/>
            <w:hideMark/>
          </w:tcPr>
          <w:p w14:paraId="6FFE7E14" w14:textId="2EA8965A" w:rsidR="002E4E5C" w:rsidRPr="00B66484" w:rsidRDefault="00333A14" w:rsidP="002E4E5C">
            <w:pPr>
              <w:pStyle w:val="aff5"/>
              <w:jc w:val="center"/>
              <w:rPr>
                <w:rFonts w:ascii="Times New Roman" w:hAnsi="Times New Roman" w:cs="Times New Roman"/>
                <w:szCs w:val="20"/>
              </w:rPr>
            </w:pPr>
            <w:r w:rsidRPr="00B66484">
              <w:rPr>
                <w:rFonts w:ascii="Times New Roman" w:hAnsi="Times New Roman" w:cs="Times New Roman"/>
                <w:szCs w:val="20"/>
              </w:rPr>
              <w:t>724</w:t>
            </w:r>
          </w:p>
        </w:tc>
        <w:tc>
          <w:tcPr>
            <w:tcW w:w="1134" w:type="dxa"/>
            <w:tcBorders>
              <w:top w:val="nil"/>
              <w:left w:val="nil"/>
              <w:bottom w:val="single" w:sz="4" w:space="0" w:color="auto"/>
              <w:right w:val="single" w:sz="4" w:space="0" w:color="auto"/>
            </w:tcBorders>
            <w:vAlign w:val="center"/>
            <w:hideMark/>
          </w:tcPr>
          <w:p w14:paraId="1137AAB9" w14:textId="6DE7A66D" w:rsidR="002E4E5C" w:rsidRPr="00B66484" w:rsidRDefault="002E4E5C" w:rsidP="002E4E5C">
            <w:pPr>
              <w:pStyle w:val="aff5"/>
              <w:jc w:val="center"/>
              <w:rPr>
                <w:rFonts w:ascii="Times New Roman" w:hAnsi="Times New Roman" w:cs="Times New Roman"/>
                <w:szCs w:val="20"/>
              </w:rPr>
            </w:pPr>
            <w:r w:rsidRPr="00B66484">
              <w:rPr>
                <w:rFonts w:ascii="Times New Roman" w:hAnsi="Times New Roman" w:cs="Times New Roman"/>
                <w:szCs w:val="20"/>
              </w:rPr>
              <w:t>9,7</w:t>
            </w:r>
          </w:p>
        </w:tc>
        <w:tc>
          <w:tcPr>
            <w:tcW w:w="1128" w:type="dxa"/>
            <w:tcBorders>
              <w:top w:val="nil"/>
              <w:left w:val="nil"/>
              <w:bottom w:val="single" w:sz="4" w:space="0" w:color="auto"/>
              <w:right w:val="single" w:sz="4" w:space="0" w:color="auto"/>
            </w:tcBorders>
            <w:vAlign w:val="center"/>
            <w:hideMark/>
          </w:tcPr>
          <w:p w14:paraId="1F9D2C96" w14:textId="7A763A7E" w:rsidR="002E4E5C" w:rsidRPr="00B66484" w:rsidRDefault="002E4E5C" w:rsidP="002E4E5C">
            <w:pPr>
              <w:pStyle w:val="aff5"/>
              <w:jc w:val="center"/>
              <w:rPr>
                <w:rFonts w:ascii="Times New Roman" w:hAnsi="Times New Roman" w:cs="Times New Roman"/>
                <w:szCs w:val="20"/>
              </w:rPr>
            </w:pPr>
            <w:r w:rsidRPr="00B66484">
              <w:rPr>
                <w:rFonts w:ascii="Times New Roman" w:hAnsi="Times New Roman" w:cs="Times New Roman"/>
                <w:szCs w:val="20"/>
              </w:rPr>
              <w:t>19,4</w:t>
            </w:r>
          </w:p>
        </w:tc>
      </w:tr>
    </w:tbl>
    <w:p w14:paraId="6392D256" w14:textId="77777777" w:rsidR="00C41E7D" w:rsidRPr="00B66484" w:rsidRDefault="00C41E7D" w:rsidP="00C41E7D">
      <w:pPr>
        <w:ind w:firstLine="0"/>
        <w:rPr>
          <w:rFonts w:ascii="Times New Roman" w:hAnsi="Times New Roman" w:cs="Times New Roman"/>
        </w:rPr>
      </w:pPr>
    </w:p>
    <w:p w14:paraId="129C176B" w14:textId="644A051A" w:rsidR="00C41E7D" w:rsidRPr="00B66484" w:rsidRDefault="00C41E7D" w:rsidP="00C41E7D">
      <w:pPr>
        <w:rPr>
          <w:rFonts w:ascii="Times New Roman" w:hAnsi="Times New Roman" w:cs="Times New Roman"/>
          <w:szCs w:val="24"/>
        </w:rPr>
      </w:pPr>
      <w:r w:rsidRPr="00B66484">
        <w:rPr>
          <w:rFonts w:ascii="Times New Roman" w:hAnsi="Times New Roman" w:cs="Times New Roman"/>
          <w:szCs w:val="24"/>
        </w:rPr>
        <w:t xml:space="preserve">Показатель демографической нагрузки на трудоспособное население </w:t>
      </w:r>
      <w:r w:rsidRPr="00B66484">
        <w:rPr>
          <w:rFonts w:ascii="Times New Roman" w:hAnsi="Times New Roman" w:cs="Times New Roman"/>
        </w:rPr>
        <w:t>МО «</w:t>
      </w:r>
      <w:r w:rsidRPr="00B66484">
        <w:rPr>
          <w:rStyle w:val="16"/>
          <w:rFonts w:ascii="Times New Roman" w:hAnsi="Times New Roman" w:cs="Times New Roman"/>
        </w:rPr>
        <w:t xml:space="preserve">Сельское поселение </w:t>
      </w:r>
      <w:r w:rsidR="002C4F88" w:rsidRPr="00B66484">
        <w:rPr>
          <w:rFonts w:ascii="Times New Roman" w:hAnsi="Times New Roman" w:cs="Times New Roman"/>
          <w:szCs w:val="24"/>
        </w:rPr>
        <w:t>Образцово-Травинский</w:t>
      </w:r>
      <w:r w:rsidRPr="00B66484">
        <w:rPr>
          <w:rStyle w:val="16"/>
          <w:rFonts w:ascii="Times New Roman" w:hAnsi="Times New Roman" w:cs="Times New Roman"/>
        </w:rPr>
        <w:t xml:space="preserve"> сельсовет Камызякского муниципального </w:t>
      </w:r>
      <w:r w:rsidRPr="00B66484">
        <w:rPr>
          <w:rStyle w:val="16"/>
          <w:rFonts w:ascii="Times New Roman" w:hAnsi="Times New Roman" w:cs="Times New Roman"/>
        </w:rPr>
        <w:lastRenderedPageBreak/>
        <w:t>района Астраханской области</w:t>
      </w:r>
      <w:r w:rsidRPr="00B66484">
        <w:rPr>
          <w:rFonts w:ascii="Times New Roman" w:hAnsi="Times New Roman" w:cs="Times New Roman"/>
        </w:rPr>
        <w:t xml:space="preserve">» </w:t>
      </w:r>
      <w:r w:rsidRPr="00B66484">
        <w:rPr>
          <w:rFonts w:ascii="Times New Roman" w:hAnsi="Times New Roman" w:cs="Times New Roman"/>
          <w:szCs w:val="24"/>
        </w:rPr>
        <w:t xml:space="preserve">будет сопровождаться изменениями характера демографических процессов. В настоящее время на 1000 человек трудоспособного возраста приходиться </w:t>
      </w:r>
      <w:r w:rsidR="00333A14" w:rsidRPr="00B66484">
        <w:rPr>
          <w:rFonts w:ascii="Times New Roman" w:hAnsi="Times New Roman" w:cs="Times New Roman"/>
          <w:szCs w:val="24"/>
        </w:rPr>
        <w:t>607</w:t>
      </w:r>
      <w:r w:rsidRPr="00B66484">
        <w:rPr>
          <w:rFonts w:ascii="Times New Roman" w:hAnsi="Times New Roman" w:cs="Times New Roman"/>
          <w:szCs w:val="24"/>
        </w:rPr>
        <w:t xml:space="preserve"> лиц нетрудоспособных возрастных категорий. Согласно </w:t>
      </w:r>
      <w:r w:rsidR="00333A14" w:rsidRPr="00B66484">
        <w:rPr>
          <w:rFonts w:ascii="Times New Roman" w:hAnsi="Times New Roman" w:cs="Times New Roman"/>
          <w:szCs w:val="24"/>
        </w:rPr>
        <w:t xml:space="preserve">целевому </w:t>
      </w:r>
      <w:r w:rsidRPr="00B66484">
        <w:rPr>
          <w:rFonts w:ascii="Times New Roman" w:hAnsi="Times New Roman" w:cs="Times New Roman"/>
          <w:szCs w:val="24"/>
        </w:rPr>
        <w:t>сценарию развития к 20</w:t>
      </w:r>
      <w:r w:rsidR="00333A14" w:rsidRPr="00B66484">
        <w:rPr>
          <w:rFonts w:ascii="Times New Roman" w:hAnsi="Times New Roman" w:cs="Times New Roman"/>
          <w:szCs w:val="24"/>
        </w:rPr>
        <w:t>43</w:t>
      </w:r>
      <w:r w:rsidRPr="00B66484">
        <w:rPr>
          <w:rFonts w:ascii="Times New Roman" w:hAnsi="Times New Roman" w:cs="Times New Roman"/>
          <w:szCs w:val="24"/>
        </w:rPr>
        <w:t xml:space="preserve"> г. данный показатель вырастит до </w:t>
      </w:r>
      <w:r w:rsidR="00333A14" w:rsidRPr="00B66484">
        <w:rPr>
          <w:rFonts w:ascii="Times New Roman" w:hAnsi="Times New Roman" w:cs="Times New Roman"/>
          <w:szCs w:val="24"/>
        </w:rPr>
        <w:t>784</w:t>
      </w:r>
      <w:r w:rsidRPr="00B66484">
        <w:rPr>
          <w:rFonts w:ascii="Times New Roman" w:hAnsi="Times New Roman" w:cs="Times New Roman"/>
          <w:szCs w:val="24"/>
        </w:rPr>
        <w:t xml:space="preserve"> лиц нетрудоспособных возрастных категорий на 1000 человек трудоспособного возраста, что свидетельствует о высокой демографической нагрузке.</w:t>
      </w:r>
    </w:p>
    <w:p w14:paraId="093B261D" w14:textId="13A6BB79" w:rsidR="00C41E7D" w:rsidRPr="00B66484" w:rsidRDefault="00333A14" w:rsidP="00333A14">
      <w:pPr>
        <w:ind w:firstLine="0"/>
        <w:rPr>
          <w:rFonts w:ascii="Times New Roman" w:hAnsi="Times New Roman" w:cs="Times New Roman"/>
          <w:szCs w:val="24"/>
        </w:rPr>
      </w:pPr>
      <w:r w:rsidRPr="00B66484">
        <w:rPr>
          <w:rFonts w:ascii="Times New Roman" w:hAnsi="Times New Roman" w:cs="Times New Roman"/>
          <w:noProof/>
          <w:lang w:eastAsia="ru-RU"/>
        </w:rPr>
        <w:drawing>
          <wp:inline distT="0" distB="0" distL="0" distR="0" wp14:anchorId="7E72C807" wp14:editId="51248BD0">
            <wp:extent cx="5940425" cy="3644900"/>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3644900"/>
                    </a:xfrm>
                    <a:prstGeom prst="rect">
                      <a:avLst/>
                    </a:prstGeom>
                  </pic:spPr>
                </pic:pic>
              </a:graphicData>
            </a:graphic>
          </wp:inline>
        </w:drawing>
      </w:r>
    </w:p>
    <w:p w14:paraId="6EA9A1DD" w14:textId="57EFD105" w:rsidR="00333A14" w:rsidRPr="00B66484" w:rsidRDefault="00333A14" w:rsidP="00333A14">
      <w:pPr>
        <w:pStyle w:val="aff3"/>
        <w:ind w:firstLine="0"/>
        <w:rPr>
          <w:rFonts w:ascii="Times New Roman" w:hAnsi="Times New Roman" w:cs="Times New Roman"/>
        </w:rPr>
      </w:pPr>
      <w:r w:rsidRPr="00B66484">
        <w:rPr>
          <w:rFonts w:ascii="Times New Roman" w:hAnsi="Times New Roman" w:cs="Times New Roman"/>
        </w:rPr>
        <w:t xml:space="preserve">Рисунок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Рисунок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13</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Миграционное движение населения на расчетную перспективу</w:t>
      </w:r>
      <w:r w:rsidR="000916FC" w:rsidRPr="00B66484">
        <w:rPr>
          <w:rFonts w:ascii="Times New Roman" w:hAnsi="Times New Roman" w:cs="Times New Roman"/>
        </w:rPr>
        <w:t>, 2023-2047</w:t>
      </w:r>
      <w:r w:rsidRPr="00B66484">
        <w:rPr>
          <w:rFonts w:ascii="Times New Roman" w:hAnsi="Times New Roman" w:cs="Times New Roman"/>
        </w:rPr>
        <w:t xml:space="preserve"> гг.</w:t>
      </w:r>
    </w:p>
    <w:p w14:paraId="490CC185" w14:textId="77777777" w:rsidR="009B5D46" w:rsidRPr="00B66484" w:rsidRDefault="009B5D46" w:rsidP="00333A14">
      <w:pPr>
        <w:pStyle w:val="a5"/>
        <w:rPr>
          <w:rFonts w:ascii="Times New Roman" w:hAnsi="Times New Roman" w:cs="Times New Roman"/>
        </w:rPr>
      </w:pPr>
    </w:p>
    <w:p w14:paraId="7CB3896D" w14:textId="699C5242" w:rsidR="00333A14" w:rsidRPr="00B66484" w:rsidRDefault="00333A14" w:rsidP="00333A14">
      <w:pPr>
        <w:pStyle w:val="a5"/>
        <w:rPr>
          <w:rFonts w:ascii="Times New Roman" w:hAnsi="Times New Roman" w:cs="Times New Roman"/>
        </w:rPr>
      </w:pPr>
      <w:r w:rsidRPr="00B66484">
        <w:rPr>
          <w:rFonts w:ascii="Times New Roman" w:hAnsi="Times New Roman" w:cs="Times New Roman"/>
        </w:rPr>
        <w:t xml:space="preserve">Как видно из данных рисунка </w:t>
      </w:r>
      <w:r w:rsidR="007F0AF2" w:rsidRPr="00B66484">
        <w:rPr>
          <w:rFonts w:ascii="Times New Roman" w:hAnsi="Times New Roman" w:cs="Times New Roman"/>
        </w:rPr>
        <w:t>13</w:t>
      </w:r>
      <w:r w:rsidRPr="00B66484">
        <w:rPr>
          <w:rFonts w:ascii="Times New Roman" w:hAnsi="Times New Roman" w:cs="Times New Roman"/>
        </w:rPr>
        <w:t xml:space="preserve"> миграция будет увеличится по </w:t>
      </w:r>
      <w:r w:rsidR="000916FC" w:rsidRPr="00B66484">
        <w:rPr>
          <w:rFonts w:ascii="Times New Roman" w:hAnsi="Times New Roman" w:cs="Times New Roman"/>
        </w:rPr>
        <w:t>всем вариантам развития.</w:t>
      </w:r>
    </w:p>
    <w:p w14:paraId="0EAC1B67" w14:textId="3A296606" w:rsidR="00333A14" w:rsidRPr="00B66484" w:rsidRDefault="00333A14" w:rsidP="00333A14">
      <w:pPr>
        <w:rPr>
          <w:rFonts w:ascii="Times New Roman" w:hAnsi="Times New Roman" w:cs="Times New Roman"/>
          <w:b/>
          <w:iCs/>
          <w:szCs w:val="24"/>
        </w:rPr>
      </w:pPr>
      <w:r w:rsidRPr="00B66484">
        <w:rPr>
          <w:rFonts w:ascii="Times New Roman" w:hAnsi="Times New Roman" w:cs="Times New Roman"/>
          <w:b/>
          <w:szCs w:val="24"/>
        </w:rPr>
        <w:t xml:space="preserve">Таким образом, </w:t>
      </w:r>
      <w:r w:rsidR="000916FC" w:rsidRPr="00B66484">
        <w:rPr>
          <w:rFonts w:ascii="Times New Roman" w:hAnsi="Times New Roman" w:cs="Times New Roman"/>
          <w:b/>
          <w:szCs w:val="24"/>
        </w:rPr>
        <w:t xml:space="preserve">только </w:t>
      </w:r>
      <w:r w:rsidRPr="00B66484">
        <w:rPr>
          <w:rFonts w:ascii="Times New Roman" w:hAnsi="Times New Roman" w:cs="Times New Roman"/>
          <w:b/>
          <w:szCs w:val="24"/>
        </w:rPr>
        <w:t xml:space="preserve">по оптимистическому </w:t>
      </w:r>
      <w:r w:rsidR="000916FC" w:rsidRPr="00B66484">
        <w:rPr>
          <w:rFonts w:ascii="Times New Roman" w:hAnsi="Times New Roman" w:cs="Times New Roman"/>
          <w:b/>
          <w:szCs w:val="24"/>
        </w:rPr>
        <w:t>прогнозу</w:t>
      </w:r>
      <w:r w:rsidRPr="00B66484">
        <w:rPr>
          <w:rFonts w:ascii="Times New Roman" w:hAnsi="Times New Roman" w:cs="Times New Roman"/>
          <w:b/>
          <w:szCs w:val="24"/>
        </w:rPr>
        <w:t xml:space="preserve"> численность населения будет увеличиваться, по </w:t>
      </w:r>
      <w:r w:rsidR="000916FC" w:rsidRPr="00B66484">
        <w:rPr>
          <w:rFonts w:ascii="Times New Roman" w:hAnsi="Times New Roman" w:cs="Times New Roman"/>
          <w:b/>
          <w:szCs w:val="24"/>
        </w:rPr>
        <w:t xml:space="preserve">среднему и </w:t>
      </w:r>
      <w:r w:rsidRPr="00B66484">
        <w:rPr>
          <w:rFonts w:ascii="Times New Roman" w:hAnsi="Times New Roman" w:cs="Times New Roman"/>
          <w:b/>
          <w:szCs w:val="24"/>
        </w:rPr>
        <w:t>пессимистическому уменьшаться. Но данные показатели являются прогнозными и могут носить не стабильный характер. Увеличение перспективной численности можно объяснить естественными и миграционными процессами, на фоне которых увеличится количество женщин в детородном возрасте, что повлияет на рождаемость и естественный прирост. Для возникновения устойчивой тенденции демографического роста населения МО «</w:t>
      </w:r>
      <w:r w:rsidRPr="00B66484">
        <w:rPr>
          <w:rStyle w:val="16"/>
          <w:rFonts w:ascii="Times New Roman" w:hAnsi="Times New Roman" w:cs="Times New Roman"/>
          <w:b/>
        </w:rPr>
        <w:t xml:space="preserve">Сельское поселение </w:t>
      </w:r>
      <w:r w:rsidR="000916FC" w:rsidRPr="00B66484">
        <w:rPr>
          <w:rFonts w:ascii="Times New Roman" w:hAnsi="Times New Roman" w:cs="Times New Roman"/>
          <w:b/>
          <w:szCs w:val="20"/>
        </w:rPr>
        <w:t>Образцово-Травинский</w:t>
      </w:r>
      <w:r w:rsidRPr="00B66484">
        <w:rPr>
          <w:rStyle w:val="16"/>
          <w:rFonts w:ascii="Times New Roman" w:hAnsi="Times New Roman" w:cs="Times New Roman"/>
          <w:b/>
        </w:rPr>
        <w:t xml:space="preserve"> сельсовет Камызякского муниципального района Астраханской области</w:t>
      </w:r>
      <w:r w:rsidRPr="00B66484">
        <w:rPr>
          <w:rFonts w:ascii="Times New Roman" w:hAnsi="Times New Roman" w:cs="Times New Roman"/>
          <w:b/>
          <w:szCs w:val="24"/>
        </w:rPr>
        <w:t xml:space="preserve">» в перспективе необходимо повышение </w:t>
      </w:r>
      <w:r w:rsidRPr="00B66484">
        <w:rPr>
          <w:rFonts w:ascii="Times New Roman" w:hAnsi="Times New Roman" w:cs="Times New Roman"/>
          <w:b/>
          <w:iCs/>
          <w:szCs w:val="24"/>
        </w:rPr>
        <w:t>качества жизни, доступность объектов социальной инфраструктуры и основных бытовых услуг, рабочие места и качественная медицинская помощь.</w:t>
      </w:r>
    </w:p>
    <w:p w14:paraId="31E97A60" w14:textId="77777777" w:rsidR="00C41E7D" w:rsidRPr="00B66484" w:rsidRDefault="00C41E7D" w:rsidP="00B27B2B">
      <w:pPr>
        <w:rPr>
          <w:rFonts w:ascii="Times New Roman" w:hAnsi="Times New Roman" w:cs="Times New Roman"/>
        </w:rPr>
      </w:pPr>
    </w:p>
    <w:p w14:paraId="0B8BF009" w14:textId="77777777" w:rsidR="00B27B2B" w:rsidRPr="00B66484" w:rsidRDefault="00B27B2B" w:rsidP="005F42F9">
      <w:pPr>
        <w:pStyle w:val="3"/>
      </w:pPr>
      <w:bookmarkStart w:id="89" w:name="_Toc150502992"/>
      <w:r w:rsidRPr="00B66484">
        <w:t>3.2.2 Жилищный фонд. Развитие жилищного строительства</w:t>
      </w:r>
      <w:bookmarkEnd w:id="89"/>
    </w:p>
    <w:p w14:paraId="43B740EC" w14:textId="77777777" w:rsidR="005D783C" w:rsidRPr="00B66484" w:rsidRDefault="005D783C" w:rsidP="005D783C">
      <w:pPr>
        <w:pStyle w:val="a5"/>
        <w:rPr>
          <w:rFonts w:ascii="Times New Roman" w:hAnsi="Times New Roman" w:cs="Times New Roman"/>
        </w:rPr>
      </w:pPr>
      <w:r w:rsidRPr="00B66484">
        <w:rPr>
          <w:rFonts w:ascii="Times New Roman" w:hAnsi="Times New Roman" w:cs="Times New Roman"/>
        </w:rPr>
        <w:t xml:space="preserve">Жилищное хозяйство является одним из основных видов деятельности, от функционирования, которого непосредственно зависит уровень жизни населения. В </w:t>
      </w:r>
      <w:r w:rsidRPr="00B66484">
        <w:rPr>
          <w:rFonts w:ascii="Times New Roman" w:hAnsi="Times New Roman" w:cs="Times New Roman"/>
        </w:rPr>
        <w:lastRenderedPageBreak/>
        <w:t xml:space="preserve">соответствии с действующей классификацией статистическое наблюдение в жилищной сфере отражает состояние жилищного фонда, степень его благоустройства и изношенности, капитальный ремонт жилищного фонда, приватизацию жилья гражданами, обеспечение жильем населения. Основной частью жилищного хозяйства является жилищный фонд. </w:t>
      </w:r>
    </w:p>
    <w:p w14:paraId="668E8AD0" w14:textId="77777777" w:rsidR="000916FC" w:rsidRPr="00B66484" w:rsidRDefault="000916FC" w:rsidP="004F3EA0">
      <w:pPr>
        <w:rPr>
          <w:rFonts w:ascii="Times New Roman" w:hAnsi="Times New Roman" w:cs="Times New Roman"/>
          <w:b/>
        </w:rPr>
      </w:pPr>
    </w:p>
    <w:p w14:paraId="12844358" w14:textId="4D6BA7A7" w:rsidR="004F3EA0" w:rsidRPr="00B66484" w:rsidRDefault="004F3EA0" w:rsidP="00843E4E">
      <w:pPr>
        <w:ind w:firstLine="0"/>
        <w:rPr>
          <w:rStyle w:val="a7"/>
          <w:rFonts w:ascii="Times New Roman" w:hAnsi="Times New Roman" w:cs="Times New Roman"/>
          <w:b/>
          <w:color w:val="auto"/>
        </w:rPr>
      </w:pPr>
      <w:r w:rsidRPr="00B66484">
        <w:rPr>
          <w:rFonts w:ascii="Times New Roman" w:hAnsi="Times New Roman" w:cs="Times New Roman"/>
          <w:b/>
        </w:rPr>
        <w:t xml:space="preserve">Таблица </w:t>
      </w:r>
      <w:r w:rsidRPr="00B66484">
        <w:rPr>
          <w:rFonts w:ascii="Times New Roman" w:hAnsi="Times New Roman" w:cs="Times New Roman"/>
          <w:b/>
        </w:rPr>
        <w:fldChar w:fldCharType="begin"/>
      </w:r>
      <w:r w:rsidRPr="00B66484">
        <w:rPr>
          <w:rFonts w:ascii="Times New Roman" w:hAnsi="Times New Roman" w:cs="Times New Roman"/>
          <w:b/>
        </w:rPr>
        <w:instrText xml:space="preserve"> SEQ Таблица \* ARABIC </w:instrText>
      </w:r>
      <w:r w:rsidRPr="00B66484">
        <w:rPr>
          <w:rFonts w:ascii="Times New Roman" w:hAnsi="Times New Roman" w:cs="Times New Roman"/>
          <w:b/>
        </w:rPr>
        <w:fldChar w:fldCharType="separate"/>
      </w:r>
      <w:r w:rsidR="00CD7515" w:rsidRPr="00B66484">
        <w:rPr>
          <w:rFonts w:ascii="Times New Roman" w:hAnsi="Times New Roman" w:cs="Times New Roman"/>
          <w:b/>
          <w:noProof/>
        </w:rPr>
        <w:t>17</w:t>
      </w:r>
      <w:r w:rsidRPr="00B66484">
        <w:rPr>
          <w:rFonts w:ascii="Times New Roman" w:hAnsi="Times New Roman" w:cs="Times New Roman"/>
          <w:b/>
        </w:rPr>
        <w:fldChar w:fldCharType="end"/>
      </w:r>
      <w:r w:rsidRPr="00B66484">
        <w:rPr>
          <w:rFonts w:ascii="Times New Roman" w:hAnsi="Times New Roman" w:cs="Times New Roman"/>
          <w:b/>
        </w:rPr>
        <w:t xml:space="preserve"> – </w:t>
      </w:r>
      <w:r w:rsidRPr="00B66484">
        <w:rPr>
          <w:rFonts w:ascii="Times New Roman" w:hAnsi="Times New Roman" w:cs="Times New Roman"/>
          <w:b/>
          <w:iCs/>
          <w:szCs w:val="18"/>
        </w:rPr>
        <w:t xml:space="preserve">Сведения по жилищному фонду </w:t>
      </w:r>
      <w:r w:rsidR="00A62A83">
        <w:rPr>
          <w:rFonts w:ascii="Times New Roman" w:hAnsi="Times New Roman" w:cs="Times New Roman"/>
          <w:b/>
          <w:iCs/>
          <w:szCs w:val="18"/>
        </w:rPr>
        <w:t>МО</w:t>
      </w:r>
      <w:r w:rsidR="00843E4E" w:rsidRPr="00B66484">
        <w:rPr>
          <w:rFonts w:ascii="Times New Roman" w:hAnsi="Times New Roman" w:cs="Times New Roman"/>
          <w:b/>
          <w:iCs/>
          <w:szCs w:val="18"/>
        </w:rPr>
        <w:t xml:space="preserve"> </w:t>
      </w:r>
      <w:r w:rsidR="00843E4E" w:rsidRPr="00B66484">
        <w:rPr>
          <w:rFonts w:ascii="Times New Roman" w:hAnsi="Times New Roman" w:cs="Times New Roman"/>
          <w:b/>
          <w:szCs w:val="24"/>
        </w:rPr>
        <w:t>«</w:t>
      </w:r>
      <w:r w:rsidR="00843E4E" w:rsidRPr="00B66484">
        <w:rPr>
          <w:rStyle w:val="16"/>
          <w:rFonts w:ascii="Times New Roman" w:hAnsi="Times New Roman" w:cs="Times New Roman"/>
          <w:b/>
        </w:rPr>
        <w:t xml:space="preserve">Сельское поселение </w:t>
      </w:r>
      <w:r w:rsidR="00843E4E" w:rsidRPr="00B66484">
        <w:rPr>
          <w:rFonts w:ascii="Times New Roman" w:hAnsi="Times New Roman" w:cs="Times New Roman"/>
          <w:b/>
          <w:szCs w:val="20"/>
        </w:rPr>
        <w:t>Образцово-Травинский</w:t>
      </w:r>
      <w:r w:rsidR="00843E4E" w:rsidRPr="00B66484">
        <w:rPr>
          <w:rStyle w:val="16"/>
          <w:rFonts w:ascii="Times New Roman" w:hAnsi="Times New Roman" w:cs="Times New Roman"/>
          <w:b/>
        </w:rPr>
        <w:t xml:space="preserve"> сельсовет Камызякского муниципального района Астраханской области</w:t>
      </w:r>
      <w:r w:rsidR="00843E4E" w:rsidRPr="00B66484">
        <w:rPr>
          <w:rFonts w:ascii="Times New Roman" w:hAnsi="Times New Roman" w:cs="Times New Roman"/>
          <w:b/>
          <w:szCs w:val="24"/>
        </w:rPr>
        <w:t xml:space="preserve">», 2022 г. </w:t>
      </w:r>
      <w:r w:rsidR="00843E4E" w:rsidRPr="00B66484">
        <w:rPr>
          <w:rStyle w:val="aa"/>
          <w:rFonts w:ascii="Times New Roman" w:hAnsi="Times New Roman" w:cs="Times New Roman"/>
          <w:b/>
          <w:szCs w:val="24"/>
        </w:rPr>
        <w:footnoteReference w:id="36"/>
      </w:r>
    </w:p>
    <w:tbl>
      <w:tblPr>
        <w:tblStyle w:val="a4"/>
        <w:tblW w:w="5000" w:type="pct"/>
        <w:jc w:val="center"/>
        <w:tblLook w:val="04A0" w:firstRow="1" w:lastRow="0" w:firstColumn="1" w:lastColumn="0" w:noHBand="0" w:noVBand="1"/>
      </w:tblPr>
      <w:tblGrid>
        <w:gridCol w:w="6985"/>
        <w:gridCol w:w="2586"/>
      </w:tblGrid>
      <w:tr w:rsidR="00952E15" w:rsidRPr="00B66484" w14:paraId="1967A80D" w14:textId="77777777" w:rsidTr="000916FC">
        <w:trPr>
          <w:jc w:val="center"/>
        </w:trPr>
        <w:tc>
          <w:tcPr>
            <w:tcW w:w="3649" w:type="pct"/>
          </w:tcPr>
          <w:p w14:paraId="771831AD" w14:textId="0646C986" w:rsidR="000916FC" w:rsidRPr="00B66484" w:rsidRDefault="00D7201A" w:rsidP="00843E4E">
            <w:pPr>
              <w:tabs>
                <w:tab w:val="left" w:pos="1134"/>
              </w:tabs>
              <w:spacing w:line="240" w:lineRule="auto"/>
              <w:ind w:firstLine="0"/>
              <w:jc w:val="center"/>
              <w:rPr>
                <w:rFonts w:ascii="Times New Roman" w:hAnsi="Times New Roman" w:cs="Times New Roman"/>
                <w:b/>
                <w:sz w:val="22"/>
              </w:rPr>
            </w:pPr>
            <w:r w:rsidRPr="00B66484">
              <w:rPr>
                <w:rFonts w:ascii="Times New Roman" w:hAnsi="Times New Roman" w:cs="Times New Roman"/>
                <w:b/>
                <w:sz w:val="22"/>
              </w:rPr>
              <w:t>Наименование показателей</w:t>
            </w:r>
          </w:p>
        </w:tc>
        <w:tc>
          <w:tcPr>
            <w:tcW w:w="1351" w:type="pct"/>
          </w:tcPr>
          <w:p w14:paraId="7636A837" w14:textId="62C6A933" w:rsidR="000916FC" w:rsidRPr="00B66484" w:rsidRDefault="00D7201A" w:rsidP="00843E4E">
            <w:pPr>
              <w:tabs>
                <w:tab w:val="left" w:pos="1134"/>
              </w:tabs>
              <w:spacing w:line="240" w:lineRule="auto"/>
              <w:ind w:firstLine="0"/>
              <w:jc w:val="center"/>
              <w:rPr>
                <w:rFonts w:ascii="Times New Roman" w:hAnsi="Times New Roman" w:cs="Times New Roman"/>
                <w:b/>
                <w:sz w:val="22"/>
              </w:rPr>
            </w:pPr>
            <w:r w:rsidRPr="00B66484">
              <w:rPr>
                <w:rFonts w:ascii="Times New Roman" w:hAnsi="Times New Roman" w:cs="Times New Roman"/>
                <w:b/>
                <w:sz w:val="22"/>
              </w:rPr>
              <w:t>П</w:t>
            </w:r>
            <w:r w:rsidR="000916FC" w:rsidRPr="00B66484">
              <w:rPr>
                <w:rFonts w:ascii="Times New Roman" w:hAnsi="Times New Roman" w:cs="Times New Roman"/>
                <w:b/>
                <w:sz w:val="22"/>
              </w:rPr>
              <w:t>оказатель</w:t>
            </w:r>
          </w:p>
        </w:tc>
      </w:tr>
      <w:tr w:rsidR="00952E15" w:rsidRPr="00B66484" w14:paraId="14D3392F" w14:textId="77777777" w:rsidTr="000916FC">
        <w:trPr>
          <w:jc w:val="center"/>
        </w:trPr>
        <w:tc>
          <w:tcPr>
            <w:tcW w:w="3649" w:type="pct"/>
          </w:tcPr>
          <w:p w14:paraId="38A6BF5C" w14:textId="77777777" w:rsidR="000916FC" w:rsidRPr="00B66484" w:rsidRDefault="000916FC" w:rsidP="00843E4E">
            <w:pPr>
              <w:spacing w:line="240" w:lineRule="auto"/>
              <w:ind w:firstLine="0"/>
              <w:rPr>
                <w:rStyle w:val="a7"/>
                <w:rFonts w:ascii="Times New Roman" w:hAnsi="Times New Roman" w:cs="Times New Roman"/>
                <w:b/>
                <w:color w:val="auto"/>
                <w:sz w:val="22"/>
              </w:rPr>
            </w:pPr>
            <w:r w:rsidRPr="00B66484">
              <w:rPr>
                <w:rFonts w:ascii="Times New Roman" w:hAnsi="Times New Roman" w:cs="Times New Roman"/>
                <w:sz w:val="22"/>
              </w:rPr>
              <w:t>Общая площадь жилых помещений, кв. м</w:t>
            </w:r>
          </w:p>
        </w:tc>
        <w:tc>
          <w:tcPr>
            <w:tcW w:w="1351" w:type="pct"/>
          </w:tcPr>
          <w:p w14:paraId="7007EE95" w14:textId="77777777" w:rsidR="000916FC" w:rsidRPr="00B66484" w:rsidRDefault="000916FC" w:rsidP="00843E4E">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120.55</w:t>
            </w:r>
          </w:p>
        </w:tc>
      </w:tr>
      <w:tr w:rsidR="00952E15" w:rsidRPr="00B66484" w14:paraId="6971E2EB" w14:textId="77777777" w:rsidTr="000916FC">
        <w:trPr>
          <w:jc w:val="center"/>
        </w:trPr>
        <w:tc>
          <w:tcPr>
            <w:tcW w:w="3649" w:type="pct"/>
          </w:tcPr>
          <w:p w14:paraId="064572A8" w14:textId="77777777" w:rsidR="000916FC" w:rsidRPr="00B66484" w:rsidRDefault="000916FC" w:rsidP="00843E4E">
            <w:pPr>
              <w:spacing w:line="240" w:lineRule="auto"/>
              <w:ind w:firstLine="0"/>
              <w:rPr>
                <w:rFonts w:ascii="Times New Roman" w:hAnsi="Times New Roman" w:cs="Times New Roman"/>
                <w:sz w:val="22"/>
              </w:rPr>
            </w:pPr>
            <w:r w:rsidRPr="00B66484">
              <w:rPr>
                <w:rFonts w:ascii="Times New Roman" w:hAnsi="Times New Roman" w:cs="Times New Roman"/>
                <w:sz w:val="22"/>
              </w:rPr>
              <w:t>Средняя обеспеченность, кв. м. на человека</w:t>
            </w:r>
          </w:p>
        </w:tc>
        <w:tc>
          <w:tcPr>
            <w:tcW w:w="1351" w:type="pct"/>
          </w:tcPr>
          <w:p w14:paraId="314C3B73" w14:textId="77777777" w:rsidR="000916FC" w:rsidRPr="00B66484" w:rsidRDefault="000916FC" w:rsidP="00843E4E">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24.6</w:t>
            </w:r>
          </w:p>
        </w:tc>
      </w:tr>
      <w:tr w:rsidR="00952E15" w:rsidRPr="00B66484" w14:paraId="230F0FE6" w14:textId="77777777" w:rsidTr="000916FC">
        <w:trPr>
          <w:jc w:val="center"/>
        </w:trPr>
        <w:tc>
          <w:tcPr>
            <w:tcW w:w="3649" w:type="pct"/>
          </w:tcPr>
          <w:p w14:paraId="511B4762" w14:textId="77777777" w:rsidR="000916FC" w:rsidRPr="00B66484" w:rsidRDefault="000916FC" w:rsidP="00843E4E">
            <w:pPr>
              <w:spacing w:line="240" w:lineRule="auto"/>
              <w:ind w:firstLine="0"/>
              <w:jc w:val="left"/>
              <w:rPr>
                <w:rStyle w:val="a7"/>
                <w:rFonts w:ascii="Times New Roman" w:hAnsi="Times New Roman" w:cs="Times New Roman"/>
                <w:b/>
                <w:color w:val="auto"/>
                <w:sz w:val="22"/>
              </w:rPr>
            </w:pPr>
            <w:r w:rsidRPr="00B66484">
              <w:rPr>
                <w:rFonts w:ascii="Times New Roman" w:hAnsi="Times New Roman" w:cs="Times New Roman"/>
                <w:sz w:val="22"/>
              </w:rPr>
              <w:t xml:space="preserve">Площадь жилых помещений, находящихся в частной </w:t>
            </w:r>
            <w:r w:rsidRPr="00B66484">
              <w:rPr>
                <w:rFonts w:ascii="Times New Roman" w:hAnsi="Times New Roman" w:cs="Times New Roman"/>
                <w:sz w:val="22"/>
              </w:rPr>
              <w:br/>
              <w:t>собственности, кв. м</w:t>
            </w:r>
          </w:p>
        </w:tc>
        <w:tc>
          <w:tcPr>
            <w:tcW w:w="1351" w:type="pct"/>
          </w:tcPr>
          <w:p w14:paraId="1E8E57AA" w14:textId="77777777" w:rsidR="000916FC" w:rsidRPr="00B66484" w:rsidRDefault="000916FC" w:rsidP="00843E4E">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119.75</w:t>
            </w:r>
          </w:p>
        </w:tc>
      </w:tr>
      <w:tr w:rsidR="00952E15" w:rsidRPr="00B66484" w14:paraId="63865DEC" w14:textId="77777777" w:rsidTr="000916FC">
        <w:trPr>
          <w:jc w:val="center"/>
        </w:trPr>
        <w:tc>
          <w:tcPr>
            <w:tcW w:w="3649" w:type="pct"/>
          </w:tcPr>
          <w:p w14:paraId="13E1A287" w14:textId="77777777" w:rsidR="000916FC" w:rsidRPr="00B66484" w:rsidRDefault="000916FC" w:rsidP="00843E4E">
            <w:pPr>
              <w:spacing w:line="240" w:lineRule="auto"/>
              <w:ind w:firstLine="0"/>
              <w:jc w:val="left"/>
              <w:rPr>
                <w:rStyle w:val="a7"/>
                <w:rFonts w:ascii="Times New Roman" w:hAnsi="Times New Roman" w:cs="Times New Roman"/>
                <w:b/>
                <w:color w:val="auto"/>
                <w:sz w:val="22"/>
              </w:rPr>
            </w:pPr>
            <w:r w:rsidRPr="00B66484">
              <w:rPr>
                <w:rFonts w:ascii="Times New Roman" w:hAnsi="Times New Roman" w:cs="Times New Roman"/>
                <w:sz w:val="22"/>
              </w:rPr>
              <w:t xml:space="preserve">Площадь жилых помещений, находящихся в государственной </w:t>
            </w:r>
            <w:r w:rsidRPr="00B66484">
              <w:rPr>
                <w:rFonts w:ascii="Times New Roman" w:hAnsi="Times New Roman" w:cs="Times New Roman"/>
                <w:sz w:val="22"/>
              </w:rPr>
              <w:br/>
              <w:t>собственности, кв. м</w:t>
            </w:r>
          </w:p>
        </w:tc>
        <w:tc>
          <w:tcPr>
            <w:tcW w:w="1351" w:type="pct"/>
          </w:tcPr>
          <w:p w14:paraId="5224E2D1" w14:textId="77777777" w:rsidR="000916FC" w:rsidRPr="00B66484" w:rsidRDefault="000916FC" w:rsidP="00843E4E">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0.8</w:t>
            </w:r>
          </w:p>
        </w:tc>
      </w:tr>
      <w:tr w:rsidR="00952E15" w:rsidRPr="00B66484" w14:paraId="47B81B4E" w14:textId="77777777" w:rsidTr="000916FC">
        <w:trPr>
          <w:jc w:val="center"/>
        </w:trPr>
        <w:tc>
          <w:tcPr>
            <w:tcW w:w="3649" w:type="pct"/>
          </w:tcPr>
          <w:p w14:paraId="6AD3C353" w14:textId="77777777" w:rsidR="000916FC" w:rsidRPr="00B66484" w:rsidRDefault="000916FC" w:rsidP="00843E4E">
            <w:pPr>
              <w:spacing w:line="240" w:lineRule="auto"/>
              <w:ind w:firstLine="0"/>
              <w:jc w:val="left"/>
              <w:rPr>
                <w:rFonts w:ascii="Times New Roman" w:hAnsi="Times New Roman" w:cs="Times New Roman"/>
                <w:sz w:val="22"/>
              </w:rPr>
            </w:pPr>
            <w:r w:rsidRPr="00B66484">
              <w:rPr>
                <w:rFonts w:ascii="Times New Roman" w:hAnsi="Times New Roman" w:cs="Times New Roman"/>
                <w:sz w:val="22"/>
              </w:rPr>
              <w:t xml:space="preserve">Общая площадь жилых помещений в многоквартирных домах, </w:t>
            </w:r>
            <w:r w:rsidRPr="00B66484">
              <w:rPr>
                <w:rFonts w:ascii="Times New Roman" w:hAnsi="Times New Roman" w:cs="Times New Roman"/>
                <w:sz w:val="22"/>
              </w:rPr>
              <w:br/>
              <w:t>кв. м</w:t>
            </w:r>
          </w:p>
        </w:tc>
        <w:tc>
          <w:tcPr>
            <w:tcW w:w="1351" w:type="pct"/>
          </w:tcPr>
          <w:p w14:paraId="58F92B2E" w14:textId="77777777" w:rsidR="000916FC" w:rsidRPr="00B66484" w:rsidRDefault="000916FC" w:rsidP="00843E4E">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3.5</w:t>
            </w:r>
          </w:p>
        </w:tc>
      </w:tr>
      <w:tr w:rsidR="00952E15" w:rsidRPr="00B66484" w14:paraId="7E57F909" w14:textId="77777777" w:rsidTr="000916FC">
        <w:trPr>
          <w:jc w:val="center"/>
        </w:trPr>
        <w:tc>
          <w:tcPr>
            <w:tcW w:w="3649" w:type="pct"/>
          </w:tcPr>
          <w:p w14:paraId="7CFC5606" w14:textId="77777777" w:rsidR="000916FC" w:rsidRPr="00B66484" w:rsidRDefault="000916FC" w:rsidP="00843E4E">
            <w:pPr>
              <w:spacing w:line="240" w:lineRule="auto"/>
              <w:ind w:firstLine="0"/>
              <w:rPr>
                <w:rFonts w:ascii="Times New Roman" w:hAnsi="Times New Roman" w:cs="Times New Roman"/>
                <w:sz w:val="22"/>
              </w:rPr>
            </w:pPr>
            <w:r w:rsidRPr="00B66484">
              <w:rPr>
                <w:rFonts w:ascii="Times New Roman" w:hAnsi="Times New Roman" w:cs="Times New Roman"/>
                <w:sz w:val="22"/>
              </w:rPr>
              <w:t>Число жилых домов, ед.</w:t>
            </w:r>
          </w:p>
        </w:tc>
        <w:tc>
          <w:tcPr>
            <w:tcW w:w="1351" w:type="pct"/>
          </w:tcPr>
          <w:p w14:paraId="777D2A73" w14:textId="77777777" w:rsidR="000916FC" w:rsidRPr="00B66484" w:rsidRDefault="000916FC" w:rsidP="00843E4E">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2130</w:t>
            </w:r>
          </w:p>
        </w:tc>
      </w:tr>
      <w:tr w:rsidR="000916FC" w:rsidRPr="00B66484" w14:paraId="5843ADA0" w14:textId="77777777" w:rsidTr="000916FC">
        <w:trPr>
          <w:jc w:val="center"/>
        </w:trPr>
        <w:tc>
          <w:tcPr>
            <w:tcW w:w="3649" w:type="pct"/>
          </w:tcPr>
          <w:p w14:paraId="0FF9C1D0" w14:textId="77777777" w:rsidR="000916FC" w:rsidRPr="00B66484" w:rsidRDefault="000916FC" w:rsidP="00843E4E">
            <w:pPr>
              <w:spacing w:line="240" w:lineRule="auto"/>
              <w:ind w:firstLine="0"/>
              <w:rPr>
                <w:rFonts w:ascii="Times New Roman" w:hAnsi="Times New Roman" w:cs="Times New Roman"/>
                <w:sz w:val="22"/>
              </w:rPr>
            </w:pPr>
            <w:r w:rsidRPr="00B66484">
              <w:rPr>
                <w:rFonts w:ascii="Times New Roman" w:hAnsi="Times New Roman" w:cs="Times New Roman"/>
                <w:sz w:val="22"/>
              </w:rPr>
              <w:t>Площадь ветхого и аварийного жилья, кв. м</w:t>
            </w:r>
          </w:p>
        </w:tc>
        <w:tc>
          <w:tcPr>
            <w:tcW w:w="1351" w:type="pct"/>
          </w:tcPr>
          <w:p w14:paraId="7B8CFFA2" w14:textId="77777777" w:rsidR="000916FC" w:rsidRPr="00B66484" w:rsidRDefault="000916FC" w:rsidP="00843E4E">
            <w:pPr>
              <w:spacing w:line="240" w:lineRule="auto"/>
              <w:ind w:firstLine="0"/>
              <w:jc w:val="center"/>
              <w:rPr>
                <w:rFonts w:ascii="Times New Roman" w:hAnsi="Times New Roman" w:cs="Times New Roman"/>
                <w:sz w:val="22"/>
              </w:rPr>
            </w:pPr>
            <w:r w:rsidRPr="00B66484">
              <w:rPr>
                <w:rFonts w:ascii="Times New Roman" w:hAnsi="Times New Roman" w:cs="Times New Roman"/>
                <w:sz w:val="22"/>
              </w:rPr>
              <w:t>684</w:t>
            </w:r>
          </w:p>
        </w:tc>
      </w:tr>
    </w:tbl>
    <w:p w14:paraId="47A5B9B8" w14:textId="31D3E01E" w:rsidR="004F3EA0" w:rsidRPr="00B66484" w:rsidRDefault="004F3EA0" w:rsidP="004F3EA0">
      <w:pPr>
        <w:rPr>
          <w:rStyle w:val="a7"/>
          <w:rFonts w:ascii="Times New Roman" w:hAnsi="Times New Roman" w:cs="Times New Roman"/>
          <w:b/>
          <w:color w:val="auto"/>
        </w:rPr>
      </w:pPr>
    </w:p>
    <w:p w14:paraId="2849A0FD" w14:textId="66F2406D" w:rsidR="00843E4E" w:rsidRPr="00B66484" w:rsidRDefault="005D783C" w:rsidP="004F3EA0">
      <w:pPr>
        <w:rPr>
          <w:rFonts w:ascii="Times New Roman" w:hAnsi="Times New Roman" w:cs="Times New Roman"/>
        </w:rPr>
      </w:pPr>
      <w:r w:rsidRPr="00B66484">
        <w:rPr>
          <w:rFonts w:ascii="Times New Roman" w:hAnsi="Times New Roman" w:cs="Times New Roman"/>
        </w:rPr>
        <w:t xml:space="preserve">По данным администрации общая площадь жилых помещений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 120,6 м</w:t>
      </w:r>
      <w:r w:rsidRPr="00B66484">
        <w:rPr>
          <w:rFonts w:ascii="Times New Roman" w:hAnsi="Times New Roman" w:cs="Times New Roman"/>
          <w:vertAlign w:val="superscript"/>
        </w:rPr>
        <w:t>2</w:t>
      </w:r>
      <w:r w:rsidRPr="00B66484">
        <w:rPr>
          <w:rFonts w:ascii="Times New Roman" w:hAnsi="Times New Roman" w:cs="Times New Roman"/>
        </w:rPr>
        <w:t>.</w:t>
      </w:r>
    </w:p>
    <w:p w14:paraId="057AD34F" w14:textId="5A77FD17" w:rsidR="00E559DA" w:rsidRPr="00B66484" w:rsidRDefault="00F46B80" w:rsidP="004F3EA0">
      <w:pPr>
        <w:rPr>
          <w:rFonts w:ascii="Times New Roman" w:hAnsi="Times New Roman" w:cs="Times New Roman"/>
        </w:rPr>
      </w:pPr>
      <w:r w:rsidRPr="00B66484">
        <w:rPr>
          <w:rFonts w:ascii="Times New Roman" w:hAnsi="Times New Roman" w:cs="Times New Roman"/>
        </w:rPr>
        <w:t xml:space="preserve">Показатель </w:t>
      </w:r>
      <w:r w:rsidR="00E559DA" w:rsidRPr="00B66484">
        <w:rPr>
          <w:rFonts w:ascii="Times New Roman" w:hAnsi="Times New Roman" w:cs="Times New Roman"/>
        </w:rPr>
        <w:t xml:space="preserve">жилищной обеспеченности </w:t>
      </w:r>
      <w:r w:rsidR="00A62A83">
        <w:rPr>
          <w:rFonts w:ascii="Times New Roman" w:hAnsi="Times New Roman" w:cs="Times New Roman"/>
          <w:iCs/>
          <w:szCs w:val="18"/>
        </w:rPr>
        <w:t>МО</w:t>
      </w:r>
      <w:r w:rsidRPr="00B66484">
        <w:rPr>
          <w:rFonts w:ascii="Times New Roman" w:hAnsi="Times New Roman" w:cs="Times New Roman"/>
          <w:iCs/>
          <w:szCs w:val="18"/>
        </w:rPr>
        <w:t xml:space="preserve"> </w:t>
      </w:r>
      <w:r w:rsidRPr="00B66484">
        <w:rPr>
          <w:rFonts w:ascii="Times New Roman" w:hAnsi="Times New Roman" w:cs="Times New Roman"/>
          <w:szCs w:val="24"/>
        </w:rPr>
        <w:t>«</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szCs w:val="24"/>
        </w:rPr>
        <w:t>» в 2023 г</w:t>
      </w:r>
      <w:r w:rsidRPr="00B66484">
        <w:rPr>
          <w:rFonts w:ascii="Times New Roman" w:hAnsi="Times New Roman" w:cs="Times New Roman"/>
          <w:b/>
          <w:szCs w:val="24"/>
        </w:rPr>
        <w:t>.</w:t>
      </w:r>
      <w:r w:rsidRPr="00B66484">
        <w:rPr>
          <w:rFonts w:ascii="Times New Roman" w:hAnsi="Times New Roman" w:cs="Times New Roman"/>
        </w:rPr>
        <w:t xml:space="preserve"> </w:t>
      </w:r>
      <w:r w:rsidR="00FE66FF" w:rsidRPr="00B66484">
        <w:rPr>
          <w:rFonts w:ascii="Times New Roman" w:hAnsi="Times New Roman" w:cs="Times New Roman"/>
        </w:rPr>
        <w:t>24,6 м</w:t>
      </w:r>
      <w:r w:rsidR="00FE66FF" w:rsidRPr="00B66484">
        <w:rPr>
          <w:rFonts w:ascii="Times New Roman" w:hAnsi="Times New Roman" w:cs="Times New Roman"/>
          <w:vertAlign w:val="superscript"/>
        </w:rPr>
        <w:t>2</w:t>
      </w:r>
      <w:r w:rsidR="00FE66FF" w:rsidRPr="00B66484">
        <w:rPr>
          <w:rFonts w:ascii="Times New Roman" w:hAnsi="Times New Roman" w:cs="Times New Roman"/>
        </w:rPr>
        <w:t xml:space="preserve"> на чел.</w:t>
      </w:r>
    </w:p>
    <w:p w14:paraId="5AFABBCD" w14:textId="77777777" w:rsidR="005D783C" w:rsidRPr="00B66484" w:rsidRDefault="005D783C" w:rsidP="004F3EA0">
      <w:pPr>
        <w:rPr>
          <w:rStyle w:val="a7"/>
          <w:rFonts w:ascii="Times New Roman" w:hAnsi="Times New Roman" w:cs="Times New Roman"/>
          <w:b/>
          <w:color w:val="auto"/>
        </w:rPr>
      </w:pPr>
    </w:p>
    <w:p w14:paraId="3BD2903A" w14:textId="32EB8B60" w:rsidR="004F3EA0" w:rsidRPr="00B66484" w:rsidRDefault="004F3EA0" w:rsidP="00843E4E">
      <w:pPr>
        <w:ind w:firstLine="0"/>
        <w:rPr>
          <w:rFonts w:ascii="Times New Roman" w:hAnsi="Times New Roman" w:cs="Times New Roman"/>
        </w:rPr>
      </w:pPr>
      <w:r w:rsidRPr="00B66484">
        <w:rPr>
          <w:rFonts w:ascii="Times New Roman" w:hAnsi="Times New Roman" w:cs="Times New Roman"/>
          <w:b/>
        </w:rPr>
        <w:t xml:space="preserve">Таблица </w:t>
      </w:r>
      <w:r w:rsidRPr="00B66484">
        <w:rPr>
          <w:rFonts w:ascii="Times New Roman" w:hAnsi="Times New Roman" w:cs="Times New Roman"/>
          <w:b/>
        </w:rPr>
        <w:fldChar w:fldCharType="begin"/>
      </w:r>
      <w:r w:rsidRPr="00B66484">
        <w:rPr>
          <w:rFonts w:ascii="Times New Roman" w:hAnsi="Times New Roman" w:cs="Times New Roman"/>
          <w:b/>
        </w:rPr>
        <w:instrText xml:space="preserve"> SEQ Таблица \* ARABIC </w:instrText>
      </w:r>
      <w:r w:rsidRPr="00B66484">
        <w:rPr>
          <w:rFonts w:ascii="Times New Roman" w:hAnsi="Times New Roman" w:cs="Times New Roman"/>
          <w:b/>
        </w:rPr>
        <w:fldChar w:fldCharType="separate"/>
      </w:r>
      <w:r w:rsidR="00CD7515" w:rsidRPr="00B66484">
        <w:rPr>
          <w:rFonts w:ascii="Times New Roman" w:hAnsi="Times New Roman" w:cs="Times New Roman"/>
          <w:b/>
          <w:noProof/>
        </w:rPr>
        <w:t>18</w:t>
      </w:r>
      <w:r w:rsidRPr="00B66484">
        <w:rPr>
          <w:rFonts w:ascii="Times New Roman" w:hAnsi="Times New Roman" w:cs="Times New Roman"/>
          <w:b/>
        </w:rPr>
        <w:fldChar w:fldCharType="end"/>
      </w:r>
      <w:r w:rsidRPr="00B66484">
        <w:rPr>
          <w:rFonts w:ascii="Times New Roman" w:hAnsi="Times New Roman" w:cs="Times New Roman"/>
          <w:b/>
        </w:rPr>
        <w:t xml:space="preserve"> – </w:t>
      </w:r>
      <w:r w:rsidRPr="00B66484">
        <w:rPr>
          <w:rFonts w:ascii="Times New Roman" w:eastAsia="Times New Roman" w:hAnsi="Times New Roman" w:cs="Times New Roman"/>
          <w:b/>
        </w:rPr>
        <w:t>Распределение жилищного фонда по материалу стен, времени постройки и проценту износа</w:t>
      </w:r>
      <w:r w:rsidR="00843E4E" w:rsidRPr="00B66484">
        <w:rPr>
          <w:rFonts w:ascii="Times New Roman" w:eastAsia="Times New Roman" w:hAnsi="Times New Roman" w:cs="Times New Roman"/>
        </w:rPr>
        <w:t xml:space="preserve"> </w:t>
      </w:r>
      <w:r w:rsidR="00A62A83">
        <w:rPr>
          <w:rFonts w:ascii="Times New Roman" w:hAnsi="Times New Roman" w:cs="Times New Roman"/>
          <w:b/>
          <w:iCs/>
          <w:szCs w:val="18"/>
        </w:rPr>
        <w:t>МО</w:t>
      </w:r>
      <w:r w:rsidR="00843E4E" w:rsidRPr="00B66484">
        <w:rPr>
          <w:rFonts w:ascii="Times New Roman" w:hAnsi="Times New Roman" w:cs="Times New Roman"/>
          <w:b/>
          <w:iCs/>
          <w:szCs w:val="18"/>
        </w:rPr>
        <w:t xml:space="preserve"> </w:t>
      </w:r>
      <w:r w:rsidR="00843E4E" w:rsidRPr="00B66484">
        <w:rPr>
          <w:rFonts w:ascii="Times New Roman" w:hAnsi="Times New Roman" w:cs="Times New Roman"/>
          <w:b/>
          <w:szCs w:val="24"/>
        </w:rPr>
        <w:t>«</w:t>
      </w:r>
      <w:r w:rsidR="00843E4E" w:rsidRPr="00B66484">
        <w:rPr>
          <w:rStyle w:val="16"/>
          <w:rFonts w:ascii="Times New Roman" w:hAnsi="Times New Roman" w:cs="Times New Roman"/>
          <w:b/>
        </w:rPr>
        <w:t xml:space="preserve">Сельское поселение </w:t>
      </w:r>
      <w:r w:rsidR="00843E4E" w:rsidRPr="00B66484">
        <w:rPr>
          <w:rFonts w:ascii="Times New Roman" w:hAnsi="Times New Roman" w:cs="Times New Roman"/>
          <w:b/>
          <w:szCs w:val="20"/>
        </w:rPr>
        <w:t>Образцово-Травинский</w:t>
      </w:r>
      <w:r w:rsidR="00843E4E" w:rsidRPr="00B66484">
        <w:rPr>
          <w:rStyle w:val="16"/>
          <w:rFonts w:ascii="Times New Roman" w:hAnsi="Times New Roman" w:cs="Times New Roman"/>
          <w:b/>
        </w:rPr>
        <w:t xml:space="preserve"> сельсовет Камызякского муниципального района Астраханской области</w:t>
      </w:r>
      <w:r w:rsidR="00843E4E" w:rsidRPr="00B66484">
        <w:rPr>
          <w:rFonts w:ascii="Times New Roman" w:hAnsi="Times New Roman" w:cs="Times New Roman"/>
          <w:b/>
          <w:szCs w:val="24"/>
        </w:rPr>
        <w:t xml:space="preserve">», 2022 г. </w:t>
      </w:r>
      <w:r w:rsidR="00843E4E" w:rsidRPr="00B66484">
        <w:rPr>
          <w:rStyle w:val="aa"/>
          <w:rFonts w:ascii="Times New Roman" w:eastAsia="Times New Roman" w:hAnsi="Times New Roman" w:cs="Times New Roman"/>
        </w:rPr>
        <w:footnoteReference w:id="37"/>
      </w:r>
    </w:p>
    <w:tbl>
      <w:tblPr>
        <w:tblStyle w:val="a4"/>
        <w:tblW w:w="0" w:type="auto"/>
        <w:jc w:val="center"/>
        <w:tblLook w:val="04A0" w:firstRow="1" w:lastRow="0" w:firstColumn="1" w:lastColumn="0" w:noHBand="0" w:noVBand="1"/>
      </w:tblPr>
      <w:tblGrid>
        <w:gridCol w:w="4524"/>
        <w:gridCol w:w="2214"/>
        <w:gridCol w:w="2607"/>
      </w:tblGrid>
      <w:tr w:rsidR="00952E15" w:rsidRPr="00B66484" w14:paraId="0311883E" w14:textId="77777777" w:rsidTr="00843E4E">
        <w:trPr>
          <w:jc w:val="center"/>
        </w:trPr>
        <w:tc>
          <w:tcPr>
            <w:tcW w:w="4524" w:type="dxa"/>
            <w:vAlign w:val="center"/>
          </w:tcPr>
          <w:p w14:paraId="17F3C662" w14:textId="77777777" w:rsidR="004F3EA0" w:rsidRPr="00B66484" w:rsidRDefault="004F3EA0" w:rsidP="00843E4E">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Наименование</w:t>
            </w:r>
          </w:p>
          <w:p w14:paraId="7E0E51C0" w14:textId="4DF5EB8C" w:rsidR="004F3EA0" w:rsidRPr="00B66484" w:rsidRDefault="007F0AF2" w:rsidP="00843E4E">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П</w:t>
            </w:r>
            <w:r w:rsidR="004F3EA0" w:rsidRPr="00B66484">
              <w:rPr>
                <w:rFonts w:ascii="Times New Roman" w:hAnsi="Times New Roman" w:cs="Times New Roman"/>
                <w:b/>
                <w:color w:val="auto"/>
                <w:sz w:val="22"/>
                <w:szCs w:val="22"/>
              </w:rPr>
              <w:t>оказателей</w:t>
            </w:r>
          </w:p>
        </w:tc>
        <w:tc>
          <w:tcPr>
            <w:tcW w:w="2214" w:type="dxa"/>
            <w:vAlign w:val="center"/>
          </w:tcPr>
          <w:p w14:paraId="06631CC7" w14:textId="77777777" w:rsidR="004F3EA0" w:rsidRPr="00B66484" w:rsidRDefault="004F3EA0" w:rsidP="00843E4E">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Число жилых домов, единиц</w:t>
            </w:r>
          </w:p>
        </w:tc>
        <w:tc>
          <w:tcPr>
            <w:tcW w:w="2607" w:type="dxa"/>
            <w:vAlign w:val="center"/>
          </w:tcPr>
          <w:p w14:paraId="2353B2AC" w14:textId="6CC048BE" w:rsidR="004F3EA0" w:rsidRPr="00B66484" w:rsidRDefault="004F3EA0" w:rsidP="00843E4E">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Обща</w:t>
            </w:r>
            <w:r w:rsidR="005D783C" w:rsidRPr="00B66484">
              <w:rPr>
                <w:rFonts w:ascii="Times New Roman" w:hAnsi="Times New Roman" w:cs="Times New Roman"/>
                <w:b/>
                <w:color w:val="auto"/>
                <w:sz w:val="22"/>
                <w:szCs w:val="22"/>
              </w:rPr>
              <w:t>я</w:t>
            </w:r>
            <w:r w:rsidRPr="00B66484">
              <w:rPr>
                <w:rFonts w:ascii="Times New Roman" w:hAnsi="Times New Roman" w:cs="Times New Roman"/>
                <w:b/>
                <w:color w:val="auto"/>
                <w:sz w:val="22"/>
                <w:szCs w:val="22"/>
              </w:rPr>
              <w:t xml:space="preserve"> площадь</w:t>
            </w:r>
          </w:p>
          <w:p w14:paraId="5CFA22AF" w14:textId="77777777" w:rsidR="004F3EA0" w:rsidRPr="00B66484" w:rsidRDefault="004F3EA0" w:rsidP="00843E4E">
            <w:pPr>
              <w:pStyle w:val="afb"/>
              <w:spacing w:before="0" w:after="0" w:line="240" w:lineRule="auto"/>
              <w:jc w:val="center"/>
              <w:rPr>
                <w:rFonts w:ascii="Times New Roman" w:hAnsi="Times New Roman" w:cs="Times New Roman"/>
                <w:b/>
                <w:color w:val="auto"/>
                <w:sz w:val="22"/>
                <w:szCs w:val="22"/>
              </w:rPr>
            </w:pPr>
            <w:r w:rsidRPr="00B66484">
              <w:rPr>
                <w:rFonts w:ascii="Times New Roman" w:hAnsi="Times New Roman" w:cs="Times New Roman"/>
                <w:b/>
                <w:color w:val="auto"/>
                <w:sz w:val="22"/>
                <w:szCs w:val="22"/>
              </w:rPr>
              <w:t>жилых помещений, тыс. м</w:t>
            </w:r>
            <w:r w:rsidRPr="00B66484">
              <w:rPr>
                <w:rFonts w:ascii="Times New Roman" w:hAnsi="Times New Roman" w:cs="Times New Roman"/>
                <w:b/>
                <w:color w:val="auto"/>
                <w:sz w:val="22"/>
                <w:szCs w:val="22"/>
                <w:vertAlign w:val="superscript"/>
              </w:rPr>
              <w:t>2</w:t>
            </w:r>
          </w:p>
        </w:tc>
      </w:tr>
      <w:tr w:rsidR="00DB3AC4" w:rsidRPr="00B66484" w14:paraId="3F33EEA2" w14:textId="77777777" w:rsidTr="00843E4E">
        <w:trPr>
          <w:jc w:val="center"/>
        </w:trPr>
        <w:tc>
          <w:tcPr>
            <w:tcW w:w="9345" w:type="dxa"/>
            <w:gridSpan w:val="3"/>
            <w:vAlign w:val="center"/>
          </w:tcPr>
          <w:p w14:paraId="46156E44" w14:textId="4813B8A7" w:rsidR="00843E4E" w:rsidRPr="00B66484" w:rsidRDefault="00843E4E"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По материалу стен:</w:t>
            </w:r>
          </w:p>
        </w:tc>
      </w:tr>
      <w:tr w:rsidR="00DB3AC4" w:rsidRPr="00B66484" w14:paraId="54B79BFD" w14:textId="77777777" w:rsidTr="00843E4E">
        <w:trPr>
          <w:jc w:val="center"/>
        </w:trPr>
        <w:tc>
          <w:tcPr>
            <w:tcW w:w="4524" w:type="dxa"/>
            <w:vAlign w:val="center"/>
          </w:tcPr>
          <w:p w14:paraId="4656A514"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каменные, кирпичные</w:t>
            </w:r>
          </w:p>
        </w:tc>
        <w:tc>
          <w:tcPr>
            <w:tcW w:w="2214" w:type="dxa"/>
            <w:vAlign w:val="center"/>
          </w:tcPr>
          <w:p w14:paraId="0507BD25"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292</w:t>
            </w:r>
          </w:p>
        </w:tc>
        <w:tc>
          <w:tcPr>
            <w:tcW w:w="2607" w:type="dxa"/>
            <w:vAlign w:val="center"/>
          </w:tcPr>
          <w:p w14:paraId="14EFF5DB"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23.77</w:t>
            </w:r>
          </w:p>
        </w:tc>
      </w:tr>
      <w:tr w:rsidR="00DB3AC4" w:rsidRPr="00B66484" w14:paraId="54CCDA29" w14:textId="77777777" w:rsidTr="00843E4E">
        <w:trPr>
          <w:jc w:val="center"/>
        </w:trPr>
        <w:tc>
          <w:tcPr>
            <w:tcW w:w="4524" w:type="dxa"/>
            <w:vAlign w:val="center"/>
          </w:tcPr>
          <w:p w14:paraId="22E8130D" w14:textId="4EF11A5B" w:rsidR="004F3EA0" w:rsidRPr="00B66484" w:rsidRDefault="007F0AF2"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П</w:t>
            </w:r>
            <w:r w:rsidR="004F3EA0" w:rsidRPr="00B66484">
              <w:rPr>
                <w:rFonts w:ascii="Times New Roman" w:hAnsi="Times New Roman" w:cs="Times New Roman"/>
                <w:color w:val="auto"/>
                <w:sz w:val="22"/>
                <w:szCs w:val="22"/>
              </w:rPr>
              <w:t>анельные</w:t>
            </w:r>
          </w:p>
        </w:tc>
        <w:tc>
          <w:tcPr>
            <w:tcW w:w="2214" w:type="dxa"/>
            <w:vAlign w:val="center"/>
          </w:tcPr>
          <w:p w14:paraId="3C2FA0E8"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7</w:t>
            </w:r>
          </w:p>
        </w:tc>
        <w:tc>
          <w:tcPr>
            <w:tcW w:w="2607" w:type="dxa"/>
            <w:vAlign w:val="center"/>
          </w:tcPr>
          <w:p w14:paraId="0A3CAD31"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0.5</w:t>
            </w:r>
          </w:p>
        </w:tc>
      </w:tr>
      <w:tr w:rsidR="00DB3AC4" w:rsidRPr="00B66484" w14:paraId="2101AADA" w14:textId="77777777" w:rsidTr="00843E4E">
        <w:trPr>
          <w:jc w:val="center"/>
        </w:trPr>
        <w:tc>
          <w:tcPr>
            <w:tcW w:w="4524" w:type="dxa"/>
            <w:vAlign w:val="center"/>
          </w:tcPr>
          <w:p w14:paraId="51DA3AEC" w14:textId="61167879" w:rsidR="004F3EA0" w:rsidRPr="00B66484" w:rsidRDefault="007F0AF2"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С</w:t>
            </w:r>
            <w:r w:rsidR="004F3EA0" w:rsidRPr="00B66484">
              <w:rPr>
                <w:rFonts w:ascii="Times New Roman" w:hAnsi="Times New Roman" w:cs="Times New Roman"/>
                <w:color w:val="auto"/>
                <w:sz w:val="22"/>
                <w:szCs w:val="22"/>
              </w:rPr>
              <w:t>мешанные</w:t>
            </w:r>
          </w:p>
        </w:tc>
        <w:tc>
          <w:tcPr>
            <w:tcW w:w="2214" w:type="dxa"/>
            <w:vAlign w:val="center"/>
          </w:tcPr>
          <w:p w14:paraId="3C135C62"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144</w:t>
            </w:r>
          </w:p>
        </w:tc>
        <w:tc>
          <w:tcPr>
            <w:tcW w:w="2607" w:type="dxa"/>
            <w:vAlign w:val="center"/>
          </w:tcPr>
          <w:p w14:paraId="4DCBDD9D"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2.49</w:t>
            </w:r>
          </w:p>
        </w:tc>
      </w:tr>
      <w:tr w:rsidR="00DB3AC4" w:rsidRPr="00B66484" w14:paraId="40340E5F" w14:textId="77777777" w:rsidTr="00843E4E">
        <w:trPr>
          <w:jc w:val="center"/>
        </w:trPr>
        <w:tc>
          <w:tcPr>
            <w:tcW w:w="4524" w:type="dxa"/>
            <w:vAlign w:val="center"/>
          </w:tcPr>
          <w:p w14:paraId="5804265D" w14:textId="755FE3A4" w:rsidR="004F3EA0" w:rsidRPr="00B66484" w:rsidRDefault="007F0AF2"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Д</w:t>
            </w:r>
            <w:r w:rsidR="004F3EA0" w:rsidRPr="00B66484">
              <w:rPr>
                <w:rFonts w:ascii="Times New Roman" w:hAnsi="Times New Roman" w:cs="Times New Roman"/>
                <w:color w:val="auto"/>
                <w:sz w:val="22"/>
                <w:szCs w:val="22"/>
              </w:rPr>
              <w:t>еревянные</w:t>
            </w:r>
          </w:p>
        </w:tc>
        <w:tc>
          <w:tcPr>
            <w:tcW w:w="2214" w:type="dxa"/>
            <w:vAlign w:val="center"/>
          </w:tcPr>
          <w:p w14:paraId="3240AE54"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541</w:t>
            </w:r>
          </w:p>
        </w:tc>
        <w:tc>
          <w:tcPr>
            <w:tcW w:w="2607" w:type="dxa"/>
            <w:vAlign w:val="center"/>
          </w:tcPr>
          <w:p w14:paraId="766C9F9C"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32.5</w:t>
            </w:r>
          </w:p>
        </w:tc>
      </w:tr>
      <w:tr w:rsidR="00DB3AC4" w:rsidRPr="00B66484" w14:paraId="030345AD" w14:textId="77777777" w:rsidTr="00843E4E">
        <w:trPr>
          <w:jc w:val="center"/>
        </w:trPr>
        <w:tc>
          <w:tcPr>
            <w:tcW w:w="4524" w:type="dxa"/>
            <w:vAlign w:val="center"/>
          </w:tcPr>
          <w:p w14:paraId="28181F2A" w14:textId="4487CC0D" w:rsidR="004F3EA0" w:rsidRPr="00B66484" w:rsidRDefault="007F0AF2"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П</w:t>
            </w:r>
            <w:r w:rsidR="004F3EA0" w:rsidRPr="00B66484">
              <w:rPr>
                <w:rFonts w:ascii="Times New Roman" w:hAnsi="Times New Roman" w:cs="Times New Roman"/>
                <w:color w:val="auto"/>
                <w:sz w:val="22"/>
                <w:szCs w:val="22"/>
              </w:rPr>
              <w:t>рочие</w:t>
            </w:r>
          </w:p>
        </w:tc>
        <w:tc>
          <w:tcPr>
            <w:tcW w:w="2214" w:type="dxa"/>
            <w:vAlign w:val="center"/>
          </w:tcPr>
          <w:p w14:paraId="40706121"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1146</w:t>
            </w:r>
          </w:p>
        </w:tc>
        <w:tc>
          <w:tcPr>
            <w:tcW w:w="2607" w:type="dxa"/>
            <w:vAlign w:val="center"/>
          </w:tcPr>
          <w:p w14:paraId="324B04C8"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61.29</w:t>
            </w:r>
          </w:p>
        </w:tc>
      </w:tr>
      <w:tr w:rsidR="00DB3AC4" w:rsidRPr="00B66484" w14:paraId="19472C9F" w14:textId="77777777" w:rsidTr="00843E4E">
        <w:trPr>
          <w:jc w:val="center"/>
        </w:trPr>
        <w:tc>
          <w:tcPr>
            <w:tcW w:w="9345" w:type="dxa"/>
            <w:gridSpan w:val="3"/>
            <w:vAlign w:val="center"/>
          </w:tcPr>
          <w:p w14:paraId="5EB678DA" w14:textId="6A564EFB" w:rsidR="00843E4E" w:rsidRPr="00B66484" w:rsidRDefault="00843E4E"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По годам возведения:</w:t>
            </w:r>
          </w:p>
        </w:tc>
      </w:tr>
      <w:tr w:rsidR="00DB3AC4" w:rsidRPr="00B66484" w14:paraId="40609ECC" w14:textId="77777777" w:rsidTr="00843E4E">
        <w:trPr>
          <w:jc w:val="center"/>
        </w:trPr>
        <w:tc>
          <w:tcPr>
            <w:tcW w:w="4524" w:type="dxa"/>
            <w:vAlign w:val="center"/>
          </w:tcPr>
          <w:p w14:paraId="5A87990A"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до 1920 г.</w:t>
            </w:r>
          </w:p>
        </w:tc>
        <w:tc>
          <w:tcPr>
            <w:tcW w:w="2214" w:type="dxa"/>
            <w:vAlign w:val="center"/>
          </w:tcPr>
          <w:p w14:paraId="1F070733"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208</w:t>
            </w:r>
          </w:p>
        </w:tc>
        <w:tc>
          <w:tcPr>
            <w:tcW w:w="2607" w:type="dxa"/>
            <w:vAlign w:val="center"/>
          </w:tcPr>
          <w:p w14:paraId="6BABFEF3"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10.9</w:t>
            </w:r>
          </w:p>
        </w:tc>
      </w:tr>
      <w:tr w:rsidR="00DB3AC4" w:rsidRPr="00B66484" w14:paraId="522BA53C" w14:textId="77777777" w:rsidTr="00843E4E">
        <w:trPr>
          <w:jc w:val="center"/>
        </w:trPr>
        <w:tc>
          <w:tcPr>
            <w:tcW w:w="4524" w:type="dxa"/>
            <w:vAlign w:val="center"/>
          </w:tcPr>
          <w:p w14:paraId="55B8CEF3"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1921 – 1945</w:t>
            </w:r>
          </w:p>
        </w:tc>
        <w:tc>
          <w:tcPr>
            <w:tcW w:w="2214" w:type="dxa"/>
            <w:vAlign w:val="center"/>
          </w:tcPr>
          <w:p w14:paraId="2DE82E20"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303</w:t>
            </w:r>
          </w:p>
        </w:tc>
        <w:tc>
          <w:tcPr>
            <w:tcW w:w="2607" w:type="dxa"/>
            <w:vAlign w:val="center"/>
          </w:tcPr>
          <w:p w14:paraId="3F3E400A"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12.6</w:t>
            </w:r>
          </w:p>
        </w:tc>
      </w:tr>
      <w:tr w:rsidR="00DB3AC4" w:rsidRPr="00B66484" w14:paraId="14F61E29" w14:textId="77777777" w:rsidTr="00843E4E">
        <w:trPr>
          <w:jc w:val="center"/>
        </w:trPr>
        <w:tc>
          <w:tcPr>
            <w:tcW w:w="4524" w:type="dxa"/>
            <w:vAlign w:val="center"/>
          </w:tcPr>
          <w:p w14:paraId="6F6ED452"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1946 – 1970</w:t>
            </w:r>
          </w:p>
        </w:tc>
        <w:tc>
          <w:tcPr>
            <w:tcW w:w="2214" w:type="dxa"/>
            <w:vAlign w:val="center"/>
          </w:tcPr>
          <w:p w14:paraId="09D452B7"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927</w:t>
            </w:r>
          </w:p>
        </w:tc>
        <w:tc>
          <w:tcPr>
            <w:tcW w:w="2607" w:type="dxa"/>
            <w:vAlign w:val="center"/>
          </w:tcPr>
          <w:p w14:paraId="3175F2F3"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38.6</w:t>
            </w:r>
          </w:p>
        </w:tc>
      </w:tr>
      <w:tr w:rsidR="00DB3AC4" w:rsidRPr="00B66484" w14:paraId="68CAD597" w14:textId="77777777" w:rsidTr="00843E4E">
        <w:trPr>
          <w:jc w:val="center"/>
        </w:trPr>
        <w:tc>
          <w:tcPr>
            <w:tcW w:w="4524" w:type="dxa"/>
            <w:vAlign w:val="center"/>
          </w:tcPr>
          <w:p w14:paraId="40EFC21E"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1971 – 1995</w:t>
            </w:r>
          </w:p>
        </w:tc>
        <w:tc>
          <w:tcPr>
            <w:tcW w:w="2214" w:type="dxa"/>
            <w:vAlign w:val="center"/>
          </w:tcPr>
          <w:p w14:paraId="48F6CDB8"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446</w:t>
            </w:r>
          </w:p>
        </w:tc>
        <w:tc>
          <w:tcPr>
            <w:tcW w:w="2607" w:type="dxa"/>
            <w:vAlign w:val="center"/>
          </w:tcPr>
          <w:p w14:paraId="3F3ED6FF"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23.1</w:t>
            </w:r>
          </w:p>
        </w:tc>
      </w:tr>
      <w:tr w:rsidR="00DB3AC4" w:rsidRPr="00B66484" w14:paraId="38E9E25B" w14:textId="77777777" w:rsidTr="00843E4E">
        <w:trPr>
          <w:jc w:val="center"/>
        </w:trPr>
        <w:tc>
          <w:tcPr>
            <w:tcW w:w="4524" w:type="dxa"/>
            <w:vAlign w:val="center"/>
          </w:tcPr>
          <w:p w14:paraId="487103B5"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lastRenderedPageBreak/>
              <w:t>после 1995 г.</w:t>
            </w:r>
          </w:p>
        </w:tc>
        <w:tc>
          <w:tcPr>
            <w:tcW w:w="2214" w:type="dxa"/>
            <w:vAlign w:val="center"/>
          </w:tcPr>
          <w:p w14:paraId="32A80847"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246</w:t>
            </w:r>
          </w:p>
        </w:tc>
        <w:tc>
          <w:tcPr>
            <w:tcW w:w="2607" w:type="dxa"/>
            <w:vAlign w:val="center"/>
          </w:tcPr>
          <w:p w14:paraId="7352573E"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35.35</w:t>
            </w:r>
          </w:p>
        </w:tc>
      </w:tr>
      <w:tr w:rsidR="00DB3AC4" w:rsidRPr="00B66484" w14:paraId="134F3618" w14:textId="77777777" w:rsidTr="00843E4E">
        <w:trPr>
          <w:jc w:val="center"/>
        </w:trPr>
        <w:tc>
          <w:tcPr>
            <w:tcW w:w="9345" w:type="dxa"/>
            <w:gridSpan w:val="3"/>
            <w:vAlign w:val="center"/>
          </w:tcPr>
          <w:p w14:paraId="06A8C30B" w14:textId="39A9DEEE" w:rsidR="00843E4E" w:rsidRPr="00B66484" w:rsidRDefault="00843E4E"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По проценту износа:</w:t>
            </w:r>
          </w:p>
        </w:tc>
      </w:tr>
      <w:tr w:rsidR="00DB3AC4" w:rsidRPr="00B66484" w14:paraId="553AA928" w14:textId="77777777" w:rsidTr="00843E4E">
        <w:trPr>
          <w:jc w:val="center"/>
        </w:trPr>
        <w:tc>
          <w:tcPr>
            <w:tcW w:w="4524" w:type="dxa"/>
            <w:vAlign w:val="center"/>
          </w:tcPr>
          <w:p w14:paraId="60DAF9EE"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от 0 до 30%</w:t>
            </w:r>
          </w:p>
        </w:tc>
        <w:tc>
          <w:tcPr>
            <w:tcW w:w="2214" w:type="dxa"/>
            <w:vAlign w:val="center"/>
          </w:tcPr>
          <w:p w14:paraId="4BB2F6AD"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685</w:t>
            </w:r>
          </w:p>
        </w:tc>
        <w:tc>
          <w:tcPr>
            <w:tcW w:w="2607" w:type="dxa"/>
            <w:vAlign w:val="center"/>
          </w:tcPr>
          <w:p w14:paraId="2BAE352C"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55.35</w:t>
            </w:r>
          </w:p>
        </w:tc>
      </w:tr>
      <w:tr w:rsidR="00DB3AC4" w:rsidRPr="00B66484" w14:paraId="0806AB5D" w14:textId="77777777" w:rsidTr="00843E4E">
        <w:trPr>
          <w:jc w:val="center"/>
        </w:trPr>
        <w:tc>
          <w:tcPr>
            <w:tcW w:w="4524" w:type="dxa"/>
            <w:vAlign w:val="center"/>
          </w:tcPr>
          <w:p w14:paraId="46784B02"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от 31 до 65%</w:t>
            </w:r>
          </w:p>
        </w:tc>
        <w:tc>
          <w:tcPr>
            <w:tcW w:w="2214" w:type="dxa"/>
            <w:vAlign w:val="center"/>
          </w:tcPr>
          <w:p w14:paraId="0FE25FA6"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1347</w:t>
            </w:r>
          </w:p>
        </w:tc>
        <w:tc>
          <w:tcPr>
            <w:tcW w:w="2607" w:type="dxa"/>
            <w:vAlign w:val="center"/>
          </w:tcPr>
          <w:p w14:paraId="7A7C2790"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60.5</w:t>
            </w:r>
          </w:p>
        </w:tc>
      </w:tr>
      <w:tr w:rsidR="00DB3AC4" w:rsidRPr="00B66484" w14:paraId="06FB2E9E" w14:textId="77777777" w:rsidTr="00843E4E">
        <w:trPr>
          <w:jc w:val="center"/>
        </w:trPr>
        <w:tc>
          <w:tcPr>
            <w:tcW w:w="4524" w:type="dxa"/>
            <w:vAlign w:val="center"/>
          </w:tcPr>
          <w:p w14:paraId="02E8BF91"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от 66 до 70%</w:t>
            </w:r>
          </w:p>
        </w:tc>
        <w:tc>
          <w:tcPr>
            <w:tcW w:w="2214" w:type="dxa"/>
            <w:vAlign w:val="center"/>
          </w:tcPr>
          <w:p w14:paraId="3609DAAB"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41</w:t>
            </w:r>
          </w:p>
        </w:tc>
        <w:tc>
          <w:tcPr>
            <w:tcW w:w="2607" w:type="dxa"/>
            <w:vAlign w:val="center"/>
          </w:tcPr>
          <w:p w14:paraId="3316A66B"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w:t>
            </w:r>
          </w:p>
        </w:tc>
      </w:tr>
      <w:tr w:rsidR="00DB3AC4" w:rsidRPr="00B66484" w14:paraId="2C2B9ED3" w14:textId="77777777" w:rsidTr="00843E4E">
        <w:trPr>
          <w:jc w:val="center"/>
        </w:trPr>
        <w:tc>
          <w:tcPr>
            <w:tcW w:w="4524" w:type="dxa"/>
            <w:vAlign w:val="center"/>
          </w:tcPr>
          <w:p w14:paraId="6D380B68" w14:textId="77777777" w:rsidR="004F3EA0" w:rsidRPr="00B66484" w:rsidRDefault="004F3EA0" w:rsidP="00843E4E">
            <w:pPr>
              <w:pStyle w:val="afd"/>
              <w:spacing w:before="0" w:after="0" w:line="240" w:lineRule="auto"/>
              <w:ind w:left="0"/>
              <w:rPr>
                <w:rFonts w:ascii="Times New Roman" w:hAnsi="Times New Roman" w:cs="Times New Roman"/>
                <w:color w:val="auto"/>
                <w:sz w:val="22"/>
                <w:szCs w:val="22"/>
              </w:rPr>
            </w:pPr>
            <w:r w:rsidRPr="00B66484">
              <w:rPr>
                <w:rFonts w:ascii="Times New Roman" w:hAnsi="Times New Roman" w:cs="Times New Roman"/>
                <w:color w:val="auto"/>
                <w:sz w:val="22"/>
                <w:szCs w:val="22"/>
              </w:rPr>
              <w:t>свыше 70%</w:t>
            </w:r>
          </w:p>
        </w:tc>
        <w:tc>
          <w:tcPr>
            <w:tcW w:w="2214" w:type="dxa"/>
            <w:vAlign w:val="center"/>
          </w:tcPr>
          <w:p w14:paraId="1A1A94D6"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57</w:t>
            </w:r>
          </w:p>
        </w:tc>
        <w:tc>
          <w:tcPr>
            <w:tcW w:w="2607" w:type="dxa"/>
            <w:vAlign w:val="center"/>
          </w:tcPr>
          <w:p w14:paraId="08CC998E" w14:textId="77777777" w:rsidR="004F3EA0" w:rsidRPr="00B66484" w:rsidRDefault="004F3EA0" w:rsidP="00843E4E">
            <w:pPr>
              <w:pStyle w:val="afb"/>
              <w:spacing w:before="0" w:after="0" w:line="240" w:lineRule="auto"/>
              <w:jc w:val="center"/>
              <w:rPr>
                <w:rFonts w:ascii="Times New Roman" w:hAnsi="Times New Roman" w:cs="Times New Roman"/>
                <w:color w:val="auto"/>
                <w:sz w:val="22"/>
                <w:szCs w:val="22"/>
              </w:rPr>
            </w:pPr>
            <w:r w:rsidRPr="00B66484">
              <w:rPr>
                <w:rFonts w:ascii="Times New Roman" w:hAnsi="Times New Roman" w:cs="Times New Roman"/>
                <w:color w:val="auto"/>
                <w:sz w:val="22"/>
                <w:szCs w:val="22"/>
              </w:rPr>
              <w:t>2.7</w:t>
            </w:r>
          </w:p>
        </w:tc>
      </w:tr>
    </w:tbl>
    <w:p w14:paraId="2078CE02" w14:textId="482460C3" w:rsidR="004F3EA0" w:rsidRPr="00B66484" w:rsidRDefault="004F3EA0" w:rsidP="004F3EA0">
      <w:pPr>
        <w:rPr>
          <w:rFonts w:ascii="Times New Roman" w:hAnsi="Times New Roman" w:cs="Times New Roman"/>
        </w:rPr>
      </w:pPr>
    </w:p>
    <w:p w14:paraId="3C65418C" w14:textId="41A217EE" w:rsidR="005D783C" w:rsidRPr="00B66484" w:rsidRDefault="005D783C" w:rsidP="005D783C">
      <w:pPr>
        <w:pStyle w:val="a5"/>
        <w:rPr>
          <w:rFonts w:ascii="Times New Roman" w:hAnsi="Times New Roman" w:cs="Times New Roman"/>
        </w:rPr>
      </w:pPr>
      <w:r w:rsidRPr="00B66484">
        <w:rPr>
          <w:rFonts w:ascii="Times New Roman" w:hAnsi="Times New Roman" w:cs="Times New Roman"/>
        </w:rPr>
        <w:t xml:space="preserve">Материал стен жилищного фонда представлен в основном домами прочего типа – которые составляют 61,3% от общего количества жилых домовладений, на каменные и кирпичные дома приходится 23,8%. </w:t>
      </w:r>
    </w:p>
    <w:p w14:paraId="139069E9" w14:textId="54BEAAC3" w:rsidR="005D783C" w:rsidRPr="00B66484" w:rsidRDefault="005D783C" w:rsidP="005D783C">
      <w:pPr>
        <w:pStyle w:val="a5"/>
        <w:rPr>
          <w:rFonts w:ascii="Times New Roman" w:hAnsi="Times New Roman" w:cs="Times New Roman"/>
        </w:rPr>
      </w:pPr>
      <w:r w:rsidRPr="00B66484">
        <w:rPr>
          <w:rFonts w:ascii="Times New Roman" w:hAnsi="Times New Roman" w:cs="Times New Roman"/>
        </w:rPr>
        <w:t xml:space="preserve">Учитывая данные </w:t>
      </w:r>
      <w:r w:rsidR="00D7201A" w:rsidRPr="00B66484">
        <w:rPr>
          <w:rFonts w:ascii="Times New Roman" w:hAnsi="Times New Roman" w:cs="Times New Roman"/>
        </w:rPr>
        <w:t>таблицы 17</w:t>
      </w:r>
      <w:r w:rsidRPr="00B66484">
        <w:rPr>
          <w:rFonts w:ascii="Times New Roman" w:hAnsi="Times New Roman" w:cs="Times New Roman"/>
        </w:rPr>
        <w:t>, можно отметить, что большая часть дом</w:t>
      </w:r>
      <w:r w:rsidR="00F54CD4" w:rsidRPr="00B66484">
        <w:rPr>
          <w:rFonts w:ascii="Times New Roman" w:hAnsi="Times New Roman" w:cs="Times New Roman"/>
        </w:rPr>
        <w:t>ов имеет средний процент износа</w:t>
      </w:r>
      <w:r w:rsidRPr="00B66484">
        <w:rPr>
          <w:rFonts w:ascii="Times New Roman" w:hAnsi="Times New Roman" w:cs="Times New Roman"/>
        </w:rPr>
        <w:t xml:space="preserve">. Износ от </w:t>
      </w:r>
      <w:r w:rsidR="00F54CD4" w:rsidRPr="00B66484">
        <w:rPr>
          <w:rFonts w:ascii="Times New Roman" w:hAnsi="Times New Roman" w:cs="Times New Roman"/>
        </w:rPr>
        <w:t>70</w:t>
      </w:r>
      <w:r w:rsidRPr="00B66484">
        <w:rPr>
          <w:rFonts w:ascii="Times New Roman" w:hAnsi="Times New Roman" w:cs="Times New Roman"/>
        </w:rPr>
        <w:t xml:space="preserve">% имеет </w:t>
      </w:r>
      <w:r w:rsidR="00F54CD4" w:rsidRPr="00B66484">
        <w:rPr>
          <w:rFonts w:ascii="Times New Roman" w:hAnsi="Times New Roman" w:cs="Times New Roman"/>
        </w:rPr>
        <w:t>2,7</w:t>
      </w:r>
      <w:r w:rsidRPr="00B66484">
        <w:rPr>
          <w:rFonts w:ascii="Times New Roman" w:hAnsi="Times New Roman" w:cs="Times New Roman"/>
        </w:rPr>
        <w:t>% жилищного фонда.</w:t>
      </w:r>
    </w:p>
    <w:p w14:paraId="5D20F4C9" w14:textId="7076A7E8" w:rsidR="005D783C" w:rsidRPr="00B66484" w:rsidRDefault="005D783C" w:rsidP="00774120">
      <w:pPr>
        <w:rPr>
          <w:rFonts w:ascii="Times New Roman" w:hAnsi="Times New Roman" w:cs="Times New Roman"/>
        </w:rPr>
      </w:pPr>
      <w:r w:rsidRPr="00B66484">
        <w:rPr>
          <w:rFonts w:ascii="Times New Roman" w:hAnsi="Times New Roman" w:cs="Times New Roman"/>
        </w:rPr>
        <w:t>Территория МО «</w:t>
      </w:r>
      <w:r w:rsidRPr="00B66484">
        <w:rPr>
          <w:rStyle w:val="16"/>
          <w:rFonts w:ascii="Times New Roman" w:hAnsi="Times New Roman" w:cs="Times New Roman"/>
        </w:rPr>
        <w:t xml:space="preserve">Сельское поселение </w:t>
      </w:r>
      <w:r w:rsidR="00952E15"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имеет централизованное водоснабжение</w:t>
      </w:r>
      <w:r w:rsidRPr="00B66484">
        <w:rPr>
          <w:rStyle w:val="16"/>
          <w:rFonts w:ascii="Times New Roman" w:hAnsi="Times New Roman" w:cs="Times New Roman"/>
        </w:rPr>
        <w:t xml:space="preserve">. </w:t>
      </w:r>
      <w:r w:rsidR="00774120" w:rsidRPr="00B66484">
        <w:rPr>
          <w:rStyle w:val="16"/>
          <w:rFonts w:ascii="Times New Roman" w:hAnsi="Times New Roman" w:cs="Times New Roman"/>
        </w:rPr>
        <w:t>Централизованная системы горячего водоснабжения и централизованная система канализации с очистными сооружениями отсутствуют в с. Образцово-Травино.</w:t>
      </w:r>
    </w:p>
    <w:p w14:paraId="545BB702" w14:textId="41C54FDD" w:rsidR="005D783C" w:rsidRPr="00B66484" w:rsidRDefault="005D783C" w:rsidP="005D783C">
      <w:pPr>
        <w:rPr>
          <w:rFonts w:ascii="Times New Roman" w:hAnsi="Times New Roman" w:cs="Times New Roman"/>
          <w:b/>
        </w:rPr>
      </w:pPr>
      <w:r w:rsidRPr="00B66484">
        <w:rPr>
          <w:rFonts w:ascii="Times New Roman" w:hAnsi="Times New Roman" w:cs="Times New Roman"/>
        </w:rPr>
        <w:t>Теплоснабжение потребителей МО «</w:t>
      </w:r>
      <w:r w:rsidRPr="00B66484">
        <w:rPr>
          <w:rStyle w:val="16"/>
          <w:rFonts w:ascii="Times New Roman" w:hAnsi="Times New Roman" w:cs="Times New Roman"/>
        </w:rPr>
        <w:t xml:space="preserve">Сельское поселение </w:t>
      </w:r>
      <w:r w:rsidR="00952E15" w:rsidRPr="00B66484">
        <w:rPr>
          <w:rFonts w:ascii="Times New Roman" w:hAnsi="Times New Roman" w:cs="Times New Roman"/>
          <w:szCs w:val="20"/>
        </w:rPr>
        <w:t>Образцово-Травинский</w:t>
      </w:r>
      <w:r w:rsidR="00952E15" w:rsidRPr="00B66484">
        <w:rPr>
          <w:rFonts w:ascii="Times New Roman" w:hAnsi="Times New Roman" w:cs="Times New Roman"/>
          <w:szCs w:val="24"/>
        </w:rPr>
        <w:t xml:space="preserve"> </w:t>
      </w:r>
      <w:r w:rsidRPr="00B66484">
        <w:rPr>
          <w:rStyle w:val="16"/>
          <w:rFonts w:ascii="Times New Roman" w:hAnsi="Times New Roman" w:cs="Times New Roman"/>
        </w:rPr>
        <w:t>сельсовет Камызякского муниципального района Астраханской области</w:t>
      </w:r>
      <w:r w:rsidR="00A523C9" w:rsidRPr="00B66484">
        <w:rPr>
          <w:rFonts w:ascii="Times New Roman" w:hAnsi="Times New Roman" w:cs="Times New Roman"/>
        </w:rPr>
        <w:t>» де</w:t>
      </w:r>
      <w:r w:rsidRPr="00B66484">
        <w:rPr>
          <w:rFonts w:ascii="Times New Roman" w:hAnsi="Times New Roman" w:cs="Times New Roman"/>
        </w:rPr>
        <w:t>централизовано</w:t>
      </w:r>
      <w:r w:rsidR="00A523C9" w:rsidRPr="00B66484">
        <w:rPr>
          <w:rFonts w:ascii="Times New Roman" w:hAnsi="Times New Roman" w:cs="Times New Roman"/>
          <w:b/>
        </w:rPr>
        <w:t xml:space="preserve"> </w:t>
      </w:r>
      <w:r w:rsidR="00A523C9" w:rsidRPr="00B66484">
        <w:rPr>
          <w:rFonts w:ascii="Times New Roman" w:hAnsi="Times New Roman" w:cs="Times New Roman"/>
        </w:rPr>
        <w:t>в 2 населенных пунктах.</w:t>
      </w:r>
    </w:p>
    <w:p w14:paraId="50D2D565" w14:textId="7C3DEE29" w:rsidR="00F54CD4" w:rsidRPr="00B66484" w:rsidRDefault="00F54CD4" w:rsidP="00F54CD4">
      <w:pPr>
        <w:rPr>
          <w:rFonts w:ascii="Times New Roman" w:hAnsi="Times New Roman" w:cs="Times New Roman"/>
        </w:rPr>
      </w:pPr>
      <w:r w:rsidRPr="00B66484">
        <w:rPr>
          <w:rFonts w:ascii="Times New Roman" w:hAnsi="Times New Roman" w:cs="Times New Roman"/>
          <w:b/>
        </w:rPr>
        <w:t xml:space="preserve">Оценка объемов строительства на расчетный период. </w:t>
      </w:r>
      <w:r w:rsidRPr="00B66484">
        <w:rPr>
          <w:rFonts w:ascii="Times New Roman" w:hAnsi="Times New Roman" w:cs="Times New Roman"/>
        </w:rPr>
        <w:t>За основу расчетов объемов жилищного фонда на расчетный период настоящего генерального плана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(к 2043) году выбран </w:t>
      </w:r>
      <w:r w:rsidR="00E559DA" w:rsidRPr="00B66484">
        <w:rPr>
          <w:rFonts w:ascii="Times New Roman" w:hAnsi="Times New Roman" w:cs="Times New Roman"/>
        </w:rPr>
        <w:t>целевой</w:t>
      </w:r>
      <w:r w:rsidRPr="00B66484">
        <w:rPr>
          <w:rFonts w:ascii="Times New Roman" w:hAnsi="Times New Roman" w:cs="Times New Roman"/>
        </w:rPr>
        <w:t xml:space="preserve"> вариант демографического прогноза (</w:t>
      </w:r>
      <w:r w:rsidR="00E559DA" w:rsidRPr="00B66484">
        <w:rPr>
          <w:rFonts w:ascii="Times New Roman" w:hAnsi="Times New Roman" w:cs="Times New Roman"/>
        </w:rPr>
        <w:t>оптимистический</w:t>
      </w:r>
      <w:r w:rsidRPr="00B66484">
        <w:rPr>
          <w:rFonts w:ascii="Times New Roman" w:hAnsi="Times New Roman" w:cs="Times New Roman"/>
        </w:rPr>
        <w:t xml:space="preserve">). Согласно этому варианту, численность населения возрастет и составит </w:t>
      </w:r>
      <w:r w:rsidR="00E559DA" w:rsidRPr="00B66484">
        <w:rPr>
          <w:rFonts w:ascii="Times New Roman" w:hAnsi="Times New Roman" w:cs="Times New Roman"/>
          <w:lang w:eastAsia="ru-RU"/>
        </w:rPr>
        <w:t>5342</w:t>
      </w:r>
      <w:r w:rsidR="00E559DA" w:rsidRPr="00B66484">
        <w:rPr>
          <w:rFonts w:ascii="Times New Roman" w:hAnsi="Times New Roman" w:cs="Times New Roman"/>
        </w:rPr>
        <w:t xml:space="preserve"> человека (+121</w:t>
      </w:r>
      <w:r w:rsidRPr="00B66484">
        <w:rPr>
          <w:rFonts w:ascii="Times New Roman" w:hAnsi="Times New Roman" w:cs="Times New Roman"/>
        </w:rPr>
        <w:t xml:space="preserve"> человек). Жилищное строительство в населенных пунктах ведется преимущественно за счет индивидуальных застройщиков, в генеральном плане принята следующая динамика жилищной обеспеченности на 1 человека. Согласно нормативам градостроительного проектирования Астраханской области, средний норматив жилищной обеспеченности составляет 19 м</w:t>
      </w:r>
      <w:r w:rsidRPr="00B66484">
        <w:rPr>
          <w:rFonts w:ascii="Times New Roman" w:hAnsi="Times New Roman" w:cs="Times New Roman"/>
          <w:vertAlign w:val="superscript"/>
        </w:rPr>
        <w:t>2</w:t>
      </w:r>
      <w:r w:rsidRPr="00B66484">
        <w:rPr>
          <w:rFonts w:ascii="Times New Roman" w:hAnsi="Times New Roman" w:cs="Times New Roman"/>
        </w:rPr>
        <w:t>/чел., соответственно с этой задачей, необходимо запроектировать:</w:t>
      </w:r>
    </w:p>
    <w:p w14:paraId="4351639A" w14:textId="77777777" w:rsidR="00F54CD4" w:rsidRPr="00B66484" w:rsidRDefault="00F54CD4" w:rsidP="00F54CD4">
      <w:pPr>
        <w:rPr>
          <w:rFonts w:ascii="Times New Roman" w:hAnsi="Times New Roman" w:cs="Times New Roman"/>
        </w:rPr>
      </w:pPr>
      <w:r w:rsidRPr="00B66484">
        <w:rPr>
          <w:rFonts w:ascii="Times New Roman" w:hAnsi="Times New Roman" w:cs="Times New Roman"/>
        </w:rPr>
        <w:t>- Первая очередь – 20 м</w:t>
      </w:r>
      <w:r w:rsidRPr="00B66484">
        <w:rPr>
          <w:rFonts w:ascii="Times New Roman" w:hAnsi="Times New Roman" w:cs="Times New Roman"/>
          <w:vertAlign w:val="superscript"/>
        </w:rPr>
        <w:t>2</w:t>
      </w:r>
      <w:r w:rsidRPr="00B66484">
        <w:rPr>
          <w:rFonts w:ascii="Times New Roman" w:hAnsi="Times New Roman" w:cs="Times New Roman"/>
        </w:rPr>
        <w:t>/чел.;</w:t>
      </w:r>
    </w:p>
    <w:p w14:paraId="2466D19B" w14:textId="77777777" w:rsidR="00F54CD4" w:rsidRPr="00B66484" w:rsidRDefault="00F54CD4" w:rsidP="00F54CD4">
      <w:pPr>
        <w:rPr>
          <w:rFonts w:ascii="Times New Roman" w:hAnsi="Times New Roman" w:cs="Times New Roman"/>
        </w:rPr>
      </w:pPr>
      <w:r w:rsidRPr="00B66484">
        <w:rPr>
          <w:rFonts w:ascii="Times New Roman" w:hAnsi="Times New Roman" w:cs="Times New Roman"/>
        </w:rPr>
        <w:t>- Расчетный срок - 23 м</w:t>
      </w:r>
      <w:r w:rsidRPr="00B66484">
        <w:rPr>
          <w:rFonts w:ascii="Times New Roman" w:hAnsi="Times New Roman" w:cs="Times New Roman"/>
          <w:vertAlign w:val="superscript"/>
        </w:rPr>
        <w:t>2</w:t>
      </w:r>
      <w:r w:rsidRPr="00B66484">
        <w:rPr>
          <w:rFonts w:ascii="Times New Roman" w:hAnsi="Times New Roman" w:cs="Times New Roman"/>
        </w:rPr>
        <w:t>/чел.;</w:t>
      </w:r>
    </w:p>
    <w:p w14:paraId="1783E5CD" w14:textId="77777777" w:rsidR="00F54CD4" w:rsidRPr="00B66484" w:rsidRDefault="00F54CD4" w:rsidP="00F54CD4">
      <w:pPr>
        <w:rPr>
          <w:rFonts w:ascii="Times New Roman" w:hAnsi="Times New Roman" w:cs="Times New Roman"/>
        </w:rPr>
      </w:pPr>
      <w:r w:rsidRPr="00B66484">
        <w:rPr>
          <w:rFonts w:ascii="Times New Roman" w:hAnsi="Times New Roman" w:cs="Times New Roman"/>
        </w:rPr>
        <w:t>- На перспективу – 26 м</w:t>
      </w:r>
      <w:r w:rsidRPr="00B66484">
        <w:rPr>
          <w:rFonts w:ascii="Times New Roman" w:hAnsi="Times New Roman" w:cs="Times New Roman"/>
          <w:vertAlign w:val="superscript"/>
        </w:rPr>
        <w:t>2</w:t>
      </w:r>
      <w:r w:rsidRPr="00B66484">
        <w:rPr>
          <w:rFonts w:ascii="Times New Roman" w:hAnsi="Times New Roman" w:cs="Times New Roman"/>
        </w:rPr>
        <w:t>/чел.</w:t>
      </w:r>
    </w:p>
    <w:p w14:paraId="3A13AFAE" w14:textId="0B43B725" w:rsidR="00F54CD4" w:rsidRPr="00B66484" w:rsidRDefault="00F54CD4" w:rsidP="00F54CD4">
      <w:pPr>
        <w:rPr>
          <w:rFonts w:ascii="Times New Roman" w:hAnsi="Times New Roman" w:cs="Times New Roman"/>
        </w:rPr>
      </w:pPr>
      <w:r w:rsidRPr="00B66484">
        <w:rPr>
          <w:rFonts w:ascii="Times New Roman" w:hAnsi="Times New Roman" w:cs="Times New Roman"/>
        </w:rPr>
        <w:t>Стр</w:t>
      </w:r>
      <w:r w:rsidR="000F1E7F" w:rsidRPr="00B66484">
        <w:rPr>
          <w:rFonts w:ascii="Times New Roman" w:hAnsi="Times New Roman" w:cs="Times New Roman"/>
        </w:rPr>
        <w:t>оительство будет происходить во всех населенных пунктах</w:t>
      </w:r>
      <w:r w:rsidR="00952E15" w:rsidRPr="00B66484">
        <w:rPr>
          <w:rFonts w:ascii="Times New Roman" w:hAnsi="Times New Roman" w:cs="Times New Roman"/>
          <w:szCs w:val="20"/>
        </w:rPr>
        <w:t xml:space="preserve">. </w:t>
      </w:r>
      <w:r w:rsidRPr="00B66484">
        <w:rPr>
          <w:rFonts w:ascii="Times New Roman" w:hAnsi="Times New Roman" w:cs="Times New Roman"/>
        </w:rPr>
        <w:t>Ведущий тип застройки – индивидуальные жилые дома с участками при доме. При реализации нового жилищного строительства необходимо предусмотреть подключение всех видов инженерных коммуникаций, прокладка улично-дорожной сети.</w:t>
      </w:r>
    </w:p>
    <w:p w14:paraId="0F639B30" w14:textId="64212AC6" w:rsidR="00E559DA" w:rsidRPr="00B66484" w:rsidRDefault="000F1E7F" w:rsidP="000F1E7F">
      <w:pPr>
        <w:ind w:firstLine="0"/>
        <w:jc w:val="center"/>
        <w:rPr>
          <w:rFonts w:ascii="Times New Roman" w:hAnsi="Times New Roman" w:cs="Times New Roman"/>
        </w:rPr>
      </w:pPr>
      <w:r w:rsidRPr="00B66484">
        <w:rPr>
          <w:rFonts w:ascii="Times New Roman" w:hAnsi="Times New Roman" w:cs="Times New Roman"/>
          <w:noProof/>
          <w:lang w:eastAsia="ru-RU"/>
        </w:rPr>
        <w:lastRenderedPageBreak/>
        <w:drawing>
          <wp:inline distT="0" distB="0" distL="0" distR="0" wp14:anchorId="6772D1E2" wp14:editId="2FE16CA4">
            <wp:extent cx="5676900" cy="7143750"/>
            <wp:effectExtent l="0" t="0" r="0" b="0"/>
            <wp:docPr id="5" name="3-155.JPG"/>
            <wp:cNvGraphicFramePr/>
            <a:graphic xmlns:a="http://schemas.openxmlformats.org/drawingml/2006/main">
              <a:graphicData uri="http://schemas.openxmlformats.org/drawingml/2006/picture">
                <pic:pic xmlns:pic="http://schemas.openxmlformats.org/drawingml/2006/picture">
                  <pic:nvPicPr>
                    <pic:cNvPr id="5" name="3-155.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426318" cy="21929092"/>
                    </a:xfrm>
                    <a:prstGeom prst="rect">
                      <a:avLst/>
                    </a:prstGeom>
                  </pic:spPr>
                </pic:pic>
              </a:graphicData>
            </a:graphic>
          </wp:inline>
        </w:drawing>
      </w:r>
    </w:p>
    <w:p w14:paraId="61C4D584" w14:textId="1854EFC5" w:rsidR="00E559DA" w:rsidRPr="00B66484" w:rsidRDefault="00E559DA" w:rsidP="00E559DA">
      <w:pPr>
        <w:pStyle w:val="15"/>
        <w:ind w:firstLine="0"/>
        <w:rPr>
          <w:rFonts w:ascii="Times New Roman" w:hAnsi="Times New Roman" w:cs="Times New Roman"/>
          <w:b/>
        </w:rPr>
      </w:pPr>
      <w:r w:rsidRPr="00B66484">
        <w:rPr>
          <w:rFonts w:ascii="Times New Roman" w:hAnsi="Times New Roman" w:cs="Times New Roman"/>
          <w:b/>
        </w:rPr>
        <w:t xml:space="preserve">Рисунок </w:t>
      </w:r>
      <w:r w:rsidRPr="00B66484">
        <w:rPr>
          <w:rFonts w:ascii="Times New Roman" w:hAnsi="Times New Roman" w:cs="Times New Roman"/>
          <w:b/>
        </w:rPr>
        <w:fldChar w:fldCharType="begin"/>
      </w:r>
      <w:r w:rsidRPr="00B66484">
        <w:rPr>
          <w:rFonts w:ascii="Times New Roman" w:hAnsi="Times New Roman" w:cs="Times New Roman"/>
          <w:b/>
        </w:rPr>
        <w:instrText xml:space="preserve"> SEQ Рисунок \* ARABIC </w:instrText>
      </w:r>
      <w:r w:rsidRPr="00B66484">
        <w:rPr>
          <w:rFonts w:ascii="Times New Roman" w:hAnsi="Times New Roman" w:cs="Times New Roman"/>
          <w:b/>
        </w:rPr>
        <w:fldChar w:fldCharType="separate"/>
      </w:r>
      <w:r w:rsidR="00CD7515" w:rsidRPr="00B66484">
        <w:rPr>
          <w:rFonts w:ascii="Times New Roman" w:hAnsi="Times New Roman" w:cs="Times New Roman"/>
          <w:b/>
          <w:noProof/>
        </w:rPr>
        <w:t>14</w:t>
      </w:r>
      <w:r w:rsidRPr="00B66484">
        <w:rPr>
          <w:rFonts w:ascii="Times New Roman" w:hAnsi="Times New Roman" w:cs="Times New Roman"/>
          <w:b/>
        </w:rPr>
        <w:fldChar w:fldCharType="end"/>
      </w:r>
      <w:r w:rsidRPr="00B66484">
        <w:rPr>
          <w:rFonts w:ascii="Times New Roman" w:hAnsi="Times New Roman" w:cs="Times New Roman"/>
          <w:b/>
        </w:rPr>
        <w:t xml:space="preserve"> – Карта функциональных зон в части населенных пунктов </w:t>
      </w:r>
    </w:p>
    <w:p w14:paraId="5740094F" w14:textId="77777777" w:rsidR="00E559DA" w:rsidRPr="00B66484" w:rsidRDefault="00E559DA" w:rsidP="00E559DA">
      <w:pPr>
        <w:ind w:firstLine="0"/>
        <w:rPr>
          <w:rFonts w:ascii="Times New Roman" w:hAnsi="Times New Roman" w:cs="Times New Roman"/>
          <w:b/>
        </w:rPr>
      </w:pPr>
    </w:p>
    <w:p w14:paraId="4EB20C2A" w14:textId="20A2BA9A" w:rsidR="00E559DA" w:rsidRPr="00B66484" w:rsidRDefault="00E559DA" w:rsidP="00E559DA">
      <w:pPr>
        <w:pStyle w:val="15"/>
        <w:rPr>
          <w:rFonts w:ascii="Times New Roman" w:hAnsi="Times New Roman" w:cs="Times New Roman"/>
        </w:rPr>
      </w:pPr>
      <w:r w:rsidRPr="00B66484">
        <w:rPr>
          <w:rFonts w:ascii="Times New Roman" w:hAnsi="Times New Roman" w:cs="Times New Roman"/>
        </w:rPr>
        <w:t xml:space="preserve">Общая площадь жилой зоны в МО к расчетному сроку увеличится, что является резервом для строительства нового жилья. </w:t>
      </w:r>
    </w:p>
    <w:p w14:paraId="1D2F9910" w14:textId="5F087092" w:rsidR="00B27B2B" w:rsidRPr="00B66484" w:rsidRDefault="00E559DA" w:rsidP="00F46B80">
      <w:pPr>
        <w:rPr>
          <w:rFonts w:ascii="Times New Roman" w:hAnsi="Times New Roman" w:cs="Times New Roman"/>
          <w:b/>
        </w:rPr>
      </w:pPr>
      <w:r w:rsidRPr="00B66484">
        <w:rPr>
          <w:rFonts w:ascii="Times New Roman" w:hAnsi="Times New Roman" w:cs="Times New Roman"/>
          <w:b/>
        </w:rPr>
        <w:t>Таким образом, с учетом сохранения тенденции по объему ввода жилья указанных площадей достаточно для обеспечения жильем всех (включая льготные) категорий населения МО «</w:t>
      </w:r>
      <w:r w:rsidRPr="00B66484">
        <w:rPr>
          <w:rStyle w:val="16"/>
          <w:rFonts w:ascii="Times New Roman" w:hAnsi="Times New Roman" w:cs="Times New Roman"/>
          <w:b/>
        </w:rPr>
        <w:t xml:space="preserve">Сельское поселение </w:t>
      </w:r>
      <w:r w:rsidR="00F46B80" w:rsidRPr="00B66484">
        <w:rPr>
          <w:rFonts w:ascii="Times New Roman" w:hAnsi="Times New Roman" w:cs="Times New Roman"/>
          <w:b/>
          <w:szCs w:val="20"/>
        </w:rPr>
        <w:t>Образцово-Травинский</w:t>
      </w:r>
      <w:r w:rsidRPr="00B66484">
        <w:rPr>
          <w:rStyle w:val="16"/>
          <w:rFonts w:ascii="Times New Roman" w:hAnsi="Times New Roman" w:cs="Times New Roman"/>
          <w:b/>
        </w:rPr>
        <w:t xml:space="preserve"> сельсовет Камызякского муниципального района Астраханской области</w:t>
      </w:r>
      <w:r w:rsidRPr="00B66484">
        <w:rPr>
          <w:rFonts w:ascii="Times New Roman" w:hAnsi="Times New Roman" w:cs="Times New Roman"/>
          <w:b/>
        </w:rPr>
        <w:t xml:space="preserve">». Основным </w:t>
      </w:r>
      <w:r w:rsidRPr="00B66484">
        <w:rPr>
          <w:rFonts w:ascii="Times New Roman" w:hAnsi="Times New Roman" w:cs="Times New Roman"/>
          <w:b/>
        </w:rPr>
        <w:lastRenderedPageBreak/>
        <w:t>направлением в жилищной сфере должна стать работа по подключению жилых зданий к системам инженерной инфраструктуры.</w:t>
      </w:r>
    </w:p>
    <w:p w14:paraId="61D37A89" w14:textId="77777777" w:rsidR="00F46B80" w:rsidRPr="00B66484" w:rsidRDefault="00F46B80" w:rsidP="00F46B80">
      <w:pPr>
        <w:rPr>
          <w:rFonts w:ascii="Times New Roman" w:hAnsi="Times New Roman" w:cs="Times New Roman"/>
          <w:b/>
        </w:rPr>
      </w:pPr>
    </w:p>
    <w:p w14:paraId="460FC49E" w14:textId="77777777" w:rsidR="00B27B2B" w:rsidRPr="00B66484" w:rsidRDefault="00B27B2B" w:rsidP="005F42F9">
      <w:pPr>
        <w:pStyle w:val="3"/>
      </w:pPr>
      <w:bookmarkStart w:id="90" w:name="_Toc150502993"/>
      <w:r w:rsidRPr="00B66484">
        <w:t>3.2.3 Развитие социальной сферы</w:t>
      </w:r>
      <w:bookmarkEnd w:id="90"/>
    </w:p>
    <w:p w14:paraId="6106FB7F" w14:textId="00FDA656" w:rsidR="00D07070" w:rsidRPr="00B66484" w:rsidRDefault="00D07070" w:rsidP="00D07070">
      <w:pPr>
        <w:pStyle w:val="a5"/>
        <w:rPr>
          <w:rFonts w:ascii="Times New Roman" w:hAnsi="Times New Roman" w:cs="Times New Roman"/>
        </w:rPr>
      </w:pPr>
      <w:r w:rsidRPr="00B66484">
        <w:rPr>
          <w:rFonts w:ascii="Times New Roman" w:hAnsi="Times New Roman" w:cs="Times New Roman"/>
        </w:rPr>
        <w:t>Уровень наличия всевозможных учреждений социальной направленности в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крайне низок. В связи с этим одной из важнейших задач социально-экономического развития является приведение социальной сферы в соответствие со структурой расселения на основе имеющихся нормативов.</w:t>
      </w:r>
    </w:p>
    <w:p w14:paraId="63EB29A0" w14:textId="77777777" w:rsidR="00D07070" w:rsidRPr="00B66484" w:rsidRDefault="00D07070" w:rsidP="00D07070">
      <w:pPr>
        <w:pStyle w:val="a5"/>
        <w:rPr>
          <w:rFonts w:ascii="Times New Roman" w:hAnsi="Times New Roman" w:cs="Times New Roman"/>
        </w:rPr>
      </w:pPr>
      <w:r w:rsidRPr="00B66484">
        <w:rPr>
          <w:rFonts w:ascii="Times New Roman" w:hAnsi="Times New Roman" w:cs="Times New Roman"/>
        </w:rPr>
        <w:t>На расчетный срок осуществления проекта настоящего генерального плана запланировано выполнение мероприятий, охватывающих образовательную, культурно-бытовую сферу.</w:t>
      </w:r>
    </w:p>
    <w:p w14:paraId="4FA8CDF1" w14:textId="77777777" w:rsidR="00D07070" w:rsidRPr="00B66484" w:rsidRDefault="00D07070" w:rsidP="00D07070">
      <w:pPr>
        <w:pStyle w:val="a5"/>
        <w:rPr>
          <w:rFonts w:ascii="Times New Roman" w:hAnsi="Times New Roman" w:cs="Times New Roman"/>
        </w:rPr>
      </w:pPr>
      <w:r w:rsidRPr="00B66484">
        <w:rPr>
          <w:rFonts w:ascii="Times New Roman" w:hAnsi="Times New Roman" w:cs="Times New Roman"/>
        </w:rPr>
        <w:t>Реконструкция имеющихся мест образования и творчества повысит уровень культуры и образования населения разных поколений, даст возможность развития младших групп населения и подготовки их к дальнейшему обучению в учреждениях среднего образования.</w:t>
      </w:r>
    </w:p>
    <w:p w14:paraId="19F18932" w14:textId="3426AD8F" w:rsidR="00D07070" w:rsidRPr="00B66484" w:rsidRDefault="00D07070" w:rsidP="00D07070">
      <w:pPr>
        <w:pStyle w:val="a5"/>
        <w:rPr>
          <w:rFonts w:ascii="Times New Roman" w:hAnsi="Times New Roman" w:cs="Times New Roman"/>
        </w:rPr>
      </w:pPr>
      <w:r w:rsidRPr="00B66484">
        <w:rPr>
          <w:rFonts w:ascii="Times New Roman" w:hAnsi="Times New Roman" w:cs="Times New Roman"/>
        </w:rPr>
        <w:t xml:space="preserve">Реализация мероприятий генерального плана позволит достичь устойчивого и сбалансированного градостроительного развития </w:t>
      </w:r>
      <w:r w:rsidR="00A62A83" w:rsidRPr="00A62A83">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w:t>
      </w:r>
    </w:p>
    <w:p w14:paraId="65F6B803" w14:textId="77777777" w:rsidR="00B27B2B" w:rsidRPr="00B66484" w:rsidRDefault="00B27B2B" w:rsidP="00B27B2B">
      <w:pPr>
        <w:rPr>
          <w:rFonts w:ascii="Times New Roman" w:hAnsi="Times New Roman" w:cs="Times New Roman"/>
        </w:rPr>
      </w:pPr>
    </w:p>
    <w:p w14:paraId="44FE4A65" w14:textId="77777777" w:rsidR="00B27B2B" w:rsidRPr="00B66484" w:rsidRDefault="00B27B2B" w:rsidP="00B27B2B">
      <w:pPr>
        <w:pStyle w:val="a5"/>
        <w:outlineLvl w:val="4"/>
        <w:rPr>
          <w:rFonts w:ascii="Times New Roman" w:hAnsi="Times New Roman" w:cs="Times New Roman"/>
          <w:b/>
        </w:rPr>
      </w:pPr>
      <w:r w:rsidRPr="00B66484">
        <w:rPr>
          <w:rFonts w:ascii="Times New Roman" w:hAnsi="Times New Roman" w:cs="Times New Roman"/>
          <w:b/>
        </w:rPr>
        <w:t>Образование</w:t>
      </w:r>
    </w:p>
    <w:p w14:paraId="14494642" w14:textId="77777777" w:rsidR="008F0993" w:rsidRPr="00B66484" w:rsidRDefault="008F0993" w:rsidP="008F0993">
      <w:pPr>
        <w:pStyle w:val="a5"/>
        <w:rPr>
          <w:rFonts w:ascii="Times New Roman" w:hAnsi="Times New Roman" w:cs="Times New Roman"/>
        </w:rPr>
      </w:pPr>
      <w:r w:rsidRPr="00B66484">
        <w:rPr>
          <w:rFonts w:ascii="Times New Roman" w:hAnsi="Times New Roman" w:cs="Times New Roman"/>
        </w:rPr>
        <w:t>Развитие системы образования определяет прогнозные перспективы трансформации поселенческой сети. Сохранение образовательных учреждений в населенных пунктах позволяет замедлить процессы снижения численности населения за счет формирования полноценной системы ключевых социально-значимых объектов.</w:t>
      </w:r>
    </w:p>
    <w:p w14:paraId="5A190D05" w14:textId="210F5DEA" w:rsidR="008F0993" w:rsidRPr="00B66484" w:rsidRDefault="008F0993" w:rsidP="008F0993">
      <w:pPr>
        <w:pStyle w:val="a5"/>
        <w:rPr>
          <w:rFonts w:ascii="Times New Roman" w:hAnsi="Times New Roman" w:cs="Times New Roman"/>
        </w:rPr>
      </w:pPr>
      <w:r w:rsidRPr="00B66484">
        <w:rPr>
          <w:rFonts w:ascii="Times New Roman" w:hAnsi="Times New Roman" w:cs="Times New Roman"/>
        </w:rPr>
        <w:t>Согласно демографическому прогнозу и нормативным показателям уровня обеспеченности местами в общеобразовательных учреждениях вычислено необходимое количество мест для детей в дошкольных образовательных учреждениях и учреждениях общего образования (</w:t>
      </w:r>
      <w:r w:rsidR="00D7201A" w:rsidRPr="00B66484">
        <w:rPr>
          <w:rFonts w:ascii="Times New Roman" w:hAnsi="Times New Roman" w:cs="Times New Roman"/>
        </w:rPr>
        <w:t xml:space="preserve">таблица </w:t>
      </w:r>
      <w:r w:rsidRPr="00B66484">
        <w:rPr>
          <w:rFonts w:ascii="Times New Roman" w:hAnsi="Times New Roman" w:cs="Times New Roman"/>
        </w:rPr>
        <w:t>1</w:t>
      </w:r>
      <w:r w:rsidR="00D7201A" w:rsidRPr="00B66484">
        <w:rPr>
          <w:rFonts w:ascii="Times New Roman" w:hAnsi="Times New Roman" w:cs="Times New Roman"/>
        </w:rPr>
        <w:t>8</w:t>
      </w:r>
      <w:r w:rsidRPr="00B66484">
        <w:rPr>
          <w:rFonts w:ascii="Times New Roman" w:hAnsi="Times New Roman" w:cs="Times New Roman"/>
        </w:rPr>
        <w:t>).</w:t>
      </w:r>
    </w:p>
    <w:p w14:paraId="0E1557C1" w14:textId="77777777" w:rsidR="008F0993" w:rsidRPr="00B66484" w:rsidRDefault="008F0993" w:rsidP="008F0993">
      <w:pPr>
        <w:rPr>
          <w:rFonts w:ascii="Times New Roman" w:hAnsi="Times New Roman" w:cs="Times New Roman"/>
        </w:rPr>
      </w:pPr>
    </w:p>
    <w:p w14:paraId="63D43FE8" w14:textId="31BF8E32" w:rsidR="008F0993" w:rsidRPr="00B66484" w:rsidRDefault="008F0993" w:rsidP="008F0993">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19</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Нормативные показатели развития сети образовательных учреждений на территории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w:t>
      </w:r>
    </w:p>
    <w:tbl>
      <w:tblPr>
        <w:tblStyle w:val="-11"/>
        <w:tblW w:w="5000" w:type="pct"/>
        <w:jc w:val="center"/>
        <w:tblCellMar>
          <w:left w:w="51" w:type="dxa"/>
          <w:right w:w="51" w:type="dxa"/>
        </w:tblCellMar>
        <w:tblLook w:val="0480" w:firstRow="0" w:lastRow="0" w:firstColumn="1" w:lastColumn="0" w:noHBand="0" w:noVBand="1"/>
      </w:tblPr>
      <w:tblGrid>
        <w:gridCol w:w="1455"/>
        <w:gridCol w:w="780"/>
        <w:gridCol w:w="1468"/>
        <w:gridCol w:w="781"/>
        <w:gridCol w:w="1234"/>
        <w:gridCol w:w="809"/>
        <w:gridCol w:w="1032"/>
        <w:gridCol w:w="949"/>
        <w:gridCol w:w="949"/>
      </w:tblGrid>
      <w:tr w:rsidR="00DB3AC4" w:rsidRPr="00B66484" w14:paraId="12485DB4" w14:textId="77777777" w:rsidTr="00DB3AC4">
        <w:trPr>
          <w:trHeight w:val="58"/>
          <w:jc w:val="center"/>
        </w:trPr>
        <w:tc>
          <w:tcPr>
            <w:cnfStyle w:val="001000000000" w:firstRow="0" w:lastRow="0" w:firstColumn="1" w:lastColumn="0" w:oddVBand="0" w:evenVBand="0" w:oddHBand="0" w:evenHBand="0" w:firstRowFirstColumn="0" w:firstRowLastColumn="0" w:lastRowFirstColumn="0" w:lastRowLastColumn="0"/>
            <w:tcW w:w="755" w:type="pct"/>
            <w:vAlign w:val="center"/>
          </w:tcPr>
          <w:p w14:paraId="60A49B58" w14:textId="77777777" w:rsidR="008F0993" w:rsidRPr="00B66484" w:rsidRDefault="008F0993" w:rsidP="000371D6">
            <w:pPr>
              <w:tabs>
                <w:tab w:val="left" w:pos="993"/>
              </w:tabs>
              <w:ind w:firstLine="0"/>
              <w:rPr>
                <w:rFonts w:ascii="Times New Roman" w:hAnsi="Times New Roman" w:cs="Times New Roman"/>
                <w:sz w:val="20"/>
              </w:rPr>
            </w:pPr>
            <w:r w:rsidRPr="00B66484">
              <w:rPr>
                <w:rFonts w:ascii="Times New Roman" w:hAnsi="Times New Roman" w:cs="Times New Roman"/>
                <w:sz w:val="20"/>
              </w:rPr>
              <w:t>Учреждения, организации, предприятия, сооружения</w:t>
            </w:r>
          </w:p>
        </w:tc>
        <w:tc>
          <w:tcPr>
            <w:tcW w:w="437" w:type="pct"/>
            <w:vAlign w:val="center"/>
          </w:tcPr>
          <w:p w14:paraId="25E866AC" w14:textId="77777777" w:rsidR="008F0993" w:rsidRPr="00B66484" w:rsidRDefault="008F0993" w:rsidP="000371D6">
            <w:pPr>
              <w:tabs>
                <w:tab w:val="left" w:pos="993"/>
              </w:tabs>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B66484">
              <w:rPr>
                <w:rFonts w:ascii="Times New Roman" w:hAnsi="Times New Roman" w:cs="Times New Roman"/>
                <w:b/>
                <w:sz w:val="20"/>
              </w:rPr>
              <w:t>Ед. изм.</w:t>
            </w:r>
          </w:p>
        </w:tc>
        <w:tc>
          <w:tcPr>
            <w:tcW w:w="762" w:type="pct"/>
            <w:vAlign w:val="center"/>
          </w:tcPr>
          <w:p w14:paraId="5FB796F2" w14:textId="77777777" w:rsidR="008F0993" w:rsidRPr="00B66484" w:rsidRDefault="008F0993" w:rsidP="000371D6">
            <w:pPr>
              <w:tabs>
                <w:tab w:val="left" w:pos="993"/>
              </w:tabs>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B66484">
              <w:rPr>
                <w:rFonts w:ascii="Times New Roman" w:hAnsi="Times New Roman" w:cs="Times New Roman"/>
                <w:b/>
                <w:sz w:val="20"/>
              </w:rPr>
              <w:t>Минимальный уровень обеспеченности, мест</w:t>
            </w:r>
          </w:p>
        </w:tc>
        <w:tc>
          <w:tcPr>
            <w:tcW w:w="418" w:type="pct"/>
            <w:vAlign w:val="center"/>
          </w:tcPr>
          <w:p w14:paraId="2126A02D" w14:textId="77777777" w:rsidR="008F0993" w:rsidRPr="00B66484" w:rsidRDefault="008F0993" w:rsidP="000371D6">
            <w:pPr>
              <w:tabs>
                <w:tab w:val="left" w:pos="993"/>
              </w:tabs>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B66484">
              <w:rPr>
                <w:rFonts w:ascii="Times New Roman" w:hAnsi="Times New Roman" w:cs="Times New Roman"/>
                <w:b/>
                <w:sz w:val="20"/>
              </w:rPr>
              <w:t>Мест по проекту</w:t>
            </w:r>
          </w:p>
        </w:tc>
        <w:tc>
          <w:tcPr>
            <w:tcW w:w="622" w:type="pct"/>
            <w:vAlign w:val="center"/>
          </w:tcPr>
          <w:p w14:paraId="61DBA527" w14:textId="77777777" w:rsidR="008F0993" w:rsidRPr="00B66484" w:rsidRDefault="008F0993" w:rsidP="000371D6">
            <w:pPr>
              <w:tabs>
                <w:tab w:val="left" w:pos="993"/>
              </w:tabs>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B66484">
              <w:rPr>
                <w:rFonts w:ascii="Times New Roman" w:hAnsi="Times New Roman" w:cs="Times New Roman"/>
                <w:b/>
                <w:sz w:val="20"/>
              </w:rPr>
              <w:t>Фактическая вместимость</w:t>
            </w:r>
          </w:p>
        </w:tc>
        <w:tc>
          <w:tcPr>
            <w:tcW w:w="457" w:type="pct"/>
            <w:vAlign w:val="center"/>
          </w:tcPr>
          <w:p w14:paraId="425BBBF5" w14:textId="63D3A8DB" w:rsidR="008F0993" w:rsidRPr="00B66484" w:rsidRDefault="009B1E90" w:rsidP="000371D6">
            <w:pPr>
              <w:tabs>
                <w:tab w:val="left" w:pos="993"/>
              </w:tabs>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B66484">
              <w:rPr>
                <w:rFonts w:ascii="Times New Roman" w:hAnsi="Times New Roman" w:cs="Times New Roman"/>
                <w:b/>
                <w:sz w:val="20"/>
              </w:rPr>
              <w:t>Первая очередь, мест (2027</w:t>
            </w:r>
            <w:r w:rsidR="008F0993" w:rsidRPr="00B66484">
              <w:rPr>
                <w:rFonts w:ascii="Times New Roman" w:hAnsi="Times New Roman" w:cs="Times New Roman"/>
                <w:b/>
                <w:sz w:val="20"/>
              </w:rPr>
              <w:t>)</w:t>
            </w:r>
          </w:p>
        </w:tc>
        <w:tc>
          <w:tcPr>
            <w:tcW w:w="540" w:type="pct"/>
            <w:vAlign w:val="center"/>
          </w:tcPr>
          <w:p w14:paraId="54468A55" w14:textId="77777777" w:rsidR="008F0993" w:rsidRPr="00B66484" w:rsidRDefault="008F0993" w:rsidP="000371D6">
            <w:pPr>
              <w:tabs>
                <w:tab w:val="left" w:pos="993"/>
              </w:tabs>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B66484">
              <w:rPr>
                <w:rFonts w:ascii="Times New Roman" w:hAnsi="Times New Roman" w:cs="Times New Roman"/>
                <w:b/>
                <w:sz w:val="20"/>
              </w:rPr>
              <w:t xml:space="preserve">Расчетный срок, мест </w:t>
            </w:r>
          </w:p>
          <w:p w14:paraId="3135C109" w14:textId="4CE6771B" w:rsidR="008F0993" w:rsidRPr="00B66484" w:rsidRDefault="00E91A9C" w:rsidP="000371D6">
            <w:pPr>
              <w:tabs>
                <w:tab w:val="left" w:pos="993"/>
              </w:tabs>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B66484">
              <w:rPr>
                <w:rFonts w:ascii="Times New Roman" w:hAnsi="Times New Roman" w:cs="Times New Roman"/>
                <w:b/>
                <w:sz w:val="20"/>
              </w:rPr>
              <w:t>(2043</w:t>
            </w:r>
            <w:r w:rsidR="008F0993" w:rsidRPr="00B66484">
              <w:rPr>
                <w:rFonts w:ascii="Times New Roman" w:hAnsi="Times New Roman" w:cs="Times New Roman"/>
                <w:b/>
                <w:sz w:val="20"/>
              </w:rPr>
              <w:t>)</w:t>
            </w:r>
          </w:p>
        </w:tc>
        <w:tc>
          <w:tcPr>
            <w:tcW w:w="503" w:type="pct"/>
            <w:vAlign w:val="center"/>
          </w:tcPr>
          <w:p w14:paraId="763B4E28" w14:textId="33447C54" w:rsidR="008F0993" w:rsidRPr="00B66484" w:rsidRDefault="008F0993" w:rsidP="000371D6">
            <w:pPr>
              <w:tabs>
                <w:tab w:val="left" w:pos="993"/>
              </w:tabs>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B66484">
              <w:rPr>
                <w:rFonts w:ascii="Times New Roman" w:hAnsi="Times New Roman" w:cs="Times New Roman"/>
                <w:b/>
                <w:sz w:val="20"/>
              </w:rPr>
              <w:t xml:space="preserve">Дефицит, профицит (+/-) </w:t>
            </w:r>
            <w:r w:rsidR="009B1E90" w:rsidRPr="00B66484">
              <w:rPr>
                <w:rFonts w:ascii="Times New Roman" w:hAnsi="Times New Roman" w:cs="Times New Roman"/>
                <w:b/>
                <w:sz w:val="20"/>
              </w:rPr>
              <w:t>на 2027</w:t>
            </w:r>
            <w:r w:rsidRPr="00B66484">
              <w:rPr>
                <w:rFonts w:ascii="Times New Roman" w:hAnsi="Times New Roman" w:cs="Times New Roman"/>
                <w:b/>
                <w:sz w:val="20"/>
              </w:rPr>
              <w:t xml:space="preserve"> г.</w:t>
            </w:r>
          </w:p>
        </w:tc>
        <w:tc>
          <w:tcPr>
            <w:tcW w:w="503" w:type="pct"/>
            <w:vAlign w:val="center"/>
          </w:tcPr>
          <w:p w14:paraId="5C325734" w14:textId="5D78BDFA" w:rsidR="008F0993" w:rsidRPr="00B66484" w:rsidRDefault="00E91A9C" w:rsidP="000371D6">
            <w:pPr>
              <w:tabs>
                <w:tab w:val="left" w:pos="993"/>
              </w:tabs>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rPr>
            </w:pPr>
            <w:r w:rsidRPr="00B66484">
              <w:rPr>
                <w:rFonts w:ascii="Times New Roman" w:hAnsi="Times New Roman" w:cs="Times New Roman"/>
                <w:b/>
                <w:sz w:val="20"/>
              </w:rPr>
              <w:t>Дефицит, профицит (+/-) на 2043</w:t>
            </w:r>
            <w:r w:rsidR="008F0993" w:rsidRPr="00B66484">
              <w:rPr>
                <w:rFonts w:ascii="Times New Roman" w:hAnsi="Times New Roman" w:cs="Times New Roman"/>
                <w:b/>
                <w:sz w:val="20"/>
              </w:rPr>
              <w:t xml:space="preserve"> г.</w:t>
            </w:r>
          </w:p>
        </w:tc>
      </w:tr>
      <w:tr w:rsidR="00DB3AC4" w:rsidRPr="00B66484" w14:paraId="0016AEEB" w14:textId="77777777" w:rsidTr="00DB3AC4">
        <w:trPr>
          <w:trHeight w:val="270"/>
          <w:jc w:val="center"/>
        </w:trPr>
        <w:tc>
          <w:tcPr>
            <w:cnfStyle w:val="001000000000" w:firstRow="0" w:lastRow="0" w:firstColumn="1" w:lastColumn="0" w:oddVBand="0" w:evenVBand="0" w:oddHBand="0" w:evenHBand="0" w:firstRowFirstColumn="0" w:firstRowLastColumn="0" w:lastRowFirstColumn="0" w:lastRowLastColumn="0"/>
            <w:tcW w:w="755" w:type="pct"/>
            <w:vAlign w:val="center"/>
          </w:tcPr>
          <w:p w14:paraId="7D3F86DF" w14:textId="77777777" w:rsidR="008A61FB" w:rsidRPr="00B66484" w:rsidRDefault="008A61FB" w:rsidP="008A61FB">
            <w:pPr>
              <w:tabs>
                <w:tab w:val="left" w:pos="993"/>
              </w:tabs>
              <w:ind w:firstLine="0"/>
              <w:rPr>
                <w:rFonts w:ascii="Times New Roman" w:hAnsi="Times New Roman" w:cs="Times New Roman"/>
                <w:b w:val="0"/>
                <w:sz w:val="20"/>
              </w:rPr>
            </w:pPr>
            <w:r w:rsidRPr="00B66484">
              <w:rPr>
                <w:rFonts w:ascii="Times New Roman" w:hAnsi="Times New Roman" w:cs="Times New Roman"/>
                <w:b w:val="0"/>
                <w:sz w:val="20"/>
              </w:rPr>
              <w:t>Дошкольные образовательные учреждения</w:t>
            </w:r>
          </w:p>
        </w:tc>
        <w:tc>
          <w:tcPr>
            <w:tcW w:w="437" w:type="pct"/>
            <w:vAlign w:val="center"/>
          </w:tcPr>
          <w:p w14:paraId="092619F8" w14:textId="77777777" w:rsidR="008A61FB" w:rsidRPr="00B66484" w:rsidRDefault="008A61FB" w:rsidP="008A61FB">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B66484">
              <w:rPr>
                <w:rFonts w:ascii="Times New Roman" w:hAnsi="Times New Roman" w:cs="Times New Roman"/>
                <w:sz w:val="20"/>
              </w:rPr>
              <w:t>Мест на 100 детей в возрасте от 0 до 7 лет</w:t>
            </w:r>
          </w:p>
        </w:tc>
        <w:tc>
          <w:tcPr>
            <w:tcW w:w="762" w:type="pct"/>
            <w:vAlign w:val="center"/>
          </w:tcPr>
          <w:p w14:paraId="15BEE370" w14:textId="77777777" w:rsidR="008A61FB" w:rsidRPr="00B66484" w:rsidRDefault="008A61FB" w:rsidP="008A61FB">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B66484">
              <w:rPr>
                <w:rFonts w:ascii="Times New Roman" w:hAnsi="Times New Roman" w:cs="Times New Roman"/>
                <w:sz w:val="20"/>
              </w:rPr>
              <w:t>65</w:t>
            </w:r>
          </w:p>
        </w:tc>
        <w:tc>
          <w:tcPr>
            <w:tcW w:w="418" w:type="pct"/>
            <w:vAlign w:val="center"/>
          </w:tcPr>
          <w:p w14:paraId="5727F6D5" w14:textId="7BAD190F" w:rsidR="008A61FB" w:rsidRPr="00B66484" w:rsidRDefault="008A61FB" w:rsidP="00E91A9C">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bCs/>
                <w:sz w:val="20"/>
                <w:szCs w:val="20"/>
              </w:rPr>
              <w:t>227</w:t>
            </w:r>
          </w:p>
        </w:tc>
        <w:tc>
          <w:tcPr>
            <w:tcW w:w="622" w:type="pct"/>
            <w:vAlign w:val="center"/>
          </w:tcPr>
          <w:p w14:paraId="33353D98" w14:textId="52B3E9CA" w:rsidR="008A61FB" w:rsidRPr="00B66484" w:rsidRDefault="00E91A9C" w:rsidP="00E91A9C">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126</w:t>
            </w:r>
          </w:p>
        </w:tc>
        <w:tc>
          <w:tcPr>
            <w:tcW w:w="457" w:type="pct"/>
            <w:vAlign w:val="center"/>
          </w:tcPr>
          <w:p w14:paraId="1C88BF7F" w14:textId="563294F3"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372</w:t>
            </w:r>
          </w:p>
        </w:tc>
        <w:tc>
          <w:tcPr>
            <w:tcW w:w="540" w:type="pct"/>
            <w:vAlign w:val="center"/>
          </w:tcPr>
          <w:p w14:paraId="4527255B" w14:textId="6D891108"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B66484">
              <w:rPr>
                <w:rFonts w:ascii="Times New Roman" w:hAnsi="Times New Roman" w:cs="Times New Roman"/>
                <w:bCs/>
                <w:sz w:val="20"/>
                <w:szCs w:val="20"/>
              </w:rPr>
              <w:t>394</w:t>
            </w:r>
          </w:p>
        </w:tc>
        <w:tc>
          <w:tcPr>
            <w:tcW w:w="503" w:type="pct"/>
            <w:vAlign w:val="center"/>
          </w:tcPr>
          <w:p w14:paraId="09D0F312" w14:textId="3E5F492E"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145</w:t>
            </w:r>
          </w:p>
        </w:tc>
        <w:tc>
          <w:tcPr>
            <w:tcW w:w="503" w:type="pct"/>
            <w:vAlign w:val="center"/>
          </w:tcPr>
          <w:p w14:paraId="3009B94E" w14:textId="68874B7D"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167</w:t>
            </w:r>
          </w:p>
        </w:tc>
      </w:tr>
      <w:tr w:rsidR="00DB3AC4" w:rsidRPr="00B66484" w14:paraId="0657FDA5" w14:textId="77777777" w:rsidTr="00DB3AC4">
        <w:trPr>
          <w:trHeight w:val="58"/>
          <w:jc w:val="center"/>
        </w:trPr>
        <w:tc>
          <w:tcPr>
            <w:cnfStyle w:val="001000000000" w:firstRow="0" w:lastRow="0" w:firstColumn="1" w:lastColumn="0" w:oddVBand="0" w:evenVBand="0" w:oddHBand="0" w:evenHBand="0" w:firstRowFirstColumn="0" w:firstRowLastColumn="0" w:lastRowFirstColumn="0" w:lastRowLastColumn="0"/>
            <w:tcW w:w="755" w:type="pct"/>
            <w:vAlign w:val="center"/>
          </w:tcPr>
          <w:p w14:paraId="01412F16" w14:textId="77777777" w:rsidR="008A61FB" w:rsidRPr="00B66484" w:rsidRDefault="008A61FB" w:rsidP="008A61FB">
            <w:pPr>
              <w:tabs>
                <w:tab w:val="left" w:pos="993"/>
              </w:tabs>
              <w:ind w:firstLine="0"/>
              <w:rPr>
                <w:rFonts w:ascii="Times New Roman" w:hAnsi="Times New Roman" w:cs="Times New Roman"/>
                <w:b w:val="0"/>
                <w:sz w:val="20"/>
              </w:rPr>
            </w:pPr>
            <w:r w:rsidRPr="00B66484">
              <w:rPr>
                <w:rFonts w:ascii="Times New Roman" w:hAnsi="Times New Roman" w:cs="Times New Roman"/>
                <w:b w:val="0"/>
                <w:sz w:val="20"/>
              </w:rPr>
              <w:t xml:space="preserve">Учреждения общего </w:t>
            </w:r>
            <w:r w:rsidRPr="00B66484">
              <w:rPr>
                <w:rFonts w:ascii="Times New Roman" w:hAnsi="Times New Roman" w:cs="Times New Roman"/>
                <w:b w:val="0"/>
                <w:sz w:val="20"/>
              </w:rPr>
              <w:lastRenderedPageBreak/>
              <w:t>образования</w:t>
            </w:r>
          </w:p>
        </w:tc>
        <w:tc>
          <w:tcPr>
            <w:tcW w:w="437" w:type="pct"/>
            <w:vAlign w:val="center"/>
          </w:tcPr>
          <w:p w14:paraId="3CB81DEF" w14:textId="77777777" w:rsidR="008A61FB" w:rsidRPr="00B66484" w:rsidRDefault="008A61FB" w:rsidP="008A61FB">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B66484">
              <w:rPr>
                <w:rFonts w:ascii="Times New Roman" w:hAnsi="Times New Roman" w:cs="Times New Roman"/>
                <w:sz w:val="20"/>
              </w:rPr>
              <w:lastRenderedPageBreak/>
              <w:t xml:space="preserve">Мест на 100 </w:t>
            </w:r>
            <w:r w:rsidRPr="00B66484">
              <w:rPr>
                <w:rFonts w:ascii="Times New Roman" w:hAnsi="Times New Roman" w:cs="Times New Roman"/>
                <w:sz w:val="20"/>
              </w:rPr>
              <w:lastRenderedPageBreak/>
              <w:t>детей в возрасте от 7 до 18 лет</w:t>
            </w:r>
          </w:p>
        </w:tc>
        <w:tc>
          <w:tcPr>
            <w:tcW w:w="762" w:type="pct"/>
            <w:vAlign w:val="center"/>
          </w:tcPr>
          <w:p w14:paraId="7E613121" w14:textId="77777777" w:rsidR="008A61FB" w:rsidRPr="00B66484" w:rsidRDefault="008A61FB" w:rsidP="008A61FB">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B66484">
              <w:rPr>
                <w:rFonts w:ascii="Times New Roman" w:hAnsi="Times New Roman" w:cs="Times New Roman"/>
                <w:sz w:val="20"/>
              </w:rPr>
              <w:lastRenderedPageBreak/>
              <w:t>95</w:t>
            </w:r>
          </w:p>
        </w:tc>
        <w:tc>
          <w:tcPr>
            <w:tcW w:w="418" w:type="pct"/>
            <w:vAlign w:val="center"/>
          </w:tcPr>
          <w:p w14:paraId="71A6C34F" w14:textId="3AA75181" w:rsidR="008A61FB" w:rsidRPr="00B66484" w:rsidRDefault="008A61FB" w:rsidP="00E91A9C">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bCs/>
                <w:sz w:val="20"/>
                <w:szCs w:val="20"/>
              </w:rPr>
              <w:t>974</w:t>
            </w:r>
          </w:p>
        </w:tc>
        <w:tc>
          <w:tcPr>
            <w:tcW w:w="622" w:type="pct"/>
            <w:vAlign w:val="center"/>
          </w:tcPr>
          <w:p w14:paraId="259FA583" w14:textId="08202DF9" w:rsidR="008A61FB" w:rsidRPr="00B66484" w:rsidRDefault="00E91A9C" w:rsidP="00E91A9C">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535</w:t>
            </w:r>
          </w:p>
        </w:tc>
        <w:tc>
          <w:tcPr>
            <w:tcW w:w="457" w:type="pct"/>
            <w:vAlign w:val="center"/>
          </w:tcPr>
          <w:p w14:paraId="789D5725" w14:textId="2967FC30"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817</w:t>
            </w:r>
          </w:p>
        </w:tc>
        <w:tc>
          <w:tcPr>
            <w:tcW w:w="540" w:type="pct"/>
            <w:vAlign w:val="center"/>
          </w:tcPr>
          <w:p w14:paraId="47252E5C" w14:textId="154287FE"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641</w:t>
            </w:r>
          </w:p>
        </w:tc>
        <w:tc>
          <w:tcPr>
            <w:tcW w:w="503" w:type="pct"/>
            <w:vAlign w:val="center"/>
          </w:tcPr>
          <w:p w14:paraId="78706C70" w14:textId="3467EAD9"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-157</w:t>
            </w:r>
          </w:p>
        </w:tc>
        <w:tc>
          <w:tcPr>
            <w:tcW w:w="503" w:type="pct"/>
            <w:vAlign w:val="center"/>
          </w:tcPr>
          <w:p w14:paraId="0BFD0FE8" w14:textId="11A95CEE"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-333</w:t>
            </w:r>
          </w:p>
        </w:tc>
      </w:tr>
      <w:tr w:rsidR="00DB3AC4" w:rsidRPr="00B66484" w14:paraId="4B9A6EC5" w14:textId="77777777" w:rsidTr="00DB3AC4">
        <w:trPr>
          <w:trHeight w:val="58"/>
          <w:jc w:val="center"/>
        </w:trPr>
        <w:tc>
          <w:tcPr>
            <w:cnfStyle w:val="001000000000" w:firstRow="0" w:lastRow="0" w:firstColumn="1" w:lastColumn="0" w:oddVBand="0" w:evenVBand="0" w:oddHBand="0" w:evenHBand="0" w:firstRowFirstColumn="0" w:firstRowLastColumn="0" w:lastRowFirstColumn="0" w:lastRowLastColumn="0"/>
            <w:tcW w:w="755" w:type="pct"/>
            <w:vAlign w:val="center"/>
          </w:tcPr>
          <w:p w14:paraId="78AA458E" w14:textId="77777777" w:rsidR="008A61FB" w:rsidRPr="00B66484" w:rsidRDefault="008A61FB" w:rsidP="008A61FB">
            <w:pPr>
              <w:tabs>
                <w:tab w:val="left" w:pos="993"/>
              </w:tabs>
              <w:ind w:firstLine="0"/>
              <w:rPr>
                <w:rFonts w:ascii="Times New Roman" w:hAnsi="Times New Roman" w:cs="Times New Roman"/>
                <w:b w:val="0"/>
                <w:sz w:val="20"/>
              </w:rPr>
            </w:pPr>
            <w:r w:rsidRPr="00B66484">
              <w:rPr>
                <w:rFonts w:ascii="Times New Roman" w:hAnsi="Times New Roman" w:cs="Times New Roman"/>
                <w:b w:val="0"/>
                <w:sz w:val="20"/>
              </w:rPr>
              <w:t>Дополнительное образование детей</w:t>
            </w:r>
          </w:p>
        </w:tc>
        <w:tc>
          <w:tcPr>
            <w:tcW w:w="437" w:type="pct"/>
            <w:vAlign w:val="center"/>
          </w:tcPr>
          <w:p w14:paraId="373B55A4" w14:textId="77777777" w:rsidR="008A61FB" w:rsidRPr="00B66484" w:rsidRDefault="008A61FB" w:rsidP="008A61FB">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B66484">
              <w:rPr>
                <w:rFonts w:ascii="Times New Roman" w:hAnsi="Times New Roman" w:cs="Times New Roman"/>
                <w:sz w:val="20"/>
              </w:rPr>
              <w:t>Мест на 100 детей в возрасте от 5 до 18 лет</w:t>
            </w:r>
          </w:p>
        </w:tc>
        <w:tc>
          <w:tcPr>
            <w:tcW w:w="762" w:type="pct"/>
            <w:vAlign w:val="center"/>
          </w:tcPr>
          <w:p w14:paraId="7A51548F" w14:textId="77777777" w:rsidR="008A61FB" w:rsidRPr="00B66484" w:rsidRDefault="008A61FB" w:rsidP="008A61FB">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r w:rsidRPr="00B66484">
              <w:rPr>
                <w:rFonts w:ascii="Times New Roman" w:hAnsi="Times New Roman" w:cs="Times New Roman"/>
                <w:sz w:val="20"/>
              </w:rPr>
              <w:t>75</w:t>
            </w:r>
          </w:p>
        </w:tc>
        <w:tc>
          <w:tcPr>
            <w:tcW w:w="418" w:type="pct"/>
            <w:vAlign w:val="center"/>
          </w:tcPr>
          <w:p w14:paraId="1D25E5F1" w14:textId="009C2C3F" w:rsidR="008A61FB" w:rsidRPr="00B66484" w:rsidRDefault="008A61FB" w:rsidP="00E91A9C">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н/д</w:t>
            </w:r>
          </w:p>
        </w:tc>
        <w:tc>
          <w:tcPr>
            <w:tcW w:w="622" w:type="pct"/>
            <w:vAlign w:val="center"/>
          </w:tcPr>
          <w:p w14:paraId="51F308EB" w14:textId="62319D2A" w:rsidR="008A61FB" w:rsidRPr="00B66484" w:rsidRDefault="00E91A9C" w:rsidP="00E91A9C">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н/д</w:t>
            </w:r>
          </w:p>
        </w:tc>
        <w:tc>
          <w:tcPr>
            <w:tcW w:w="457" w:type="pct"/>
            <w:vAlign w:val="center"/>
          </w:tcPr>
          <w:p w14:paraId="73AA0C50" w14:textId="295EBEA0"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1137</w:t>
            </w:r>
          </w:p>
        </w:tc>
        <w:tc>
          <w:tcPr>
            <w:tcW w:w="540" w:type="pct"/>
            <w:vAlign w:val="center"/>
          </w:tcPr>
          <w:p w14:paraId="5DA75D4F" w14:textId="32C3C164"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983</w:t>
            </w:r>
          </w:p>
        </w:tc>
        <w:tc>
          <w:tcPr>
            <w:tcW w:w="503" w:type="pct"/>
            <w:vAlign w:val="center"/>
          </w:tcPr>
          <w:p w14:paraId="78B39077" w14:textId="1ADED4D3"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1137</w:t>
            </w:r>
          </w:p>
        </w:tc>
        <w:tc>
          <w:tcPr>
            <w:tcW w:w="503" w:type="pct"/>
            <w:vAlign w:val="center"/>
          </w:tcPr>
          <w:p w14:paraId="1BBA0D3C" w14:textId="71975EAB" w:rsidR="008A61FB" w:rsidRPr="00B66484" w:rsidRDefault="008A61FB" w:rsidP="00E91A9C">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66484">
              <w:rPr>
                <w:rFonts w:ascii="Times New Roman" w:hAnsi="Times New Roman" w:cs="Times New Roman"/>
                <w:sz w:val="20"/>
                <w:szCs w:val="20"/>
              </w:rPr>
              <w:t>983</w:t>
            </w:r>
          </w:p>
        </w:tc>
      </w:tr>
    </w:tbl>
    <w:p w14:paraId="7E984957" w14:textId="77777777" w:rsidR="008F0993" w:rsidRPr="00B66484" w:rsidRDefault="008F0993" w:rsidP="008F0993">
      <w:pPr>
        <w:rPr>
          <w:rFonts w:ascii="Times New Roman" w:hAnsi="Times New Roman" w:cs="Times New Roman"/>
        </w:rPr>
      </w:pPr>
    </w:p>
    <w:p w14:paraId="02B78623" w14:textId="46EEE2CD" w:rsidR="008A61FB" w:rsidRPr="00B66484" w:rsidRDefault="008F0993" w:rsidP="00BE35B5">
      <w:pPr>
        <w:rPr>
          <w:rFonts w:ascii="Times New Roman" w:hAnsi="Times New Roman" w:cs="Times New Roman"/>
          <w:szCs w:val="24"/>
        </w:rPr>
      </w:pPr>
      <w:r w:rsidRPr="00B66484">
        <w:rPr>
          <w:rFonts w:ascii="Times New Roman" w:hAnsi="Times New Roman" w:cs="Times New Roman"/>
          <w:szCs w:val="24"/>
        </w:rPr>
        <w:t xml:space="preserve">Исходя из расчетов можно сделать вывод, что мест в учреждениях дошкольного образования недостаточно, </w:t>
      </w:r>
      <w:r w:rsidR="00E91A9C" w:rsidRPr="00B66484">
        <w:rPr>
          <w:rFonts w:ascii="Times New Roman" w:hAnsi="Times New Roman" w:cs="Times New Roman"/>
          <w:szCs w:val="24"/>
        </w:rPr>
        <w:t xml:space="preserve">но </w:t>
      </w:r>
      <w:r w:rsidR="00BE35B5" w:rsidRPr="00B66484">
        <w:rPr>
          <w:rFonts w:ascii="Times New Roman" w:hAnsi="Times New Roman" w:cs="Times New Roman"/>
          <w:szCs w:val="24"/>
        </w:rPr>
        <w:t>также наблюдается частичная не посещаемость детей детского сада. В</w:t>
      </w:r>
      <w:r w:rsidRPr="00B66484">
        <w:rPr>
          <w:rFonts w:ascii="Times New Roman" w:hAnsi="Times New Roman" w:cs="Times New Roman"/>
          <w:szCs w:val="24"/>
        </w:rPr>
        <w:t xml:space="preserve"> связи с этим, генеральным планом</w:t>
      </w:r>
      <w:r w:rsidR="00BE35B5" w:rsidRPr="00B66484">
        <w:rPr>
          <w:rFonts w:ascii="Times New Roman" w:hAnsi="Times New Roman" w:cs="Times New Roman"/>
          <w:szCs w:val="24"/>
        </w:rPr>
        <w:t xml:space="preserve"> рекомендуется в перспективе расширение существующих или строительство нового детского сада.</w:t>
      </w:r>
    </w:p>
    <w:p w14:paraId="039C95DC" w14:textId="77777777" w:rsidR="008F0993" w:rsidRPr="00B66484" w:rsidRDefault="008F0993" w:rsidP="008F0993">
      <w:pPr>
        <w:pStyle w:val="a5"/>
        <w:rPr>
          <w:rFonts w:ascii="Times New Roman" w:hAnsi="Times New Roman" w:cs="Times New Roman"/>
        </w:rPr>
      </w:pPr>
      <w:r w:rsidRPr="00B66484">
        <w:rPr>
          <w:rFonts w:ascii="Times New Roman" w:hAnsi="Times New Roman" w:cs="Times New Roman"/>
        </w:rPr>
        <w:t>Система дополнительного образования детей объединяет в единый процесс воспитание, обучение и развитие личности ребенка. Главной целью развития системы образования является повышение доступности качественного образования, формирование конкурентоспособного на рынке труда специалиста. Учитывая прогнозируемый в ближайшие годы рост рождаемости, проблема нехватки детских дошкольных учреждений может стать для поселения решающей в сфере образования. Её решение требует пересмотра существующей сети дошкольных и школьных учреждений со строительством дополнительных мощностей.</w:t>
      </w:r>
    </w:p>
    <w:p w14:paraId="6A78CF78" w14:textId="77777777" w:rsidR="00B27B2B" w:rsidRPr="00B66484" w:rsidRDefault="00B27B2B" w:rsidP="00B27B2B">
      <w:pPr>
        <w:rPr>
          <w:rFonts w:ascii="Times New Roman" w:hAnsi="Times New Roman" w:cs="Times New Roman"/>
        </w:rPr>
      </w:pPr>
    </w:p>
    <w:p w14:paraId="37BC1313" w14:textId="77777777" w:rsidR="00B27B2B" w:rsidRPr="00B66484" w:rsidRDefault="00B27B2B" w:rsidP="00B27B2B">
      <w:pPr>
        <w:pStyle w:val="af0"/>
        <w:outlineLvl w:val="4"/>
        <w:rPr>
          <w:rFonts w:ascii="Times New Roman" w:hAnsi="Times New Roman" w:cs="Times New Roman"/>
          <w:b/>
        </w:rPr>
      </w:pPr>
      <w:r w:rsidRPr="00B66484">
        <w:rPr>
          <w:rFonts w:ascii="Times New Roman" w:hAnsi="Times New Roman" w:cs="Times New Roman"/>
          <w:b/>
        </w:rPr>
        <w:t>Здравоохранение</w:t>
      </w:r>
    </w:p>
    <w:p w14:paraId="36DD63A2" w14:textId="52802417" w:rsidR="00BE35B5" w:rsidRPr="00B66484" w:rsidRDefault="00BE35B5" w:rsidP="00BE35B5">
      <w:pPr>
        <w:pStyle w:val="a5"/>
        <w:rPr>
          <w:rFonts w:ascii="Times New Roman" w:hAnsi="Times New Roman" w:cs="Times New Roman"/>
        </w:rPr>
      </w:pPr>
      <w:r w:rsidRPr="00B66484">
        <w:rPr>
          <w:rFonts w:ascii="Times New Roman" w:hAnsi="Times New Roman" w:cs="Times New Roman"/>
        </w:rPr>
        <w:t xml:space="preserve">В настоящее время в сельсовете имеется </w:t>
      </w:r>
      <w:r w:rsidRPr="00B66484">
        <w:rPr>
          <w:rFonts w:ascii="Times New Roman" w:eastAsia="Calibri" w:hAnsi="Times New Roman" w:cs="Times New Roman"/>
        </w:rPr>
        <w:t>4 объекта здравоохранения.</w:t>
      </w:r>
      <w:r w:rsidRPr="00B66484">
        <w:rPr>
          <w:rFonts w:ascii="Times New Roman" w:hAnsi="Times New Roman" w:cs="Times New Roman"/>
        </w:rPr>
        <w:t xml:space="preserve"> На расчетный срок существующего объекта здравоохранения недостаточно для обеспечения потребностей населения в медицинских услугах. </w:t>
      </w:r>
    </w:p>
    <w:p w14:paraId="66441D75" w14:textId="510E0825" w:rsidR="00BE35B5" w:rsidRPr="00B66484" w:rsidRDefault="00BE35B5" w:rsidP="00BE35B5">
      <w:pPr>
        <w:pStyle w:val="aff7"/>
        <w:rPr>
          <w:rFonts w:ascii="Times New Roman" w:hAnsi="Times New Roman" w:cs="Times New Roman"/>
        </w:rPr>
      </w:pPr>
      <w:r w:rsidRPr="00B66484">
        <w:rPr>
          <w:rFonts w:ascii="Times New Roman" w:hAnsi="Times New Roman" w:cs="Times New Roman"/>
        </w:rPr>
        <w:t>Схемой территориального планирования Астраханской области планируется строительство фельдшерско-акушерск</w:t>
      </w:r>
      <w:r w:rsidR="00B1690C" w:rsidRPr="00B66484">
        <w:rPr>
          <w:rFonts w:ascii="Times New Roman" w:hAnsi="Times New Roman" w:cs="Times New Roman"/>
        </w:rPr>
        <w:t>ого</w:t>
      </w:r>
      <w:r w:rsidRPr="00B66484">
        <w:rPr>
          <w:rFonts w:ascii="Times New Roman" w:hAnsi="Times New Roman" w:cs="Times New Roman"/>
        </w:rPr>
        <w:t xml:space="preserve"> пункт</w:t>
      </w:r>
      <w:r w:rsidR="00B1690C" w:rsidRPr="00B66484">
        <w:rPr>
          <w:rFonts w:ascii="Times New Roman" w:hAnsi="Times New Roman" w:cs="Times New Roman"/>
        </w:rPr>
        <w:t xml:space="preserve">а </w:t>
      </w:r>
      <w:r w:rsidRPr="00B66484">
        <w:rPr>
          <w:rFonts w:ascii="Times New Roman" w:hAnsi="Times New Roman" w:cs="Times New Roman"/>
        </w:rPr>
        <w:t>в с. </w:t>
      </w:r>
      <w:proofErr w:type="spellStart"/>
      <w:r w:rsidRPr="00B66484">
        <w:rPr>
          <w:rFonts w:ascii="Times New Roman" w:hAnsi="Times New Roman" w:cs="Times New Roman"/>
        </w:rPr>
        <w:t>Гандурино</w:t>
      </w:r>
      <w:proofErr w:type="spellEnd"/>
      <w:r w:rsidRPr="00B66484">
        <w:rPr>
          <w:rFonts w:ascii="Times New Roman" w:hAnsi="Times New Roman" w:cs="Times New Roman"/>
        </w:rPr>
        <w:t>.</w:t>
      </w:r>
      <w:r w:rsidRPr="00B66484">
        <w:rPr>
          <w:rStyle w:val="aa"/>
          <w:rFonts w:ascii="Times New Roman" w:hAnsi="Times New Roman" w:cs="Times New Roman"/>
        </w:rPr>
        <w:footnoteReference w:id="38"/>
      </w:r>
    </w:p>
    <w:p w14:paraId="5E2B0903" w14:textId="77777777" w:rsidR="00BE35B5" w:rsidRPr="00B66484" w:rsidRDefault="00BE35B5" w:rsidP="00BE35B5">
      <w:pPr>
        <w:pStyle w:val="a5"/>
        <w:rPr>
          <w:rFonts w:ascii="Times New Roman" w:hAnsi="Times New Roman" w:cs="Times New Roman"/>
        </w:rPr>
      </w:pPr>
      <w:r w:rsidRPr="00B66484">
        <w:rPr>
          <w:rFonts w:ascii="Times New Roman" w:hAnsi="Times New Roman" w:cs="Times New Roman"/>
        </w:rPr>
        <w:t>Основными стратегическими целями отрасли здравоохранения на расчетный срок реализации генерального плана должны стать:</w:t>
      </w:r>
    </w:p>
    <w:p w14:paraId="3405AD6E" w14:textId="77777777" w:rsidR="00BE35B5" w:rsidRPr="00B66484" w:rsidRDefault="00BE35B5">
      <w:pPr>
        <w:pStyle w:val="a5"/>
        <w:numPr>
          <w:ilvl w:val="0"/>
          <w:numId w:val="33"/>
        </w:numPr>
        <w:ind w:left="0" w:firstLine="851"/>
        <w:rPr>
          <w:rFonts w:ascii="Times New Roman" w:hAnsi="Times New Roman" w:cs="Times New Roman"/>
        </w:rPr>
      </w:pPr>
      <w:r w:rsidRPr="00B66484">
        <w:rPr>
          <w:rFonts w:ascii="Times New Roman" w:hAnsi="Times New Roman" w:cs="Times New Roman"/>
        </w:rPr>
        <w:t>увеличение количества посещений в сутки для оказания помощи населению в необходимой мере;</w:t>
      </w:r>
    </w:p>
    <w:p w14:paraId="58DB19AB" w14:textId="77777777" w:rsidR="00BE35B5" w:rsidRPr="00B66484" w:rsidRDefault="00BE35B5">
      <w:pPr>
        <w:pStyle w:val="a5"/>
        <w:numPr>
          <w:ilvl w:val="0"/>
          <w:numId w:val="33"/>
        </w:numPr>
        <w:ind w:left="0" w:firstLine="851"/>
        <w:rPr>
          <w:rFonts w:ascii="Times New Roman" w:hAnsi="Times New Roman" w:cs="Times New Roman"/>
        </w:rPr>
      </w:pPr>
      <w:r w:rsidRPr="00B66484">
        <w:rPr>
          <w:rFonts w:ascii="Times New Roman" w:hAnsi="Times New Roman" w:cs="Times New Roman"/>
        </w:rPr>
        <w:t>развитие первичной медико-санитарной помощи;</w:t>
      </w:r>
    </w:p>
    <w:p w14:paraId="6874A49D" w14:textId="77777777" w:rsidR="00BE35B5" w:rsidRPr="00B66484" w:rsidRDefault="00BE35B5">
      <w:pPr>
        <w:pStyle w:val="a5"/>
        <w:numPr>
          <w:ilvl w:val="0"/>
          <w:numId w:val="33"/>
        </w:numPr>
        <w:ind w:left="0" w:firstLine="851"/>
        <w:rPr>
          <w:rFonts w:ascii="Times New Roman" w:hAnsi="Times New Roman" w:cs="Times New Roman"/>
        </w:rPr>
      </w:pPr>
      <w:r w:rsidRPr="00B66484">
        <w:rPr>
          <w:rFonts w:ascii="Times New Roman" w:hAnsi="Times New Roman" w:cs="Times New Roman"/>
        </w:rPr>
        <w:t>обеспечение лечебно-профилактических учреждений достаточным количеством иммунобиологических препаратов;</w:t>
      </w:r>
    </w:p>
    <w:p w14:paraId="5DDBFFAA" w14:textId="77777777" w:rsidR="00BE35B5" w:rsidRPr="00B66484" w:rsidRDefault="00BE35B5">
      <w:pPr>
        <w:pStyle w:val="a5"/>
        <w:numPr>
          <w:ilvl w:val="0"/>
          <w:numId w:val="33"/>
        </w:numPr>
        <w:ind w:left="0" w:firstLine="851"/>
        <w:rPr>
          <w:rFonts w:ascii="Times New Roman" w:hAnsi="Times New Roman" w:cs="Times New Roman"/>
        </w:rPr>
      </w:pPr>
      <w:r w:rsidRPr="00B66484">
        <w:rPr>
          <w:rFonts w:ascii="Times New Roman" w:hAnsi="Times New Roman" w:cs="Times New Roman"/>
        </w:rPr>
        <w:t>повышение качества медицинского обслуживания и выявление болезней на ранних стадиях.</w:t>
      </w:r>
    </w:p>
    <w:p w14:paraId="5BEBF46C" w14:textId="77777777" w:rsidR="00BE35B5" w:rsidRPr="00B66484" w:rsidRDefault="00BE35B5" w:rsidP="00BE35B5">
      <w:pPr>
        <w:rPr>
          <w:rFonts w:ascii="Times New Roman" w:hAnsi="Times New Roman" w:cs="Times New Roman"/>
        </w:rPr>
      </w:pPr>
      <w:r w:rsidRPr="00B66484">
        <w:rPr>
          <w:rFonts w:ascii="Times New Roman" w:hAnsi="Times New Roman" w:cs="Times New Roman"/>
        </w:rPr>
        <w:t>В целях осуществления социальной поддержки семей, детей, граждан пожилого возраста, инвалидов и граждан, оказавшихся в трудной жизненной ситуации, основные действия будут направлены на:</w:t>
      </w:r>
    </w:p>
    <w:p w14:paraId="060CC102" w14:textId="77777777" w:rsidR="00BE35B5" w:rsidRPr="00B66484" w:rsidRDefault="00BE35B5">
      <w:pPr>
        <w:pStyle w:val="aff1"/>
        <w:numPr>
          <w:ilvl w:val="0"/>
          <w:numId w:val="34"/>
        </w:numPr>
        <w:ind w:left="0" w:firstLine="709"/>
        <w:rPr>
          <w:rFonts w:ascii="Times New Roman" w:hAnsi="Times New Roman"/>
          <w:sz w:val="24"/>
          <w:szCs w:val="24"/>
        </w:rPr>
      </w:pPr>
      <w:r w:rsidRPr="00B66484">
        <w:rPr>
          <w:rFonts w:ascii="Times New Roman" w:hAnsi="Times New Roman"/>
          <w:sz w:val="24"/>
          <w:szCs w:val="24"/>
        </w:rPr>
        <w:lastRenderedPageBreak/>
        <w:t>закрепление социальных работников за одинокими престарелыми гражданами;</w:t>
      </w:r>
    </w:p>
    <w:p w14:paraId="3255212D" w14:textId="77777777" w:rsidR="00BE35B5" w:rsidRPr="00B66484" w:rsidRDefault="00BE35B5">
      <w:pPr>
        <w:pStyle w:val="aff1"/>
        <w:numPr>
          <w:ilvl w:val="0"/>
          <w:numId w:val="34"/>
        </w:numPr>
        <w:ind w:left="0" w:firstLine="709"/>
        <w:rPr>
          <w:rFonts w:ascii="Times New Roman" w:hAnsi="Times New Roman"/>
          <w:sz w:val="24"/>
          <w:szCs w:val="24"/>
        </w:rPr>
      </w:pPr>
      <w:r w:rsidRPr="00B66484">
        <w:rPr>
          <w:rFonts w:ascii="Times New Roman" w:hAnsi="Times New Roman"/>
          <w:sz w:val="24"/>
          <w:szCs w:val="24"/>
        </w:rPr>
        <w:t>оказание помощи в оформлении документов на выплату ежемесячного пособия на ребенка и предоставление субсидий на оплату жилья и коммунальных услуг, на отказ от соц. пакета;</w:t>
      </w:r>
    </w:p>
    <w:p w14:paraId="06E67EB6" w14:textId="77777777" w:rsidR="00BE35B5" w:rsidRPr="00B66484" w:rsidRDefault="00BE35B5">
      <w:pPr>
        <w:pStyle w:val="aff1"/>
        <w:numPr>
          <w:ilvl w:val="0"/>
          <w:numId w:val="34"/>
        </w:numPr>
        <w:spacing w:after="0"/>
        <w:ind w:left="0" w:firstLine="709"/>
        <w:rPr>
          <w:rFonts w:ascii="Times New Roman" w:hAnsi="Times New Roman"/>
          <w:sz w:val="24"/>
          <w:szCs w:val="24"/>
        </w:rPr>
      </w:pPr>
      <w:r w:rsidRPr="00B66484">
        <w:rPr>
          <w:rFonts w:ascii="Times New Roman" w:hAnsi="Times New Roman"/>
          <w:sz w:val="24"/>
          <w:szCs w:val="24"/>
        </w:rPr>
        <w:t>оформление граждан, нуждающихся в помощи, поддержке в социальные учреждения.</w:t>
      </w:r>
    </w:p>
    <w:p w14:paraId="5397CAE8" w14:textId="77777777" w:rsidR="00BE35B5" w:rsidRPr="00B66484" w:rsidRDefault="00BE35B5" w:rsidP="00BE35B5">
      <w:pPr>
        <w:ind w:firstLine="851"/>
        <w:rPr>
          <w:rFonts w:ascii="Times New Roman" w:hAnsi="Times New Roman" w:cs="Times New Roman"/>
          <w:szCs w:val="24"/>
        </w:rPr>
      </w:pPr>
      <w:r w:rsidRPr="00B66484">
        <w:rPr>
          <w:rFonts w:ascii="Times New Roman" w:hAnsi="Times New Roman" w:cs="Times New Roman"/>
        </w:rPr>
        <w:t>Особое внимание в организации отдыха, оздоровления и занятости будет уделено детям, находящимся в трудной жизненной ситуации.</w:t>
      </w:r>
    </w:p>
    <w:p w14:paraId="453489A2" w14:textId="77777777" w:rsidR="00B27B2B" w:rsidRPr="00B66484" w:rsidRDefault="00B27B2B" w:rsidP="00B27B2B">
      <w:pPr>
        <w:rPr>
          <w:rFonts w:ascii="Times New Roman" w:hAnsi="Times New Roman" w:cs="Times New Roman"/>
        </w:rPr>
      </w:pPr>
    </w:p>
    <w:p w14:paraId="0B90DB81" w14:textId="77777777" w:rsidR="00B27B2B" w:rsidRPr="00B66484" w:rsidRDefault="00B27B2B" w:rsidP="00B27B2B">
      <w:pPr>
        <w:pStyle w:val="af0"/>
        <w:outlineLvl w:val="4"/>
        <w:rPr>
          <w:rFonts w:ascii="Times New Roman" w:hAnsi="Times New Roman" w:cs="Times New Roman"/>
          <w:b/>
        </w:rPr>
      </w:pPr>
      <w:r w:rsidRPr="00B66484">
        <w:rPr>
          <w:rFonts w:ascii="Times New Roman" w:hAnsi="Times New Roman" w:cs="Times New Roman"/>
          <w:b/>
        </w:rPr>
        <w:t>Культура</w:t>
      </w:r>
    </w:p>
    <w:p w14:paraId="29877E5A" w14:textId="77777777" w:rsidR="00BE35B5" w:rsidRPr="00B66484" w:rsidRDefault="00BE35B5" w:rsidP="00BE35B5">
      <w:pPr>
        <w:pStyle w:val="a5"/>
        <w:rPr>
          <w:rFonts w:ascii="Times New Roman" w:hAnsi="Times New Roman" w:cs="Times New Roman"/>
        </w:rPr>
      </w:pPr>
      <w:r w:rsidRPr="00B66484">
        <w:rPr>
          <w:rFonts w:ascii="Times New Roman" w:hAnsi="Times New Roman" w:cs="Times New Roman"/>
        </w:rPr>
        <w:t>Среди основных проблем современного общества в настоящее время важно выделить социальную разобщенность, безынициативность граждан, отсутствие устоявшихся ценностных ориентиров. В связи с этим необходимо предусматривать активное вовлечение населения поселения в систему художественного образования, культурно-досуговую и просветительскую деятельность, что способствует, с одной стороны, развитию творческого потенциала и организации досуга населения, а с другой – служит средством продвижения общечеловеческих культурных ценностей.</w:t>
      </w:r>
    </w:p>
    <w:p w14:paraId="4E0701EF" w14:textId="77777777" w:rsidR="00BE35B5" w:rsidRPr="00B66484" w:rsidRDefault="00BE35B5" w:rsidP="00BE35B5">
      <w:pPr>
        <w:pStyle w:val="a5"/>
        <w:rPr>
          <w:rFonts w:ascii="Times New Roman" w:hAnsi="Times New Roman" w:cs="Times New Roman"/>
        </w:rPr>
      </w:pPr>
      <w:r w:rsidRPr="00B66484">
        <w:rPr>
          <w:rFonts w:ascii="Times New Roman" w:hAnsi="Times New Roman" w:cs="Times New Roman"/>
        </w:rPr>
        <w:t>Основные задачи:</w:t>
      </w:r>
    </w:p>
    <w:p w14:paraId="7DE21EDA" w14:textId="77777777" w:rsidR="00BE35B5" w:rsidRPr="00B66484" w:rsidRDefault="00BE35B5">
      <w:pPr>
        <w:pStyle w:val="a5"/>
        <w:numPr>
          <w:ilvl w:val="0"/>
          <w:numId w:val="35"/>
        </w:numPr>
        <w:ind w:left="0" w:firstLine="709"/>
        <w:rPr>
          <w:rFonts w:ascii="Times New Roman" w:hAnsi="Times New Roman" w:cs="Times New Roman"/>
        </w:rPr>
      </w:pPr>
      <w:r w:rsidRPr="00B66484">
        <w:rPr>
          <w:rFonts w:ascii="Times New Roman" w:hAnsi="Times New Roman" w:cs="Times New Roman"/>
        </w:rPr>
        <w:t>осуществлять мониторинг состояния сохранности и использования памятников истории и культуры, постановку их на кадастровый учет;</w:t>
      </w:r>
    </w:p>
    <w:p w14:paraId="66C67E70" w14:textId="77777777" w:rsidR="00BE35B5" w:rsidRPr="00B66484" w:rsidRDefault="00BE35B5">
      <w:pPr>
        <w:pStyle w:val="a5"/>
        <w:numPr>
          <w:ilvl w:val="0"/>
          <w:numId w:val="35"/>
        </w:numPr>
        <w:ind w:left="0" w:firstLine="709"/>
        <w:rPr>
          <w:rFonts w:ascii="Times New Roman" w:hAnsi="Times New Roman" w:cs="Times New Roman"/>
        </w:rPr>
      </w:pPr>
      <w:r w:rsidRPr="00B66484">
        <w:rPr>
          <w:rFonts w:ascii="Times New Roman" w:hAnsi="Times New Roman" w:cs="Times New Roman"/>
        </w:rPr>
        <w:t>обеспечивать сохранность библиотечных фондов и пополнение их новыми экземплярами;</w:t>
      </w:r>
    </w:p>
    <w:p w14:paraId="67ED8898" w14:textId="77777777" w:rsidR="00BE35B5" w:rsidRPr="00B66484" w:rsidRDefault="00BE35B5">
      <w:pPr>
        <w:pStyle w:val="a5"/>
        <w:numPr>
          <w:ilvl w:val="0"/>
          <w:numId w:val="35"/>
        </w:numPr>
        <w:ind w:left="0" w:firstLine="709"/>
        <w:rPr>
          <w:rFonts w:ascii="Times New Roman" w:hAnsi="Times New Roman" w:cs="Times New Roman"/>
        </w:rPr>
      </w:pPr>
      <w:r w:rsidRPr="00B66484">
        <w:rPr>
          <w:rFonts w:ascii="Times New Roman" w:hAnsi="Times New Roman" w:cs="Times New Roman"/>
        </w:rPr>
        <w:t>улучшать условия развития культурно-досуговых учреждений;</w:t>
      </w:r>
    </w:p>
    <w:p w14:paraId="1E9E1D5E" w14:textId="77777777" w:rsidR="00BE35B5" w:rsidRPr="00B66484" w:rsidRDefault="00BE35B5">
      <w:pPr>
        <w:pStyle w:val="a5"/>
        <w:numPr>
          <w:ilvl w:val="0"/>
          <w:numId w:val="35"/>
        </w:numPr>
        <w:ind w:left="0" w:firstLine="709"/>
        <w:rPr>
          <w:rFonts w:ascii="Times New Roman" w:hAnsi="Times New Roman" w:cs="Times New Roman"/>
        </w:rPr>
      </w:pPr>
      <w:r w:rsidRPr="00B66484">
        <w:rPr>
          <w:rFonts w:ascii="Times New Roman" w:hAnsi="Times New Roman" w:cs="Times New Roman"/>
        </w:rPr>
        <w:t>укреплять материально – техническую базу учреждения культуры.</w:t>
      </w:r>
    </w:p>
    <w:p w14:paraId="32D95313" w14:textId="5067E38B" w:rsidR="00BE35B5" w:rsidRPr="00B66484" w:rsidRDefault="00BE35B5" w:rsidP="00BE35B5">
      <w:pPr>
        <w:pStyle w:val="a5"/>
        <w:rPr>
          <w:rFonts w:ascii="Times New Roman" w:hAnsi="Times New Roman" w:cs="Times New Roman"/>
        </w:rPr>
      </w:pPr>
      <w:r w:rsidRPr="00B66484">
        <w:rPr>
          <w:rFonts w:ascii="Times New Roman" w:hAnsi="Times New Roman" w:cs="Times New Roman"/>
        </w:rPr>
        <w:t>Согласно С</w:t>
      </w:r>
      <w:r w:rsidR="004F027A">
        <w:rPr>
          <w:rFonts w:ascii="Times New Roman" w:hAnsi="Times New Roman" w:cs="Times New Roman"/>
        </w:rPr>
        <w:t xml:space="preserve">П </w:t>
      </w:r>
      <w:r w:rsidRPr="00B66484">
        <w:rPr>
          <w:rFonts w:ascii="Times New Roman" w:hAnsi="Times New Roman" w:cs="Times New Roman"/>
        </w:rPr>
        <w:t xml:space="preserve">42.13330.2016 </w:t>
      </w:r>
      <w:r w:rsidR="002C5DC8">
        <w:rPr>
          <w:rFonts w:ascii="Times New Roman" w:hAnsi="Times New Roman" w:cs="Times New Roman"/>
        </w:rPr>
        <w:t>«</w:t>
      </w:r>
      <w:r w:rsidR="004F027A" w:rsidRPr="004F027A">
        <w:rPr>
          <w:rFonts w:ascii="Times New Roman" w:hAnsi="Times New Roman" w:cs="Times New Roman"/>
        </w:rPr>
        <w:t>СНиП 2.07.01-89* Градостроительство. Планировка и застройка городских и сельских поселений</w:t>
      </w:r>
      <w:r w:rsidR="002C5DC8">
        <w:rPr>
          <w:rFonts w:ascii="Times New Roman" w:hAnsi="Times New Roman" w:cs="Times New Roman"/>
        </w:rPr>
        <w:t>»</w:t>
      </w:r>
      <w:r w:rsidR="004F027A">
        <w:rPr>
          <w:rFonts w:ascii="Times New Roman" w:hAnsi="Times New Roman" w:cs="Times New Roman"/>
        </w:rPr>
        <w:t>,</w:t>
      </w:r>
      <w:r w:rsidRPr="00B66484">
        <w:rPr>
          <w:rFonts w:ascii="Times New Roman" w:hAnsi="Times New Roman" w:cs="Times New Roman"/>
        </w:rPr>
        <w:t xml:space="preserve"> применительно к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установлены следующие нормативные показатели:</w:t>
      </w:r>
    </w:p>
    <w:p w14:paraId="5654D505" w14:textId="6818DA6A" w:rsidR="00BE35B5" w:rsidRPr="00B66484" w:rsidRDefault="006C379A">
      <w:pPr>
        <w:pStyle w:val="-"/>
        <w:numPr>
          <w:ilvl w:val="0"/>
          <w:numId w:val="36"/>
        </w:numPr>
        <w:ind w:left="993" w:hanging="284"/>
        <w:rPr>
          <w:rFonts w:ascii="Times New Roman" w:hAnsi="Times New Roman" w:cs="Times New Roman"/>
        </w:rPr>
      </w:pPr>
      <w:r w:rsidRPr="00B66484">
        <w:rPr>
          <w:rFonts w:ascii="Times New Roman" w:hAnsi="Times New Roman" w:cs="Times New Roman"/>
        </w:rPr>
        <w:t>Норматив вместимости ДК – 19</w:t>
      </w:r>
      <w:r w:rsidR="00BE35B5" w:rsidRPr="00B66484">
        <w:rPr>
          <w:rFonts w:ascii="Times New Roman" w:hAnsi="Times New Roman" w:cs="Times New Roman"/>
        </w:rPr>
        <w:t>0 –</w:t>
      </w:r>
      <w:r w:rsidRPr="00B66484">
        <w:rPr>
          <w:rFonts w:ascii="Times New Roman" w:hAnsi="Times New Roman" w:cs="Times New Roman"/>
        </w:rPr>
        <w:t xml:space="preserve"> 140</w:t>
      </w:r>
      <w:r w:rsidR="00BE35B5" w:rsidRPr="00B66484">
        <w:rPr>
          <w:rFonts w:ascii="Times New Roman" w:hAnsi="Times New Roman" w:cs="Times New Roman"/>
        </w:rPr>
        <w:t xml:space="preserve"> мест;</w:t>
      </w:r>
    </w:p>
    <w:p w14:paraId="0F7D07D9" w14:textId="310DE94F" w:rsidR="00BE35B5" w:rsidRPr="00B66484" w:rsidRDefault="00BE35B5">
      <w:pPr>
        <w:pStyle w:val="-"/>
        <w:numPr>
          <w:ilvl w:val="0"/>
          <w:numId w:val="36"/>
        </w:numPr>
        <w:ind w:left="993" w:hanging="284"/>
        <w:rPr>
          <w:rFonts w:ascii="Times New Roman" w:hAnsi="Times New Roman" w:cs="Times New Roman"/>
        </w:rPr>
      </w:pPr>
      <w:r w:rsidRPr="00B66484">
        <w:rPr>
          <w:rFonts w:ascii="Times New Roman" w:hAnsi="Times New Roman" w:cs="Times New Roman"/>
        </w:rPr>
        <w:t>Норматив единиц хранения библиотечного фо</w:t>
      </w:r>
      <w:r w:rsidR="006C379A" w:rsidRPr="00B66484">
        <w:rPr>
          <w:rFonts w:ascii="Times New Roman" w:hAnsi="Times New Roman" w:cs="Times New Roman"/>
        </w:rPr>
        <w:t>нда – 4,5-</w:t>
      </w:r>
      <w:r w:rsidRPr="00B66484">
        <w:rPr>
          <w:rFonts w:ascii="Times New Roman" w:hAnsi="Times New Roman" w:cs="Times New Roman"/>
        </w:rPr>
        <w:t>5 тыс. единиц;</w:t>
      </w:r>
    </w:p>
    <w:p w14:paraId="4AA2B9F1" w14:textId="494F05BB" w:rsidR="00BE35B5" w:rsidRPr="00B66484" w:rsidRDefault="00BE35B5">
      <w:pPr>
        <w:pStyle w:val="-"/>
        <w:numPr>
          <w:ilvl w:val="0"/>
          <w:numId w:val="36"/>
        </w:numPr>
        <w:ind w:left="993" w:hanging="284"/>
        <w:rPr>
          <w:rFonts w:ascii="Times New Roman" w:hAnsi="Times New Roman" w:cs="Times New Roman"/>
        </w:rPr>
      </w:pPr>
      <w:r w:rsidRPr="00B66484">
        <w:rPr>
          <w:rFonts w:ascii="Times New Roman" w:hAnsi="Times New Roman" w:cs="Times New Roman"/>
        </w:rPr>
        <w:t xml:space="preserve">Норматив читательских мест – </w:t>
      </w:r>
      <w:r w:rsidR="006C379A" w:rsidRPr="00B66484">
        <w:rPr>
          <w:rFonts w:ascii="Times New Roman" w:hAnsi="Times New Roman" w:cs="Times New Roman"/>
        </w:rPr>
        <w:t>3-4</w:t>
      </w:r>
      <w:r w:rsidRPr="00B66484">
        <w:rPr>
          <w:rFonts w:ascii="Times New Roman" w:hAnsi="Times New Roman" w:cs="Times New Roman"/>
        </w:rPr>
        <w:t xml:space="preserve"> мест.</w:t>
      </w:r>
    </w:p>
    <w:p w14:paraId="5FC42F89" w14:textId="675A2B8B" w:rsidR="00BE35B5" w:rsidRPr="00B66484" w:rsidRDefault="00BE35B5" w:rsidP="00BE35B5">
      <w:pPr>
        <w:pStyle w:val="-"/>
        <w:rPr>
          <w:rFonts w:ascii="Times New Roman" w:hAnsi="Times New Roman" w:cs="Times New Roman"/>
        </w:rPr>
      </w:pPr>
      <w:r w:rsidRPr="00B66484">
        <w:rPr>
          <w:rFonts w:ascii="Times New Roman" w:hAnsi="Times New Roman" w:cs="Times New Roman"/>
        </w:rPr>
        <w:t>Исходя из нормативов можно сделать вывод, что в настоящее время количество мест в учреждения культурно</w:t>
      </w:r>
      <w:r w:rsidR="006C379A" w:rsidRPr="00B66484">
        <w:rPr>
          <w:rFonts w:ascii="Times New Roman" w:hAnsi="Times New Roman" w:cs="Times New Roman"/>
        </w:rPr>
        <w:t xml:space="preserve">-досугового типа недостаточное. Схемой территориального планирования Камызякского района планируется </w:t>
      </w:r>
      <w:r w:rsidR="006C379A" w:rsidRPr="00B66484">
        <w:rPr>
          <w:rStyle w:val="16"/>
          <w:rFonts w:ascii="Times New Roman" w:hAnsi="Times New Roman" w:cs="Times New Roman"/>
        </w:rPr>
        <w:t>строительство Дома культуры в с. Лебяжье.</w:t>
      </w:r>
      <w:r w:rsidR="006C379A" w:rsidRPr="00B66484">
        <w:rPr>
          <w:rStyle w:val="aa"/>
          <w:rFonts w:ascii="Times New Roman" w:hAnsi="Times New Roman" w:cs="Times New Roman"/>
        </w:rPr>
        <w:footnoteReference w:id="39"/>
      </w:r>
    </w:p>
    <w:p w14:paraId="04608492" w14:textId="3AC18112" w:rsidR="00BE35B5" w:rsidRPr="00B66484" w:rsidRDefault="00BE35B5" w:rsidP="00BE35B5">
      <w:pPr>
        <w:rPr>
          <w:rFonts w:ascii="Times New Roman" w:hAnsi="Times New Roman" w:cs="Times New Roman"/>
        </w:rPr>
      </w:pPr>
      <w:r w:rsidRPr="00B66484">
        <w:rPr>
          <w:rFonts w:ascii="Times New Roman" w:hAnsi="Times New Roman" w:cs="Times New Roman"/>
        </w:rPr>
        <w:t xml:space="preserve">При дальнейшем развитии </w:t>
      </w:r>
      <w:r w:rsidR="000D56AF" w:rsidRPr="000D56AF">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необходимо пересмотреть комплексное развитие системы культурно-досугового типа с поддержкой многоуровневых потребностей населения. </w:t>
      </w:r>
    </w:p>
    <w:p w14:paraId="05CA9ACD" w14:textId="77777777" w:rsidR="00BE35B5" w:rsidRPr="00B66484" w:rsidRDefault="00BE35B5" w:rsidP="00BE35B5">
      <w:pPr>
        <w:rPr>
          <w:rFonts w:ascii="Times New Roman" w:hAnsi="Times New Roman" w:cs="Times New Roman"/>
        </w:rPr>
      </w:pPr>
      <w:r w:rsidRPr="00B66484">
        <w:rPr>
          <w:rFonts w:ascii="Times New Roman" w:hAnsi="Times New Roman" w:cs="Times New Roman"/>
        </w:rPr>
        <w:t>На расчетный срок показатели норматива изменяться не планируют.</w:t>
      </w:r>
    </w:p>
    <w:p w14:paraId="48A16212" w14:textId="33861223" w:rsidR="00BE35B5" w:rsidRPr="00B66484" w:rsidRDefault="00BE35B5" w:rsidP="00BE35B5">
      <w:pPr>
        <w:rPr>
          <w:rFonts w:ascii="Times New Roman" w:hAnsi="Times New Roman" w:cs="Times New Roman"/>
        </w:rPr>
      </w:pPr>
      <w:r w:rsidRPr="00B66484">
        <w:rPr>
          <w:rFonts w:ascii="Times New Roman" w:hAnsi="Times New Roman" w:cs="Times New Roman"/>
        </w:rPr>
        <w:t xml:space="preserve">Деятельность администрации </w:t>
      </w:r>
      <w:r w:rsidR="000D56AF">
        <w:rPr>
          <w:rFonts w:ascii="Times New Roman" w:hAnsi="Times New Roman" w:cs="Times New Roman"/>
        </w:rPr>
        <w:t>МО</w:t>
      </w:r>
      <w:r w:rsidRPr="00B66484">
        <w:rPr>
          <w:rFonts w:ascii="Times New Roman" w:hAnsi="Times New Roman" w:cs="Times New Roman"/>
        </w:rPr>
        <w:t xml:space="preserve"> «</w:t>
      </w:r>
      <w:r w:rsidRPr="00B66484">
        <w:rPr>
          <w:rStyle w:val="16"/>
          <w:rFonts w:ascii="Times New Roman" w:hAnsi="Times New Roman" w:cs="Times New Roman"/>
        </w:rPr>
        <w:t xml:space="preserve">Сельское поселение </w:t>
      </w:r>
      <w:r w:rsidR="006C379A"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в области </w:t>
      </w:r>
      <w:r w:rsidRPr="00B66484">
        <w:rPr>
          <w:rFonts w:ascii="Times New Roman" w:hAnsi="Times New Roman" w:cs="Times New Roman"/>
        </w:rPr>
        <w:lastRenderedPageBreak/>
        <w:t>культуры будет направлена на поддержку, сохранение и развитие богатых культурных традиций, совершенствование эстетического воспитания и обеспечение разнообразных форм досуга жителей поселения.</w:t>
      </w:r>
    </w:p>
    <w:p w14:paraId="723C1DD5" w14:textId="77777777" w:rsidR="00BE35B5" w:rsidRPr="00B66484" w:rsidRDefault="00BE35B5" w:rsidP="00BE35B5">
      <w:pPr>
        <w:rPr>
          <w:rFonts w:ascii="Times New Roman" w:hAnsi="Times New Roman" w:cs="Times New Roman"/>
        </w:rPr>
      </w:pPr>
      <w:r w:rsidRPr="00B66484">
        <w:rPr>
          <w:rFonts w:ascii="Times New Roman" w:hAnsi="Times New Roman" w:cs="Times New Roman"/>
        </w:rPr>
        <w:t>Развитию культуры в сельском поселении будет содействовать:</w:t>
      </w:r>
    </w:p>
    <w:p w14:paraId="075177A8" w14:textId="77777777" w:rsidR="00BE35B5" w:rsidRPr="00B66484" w:rsidRDefault="00BE35B5">
      <w:pPr>
        <w:pStyle w:val="aff1"/>
        <w:numPr>
          <w:ilvl w:val="0"/>
          <w:numId w:val="37"/>
        </w:numPr>
        <w:ind w:left="0" w:firstLine="709"/>
        <w:rPr>
          <w:rFonts w:ascii="Times New Roman" w:hAnsi="Times New Roman"/>
          <w:sz w:val="24"/>
          <w:szCs w:val="24"/>
        </w:rPr>
      </w:pPr>
      <w:r w:rsidRPr="00B66484">
        <w:rPr>
          <w:rFonts w:ascii="Times New Roman" w:hAnsi="Times New Roman"/>
          <w:sz w:val="24"/>
          <w:szCs w:val="24"/>
        </w:rPr>
        <w:t>создание условий для сохранения и развития культуры села, обеспечения доступа всех категорий населения к культурным ценностям, информационным ресурсам библиотек;</w:t>
      </w:r>
    </w:p>
    <w:p w14:paraId="5B68247F" w14:textId="77777777" w:rsidR="00BE35B5" w:rsidRPr="00B66484" w:rsidRDefault="00BE35B5">
      <w:pPr>
        <w:pStyle w:val="aff1"/>
        <w:numPr>
          <w:ilvl w:val="0"/>
          <w:numId w:val="37"/>
        </w:numPr>
        <w:ind w:left="0" w:firstLine="709"/>
        <w:rPr>
          <w:rFonts w:ascii="Times New Roman" w:hAnsi="Times New Roman"/>
          <w:sz w:val="24"/>
          <w:szCs w:val="24"/>
        </w:rPr>
      </w:pPr>
      <w:r w:rsidRPr="00B66484">
        <w:rPr>
          <w:rFonts w:ascii="Times New Roman" w:hAnsi="Times New Roman"/>
          <w:sz w:val="24"/>
          <w:szCs w:val="24"/>
        </w:rPr>
        <w:t>сохранение и обновление библиотечных фондов;</w:t>
      </w:r>
    </w:p>
    <w:p w14:paraId="454D0C61" w14:textId="77777777" w:rsidR="00BE35B5" w:rsidRPr="00B66484" w:rsidRDefault="00BE35B5">
      <w:pPr>
        <w:pStyle w:val="aff1"/>
        <w:numPr>
          <w:ilvl w:val="0"/>
          <w:numId w:val="37"/>
        </w:numPr>
        <w:ind w:left="0" w:firstLine="709"/>
        <w:rPr>
          <w:rFonts w:ascii="Times New Roman" w:hAnsi="Times New Roman"/>
          <w:sz w:val="24"/>
          <w:szCs w:val="24"/>
        </w:rPr>
      </w:pPr>
      <w:r w:rsidRPr="00B66484">
        <w:rPr>
          <w:rFonts w:ascii="Times New Roman" w:hAnsi="Times New Roman"/>
          <w:sz w:val="24"/>
          <w:szCs w:val="24"/>
        </w:rPr>
        <w:t>проведение массовых культурных мероприятий в поселении;</w:t>
      </w:r>
    </w:p>
    <w:p w14:paraId="37E0C2D3" w14:textId="77777777" w:rsidR="00BE35B5" w:rsidRPr="00B66484" w:rsidRDefault="00BE35B5">
      <w:pPr>
        <w:pStyle w:val="aff1"/>
        <w:numPr>
          <w:ilvl w:val="0"/>
          <w:numId w:val="37"/>
        </w:numPr>
        <w:ind w:left="0" w:firstLine="709"/>
        <w:rPr>
          <w:rFonts w:ascii="Times New Roman" w:hAnsi="Times New Roman"/>
          <w:sz w:val="24"/>
          <w:szCs w:val="24"/>
        </w:rPr>
      </w:pPr>
      <w:r w:rsidRPr="00B66484">
        <w:rPr>
          <w:rFonts w:ascii="Times New Roman" w:hAnsi="Times New Roman"/>
          <w:sz w:val="24"/>
          <w:szCs w:val="24"/>
        </w:rPr>
        <w:t>развитие дополнительного образования детей, участие в творческих конкурсах.</w:t>
      </w:r>
    </w:p>
    <w:p w14:paraId="449EED79" w14:textId="77777777" w:rsidR="00BE35B5" w:rsidRPr="00B66484" w:rsidRDefault="00BE35B5" w:rsidP="00BE35B5">
      <w:pPr>
        <w:rPr>
          <w:rFonts w:ascii="Times New Roman" w:hAnsi="Times New Roman" w:cs="Times New Roman"/>
        </w:rPr>
      </w:pPr>
      <w:r w:rsidRPr="00B66484">
        <w:rPr>
          <w:rFonts w:ascii="Times New Roman" w:hAnsi="Times New Roman" w:cs="Times New Roman"/>
        </w:rPr>
        <w:t xml:space="preserve">С целью возрождения традиций, развития народного творчества и совершенствования культурно-досуговой деятельности планируется: </w:t>
      </w:r>
    </w:p>
    <w:p w14:paraId="2009061D" w14:textId="77777777" w:rsidR="00BE35B5" w:rsidRPr="00B66484" w:rsidRDefault="00BE35B5">
      <w:pPr>
        <w:pStyle w:val="aff1"/>
        <w:numPr>
          <w:ilvl w:val="0"/>
          <w:numId w:val="38"/>
        </w:numPr>
        <w:ind w:left="0" w:firstLine="709"/>
        <w:rPr>
          <w:rFonts w:ascii="Times New Roman" w:hAnsi="Times New Roman"/>
          <w:sz w:val="24"/>
        </w:rPr>
      </w:pPr>
      <w:r w:rsidRPr="00B66484">
        <w:rPr>
          <w:rFonts w:ascii="Times New Roman" w:hAnsi="Times New Roman"/>
          <w:sz w:val="24"/>
        </w:rPr>
        <w:t>организация и проведение мероприятий для всех слоев населения;</w:t>
      </w:r>
    </w:p>
    <w:p w14:paraId="153C4122" w14:textId="77777777" w:rsidR="00BE35B5" w:rsidRPr="00B66484" w:rsidRDefault="00BE35B5">
      <w:pPr>
        <w:pStyle w:val="aff1"/>
        <w:numPr>
          <w:ilvl w:val="0"/>
          <w:numId w:val="38"/>
        </w:numPr>
        <w:ind w:left="0" w:firstLine="709"/>
        <w:rPr>
          <w:rFonts w:ascii="Times New Roman" w:hAnsi="Times New Roman"/>
          <w:sz w:val="24"/>
        </w:rPr>
      </w:pPr>
      <w:r w:rsidRPr="00B66484">
        <w:rPr>
          <w:rFonts w:ascii="Times New Roman" w:hAnsi="Times New Roman"/>
          <w:sz w:val="24"/>
        </w:rPr>
        <w:t>участие в районных фестивалях, декадах культуры, смотрах, конкурсах художественной самодеятельности;</w:t>
      </w:r>
    </w:p>
    <w:p w14:paraId="439B6A7A" w14:textId="77777777" w:rsidR="00BE35B5" w:rsidRPr="00B66484" w:rsidRDefault="00BE35B5">
      <w:pPr>
        <w:pStyle w:val="aff1"/>
        <w:numPr>
          <w:ilvl w:val="0"/>
          <w:numId w:val="38"/>
        </w:numPr>
        <w:ind w:left="0" w:firstLine="709"/>
        <w:rPr>
          <w:rFonts w:ascii="Times New Roman" w:hAnsi="Times New Roman"/>
          <w:sz w:val="24"/>
        </w:rPr>
      </w:pPr>
      <w:r w:rsidRPr="00B66484">
        <w:rPr>
          <w:rFonts w:ascii="Times New Roman" w:hAnsi="Times New Roman"/>
          <w:sz w:val="24"/>
        </w:rPr>
        <w:t xml:space="preserve">обновление библиотечного фонда; </w:t>
      </w:r>
    </w:p>
    <w:p w14:paraId="3C509BD8" w14:textId="77777777" w:rsidR="00BE35B5" w:rsidRPr="00B66484" w:rsidRDefault="00BE35B5">
      <w:pPr>
        <w:pStyle w:val="aff1"/>
        <w:numPr>
          <w:ilvl w:val="0"/>
          <w:numId w:val="38"/>
        </w:numPr>
        <w:ind w:left="0" w:firstLine="709"/>
        <w:rPr>
          <w:rFonts w:ascii="Times New Roman" w:hAnsi="Times New Roman"/>
          <w:sz w:val="24"/>
        </w:rPr>
      </w:pPr>
      <w:r w:rsidRPr="00B66484">
        <w:rPr>
          <w:rFonts w:ascii="Times New Roman" w:hAnsi="Times New Roman"/>
          <w:sz w:val="24"/>
        </w:rPr>
        <w:t xml:space="preserve">укрепление материально- технической базы учреждений культуры. </w:t>
      </w:r>
    </w:p>
    <w:p w14:paraId="4F419A8F" w14:textId="77777777" w:rsidR="00B27B2B" w:rsidRPr="00B66484" w:rsidRDefault="00B27B2B" w:rsidP="00B27B2B">
      <w:pPr>
        <w:rPr>
          <w:rFonts w:ascii="Times New Roman" w:hAnsi="Times New Roman" w:cs="Times New Roman"/>
        </w:rPr>
      </w:pPr>
    </w:p>
    <w:p w14:paraId="22D350B8" w14:textId="77777777" w:rsidR="00B27B2B" w:rsidRPr="00B66484" w:rsidRDefault="00B27B2B" w:rsidP="002F023F">
      <w:pPr>
        <w:outlineLvl w:val="4"/>
        <w:rPr>
          <w:rFonts w:ascii="Times New Roman" w:hAnsi="Times New Roman" w:cs="Times New Roman"/>
          <w:b/>
        </w:rPr>
      </w:pPr>
      <w:r w:rsidRPr="00B66484">
        <w:rPr>
          <w:rFonts w:ascii="Times New Roman" w:hAnsi="Times New Roman" w:cs="Times New Roman"/>
          <w:b/>
        </w:rPr>
        <w:t>Физическая культура и спорт</w:t>
      </w:r>
    </w:p>
    <w:p w14:paraId="3AD4D1C0" w14:textId="77777777" w:rsidR="002F023F" w:rsidRPr="00B66484" w:rsidRDefault="002F023F" w:rsidP="002F023F">
      <w:pPr>
        <w:rPr>
          <w:rFonts w:ascii="Times New Roman" w:hAnsi="Times New Roman" w:cs="Times New Roman"/>
        </w:rPr>
      </w:pPr>
      <w:r w:rsidRPr="00B66484">
        <w:rPr>
          <w:rFonts w:ascii="Times New Roman" w:hAnsi="Times New Roman" w:cs="Times New Roman"/>
        </w:rPr>
        <w:t xml:space="preserve">Физическая культура – неотъемлемая часть жизни человека. Она занимает достаточно важное место в учебе, работе людей. Занятие физическими упражнениями играет значительную роль в работоспособности членов общества, именно поэтому знания и умения по физической культуре должны закладываться в образовательных учреждениях различных уровней поэтапно. </w:t>
      </w:r>
    </w:p>
    <w:p w14:paraId="117F8373" w14:textId="77777777" w:rsidR="002F023F" w:rsidRPr="00B66484" w:rsidRDefault="002F023F" w:rsidP="002F023F">
      <w:pPr>
        <w:rPr>
          <w:rFonts w:ascii="Times New Roman" w:hAnsi="Times New Roman" w:cs="Times New Roman"/>
          <w:b/>
        </w:rPr>
      </w:pPr>
    </w:p>
    <w:p w14:paraId="63E29E4E" w14:textId="1A1627ED" w:rsidR="002F023F" w:rsidRPr="00B66484" w:rsidRDefault="002F023F" w:rsidP="002F023F">
      <w:pPr>
        <w:pStyle w:val="aff3"/>
        <w:ind w:firstLine="0"/>
        <w:rPr>
          <w:rFonts w:ascii="Times New Roman" w:eastAsia="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20</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Нормативы минимальной обеспеченности населения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объектами физической культуры и спорта и максимально допустимый уровень их территориальной доступности для населения</w:t>
      </w:r>
      <w:r w:rsidRPr="00B66484">
        <w:rPr>
          <w:rFonts w:ascii="Times New Roman" w:hAnsi="Times New Roman" w:cs="Times New Roman"/>
          <w:vertAlign w:val="superscript"/>
        </w:rPr>
        <w:footnoteReference w:id="40"/>
      </w:r>
    </w:p>
    <w:tbl>
      <w:tblPr>
        <w:tblStyle w:val="TableGridReport1"/>
        <w:tblW w:w="4958" w:type="pct"/>
        <w:jc w:val="center"/>
        <w:tblLook w:val="04A0" w:firstRow="1" w:lastRow="0" w:firstColumn="1" w:lastColumn="0" w:noHBand="0" w:noVBand="1"/>
      </w:tblPr>
      <w:tblGrid>
        <w:gridCol w:w="371"/>
        <w:gridCol w:w="1846"/>
        <w:gridCol w:w="1565"/>
        <w:gridCol w:w="2011"/>
        <w:gridCol w:w="1814"/>
        <w:gridCol w:w="1804"/>
      </w:tblGrid>
      <w:tr w:rsidR="00952E15" w:rsidRPr="00B66484" w14:paraId="1B1B140E" w14:textId="77777777" w:rsidTr="000371D6">
        <w:trPr>
          <w:jc w:val="center"/>
        </w:trPr>
        <w:tc>
          <w:tcPr>
            <w:tcW w:w="185" w:type="pct"/>
            <w:tcMar>
              <w:top w:w="0" w:type="dxa"/>
              <w:left w:w="28" w:type="dxa"/>
              <w:bottom w:w="0" w:type="dxa"/>
              <w:right w:w="28" w:type="dxa"/>
            </w:tcMar>
            <w:vAlign w:val="center"/>
            <w:hideMark/>
          </w:tcPr>
          <w:p w14:paraId="07DFF3C6" w14:textId="77777777" w:rsidR="002F023F" w:rsidRPr="00B66484" w:rsidRDefault="002F023F" w:rsidP="000371D6">
            <w:pPr>
              <w:tabs>
                <w:tab w:val="left" w:pos="993"/>
              </w:tabs>
              <w:ind w:firstLine="0"/>
              <w:jc w:val="center"/>
              <w:rPr>
                <w:rFonts w:ascii="Times New Roman" w:hAnsi="Times New Roman" w:cs="Times New Roman"/>
                <w:b/>
                <w:sz w:val="22"/>
              </w:rPr>
            </w:pPr>
            <w:r w:rsidRPr="00B66484">
              <w:rPr>
                <w:rFonts w:ascii="Times New Roman" w:hAnsi="Times New Roman" w:cs="Times New Roman"/>
                <w:b/>
                <w:sz w:val="22"/>
              </w:rPr>
              <w:t>№ п/п</w:t>
            </w:r>
          </w:p>
        </w:tc>
        <w:tc>
          <w:tcPr>
            <w:tcW w:w="986" w:type="pct"/>
            <w:tcMar>
              <w:top w:w="0" w:type="dxa"/>
              <w:left w:w="28" w:type="dxa"/>
              <w:bottom w:w="0" w:type="dxa"/>
              <w:right w:w="28" w:type="dxa"/>
            </w:tcMar>
            <w:vAlign w:val="center"/>
            <w:hideMark/>
          </w:tcPr>
          <w:p w14:paraId="3597B9D0" w14:textId="77777777" w:rsidR="002F023F" w:rsidRPr="00B66484" w:rsidRDefault="002F023F" w:rsidP="000371D6">
            <w:pPr>
              <w:tabs>
                <w:tab w:val="left" w:pos="993"/>
              </w:tabs>
              <w:ind w:firstLine="0"/>
              <w:jc w:val="center"/>
              <w:rPr>
                <w:rFonts w:ascii="Times New Roman" w:hAnsi="Times New Roman" w:cs="Times New Roman"/>
                <w:b/>
                <w:sz w:val="22"/>
              </w:rPr>
            </w:pPr>
            <w:r w:rsidRPr="00B66484">
              <w:rPr>
                <w:rFonts w:ascii="Times New Roman" w:hAnsi="Times New Roman" w:cs="Times New Roman"/>
                <w:b/>
                <w:sz w:val="22"/>
              </w:rPr>
              <w:t>Наименование объекта</w:t>
            </w:r>
          </w:p>
        </w:tc>
        <w:tc>
          <w:tcPr>
            <w:tcW w:w="837" w:type="pct"/>
            <w:tcMar>
              <w:top w:w="0" w:type="dxa"/>
              <w:left w:w="28" w:type="dxa"/>
              <w:bottom w:w="0" w:type="dxa"/>
              <w:right w:w="28" w:type="dxa"/>
            </w:tcMar>
            <w:vAlign w:val="center"/>
            <w:hideMark/>
          </w:tcPr>
          <w:p w14:paraId="18C033F6" w14:textId="77777777" w:rsidR="002F023F" w:rsidRPr="00B66484" w:rsidRDefault="002F023F" w:rsidP="000371D6">
            <w:pPr>
              <w:tabs>
                <w:tab w:val="left" w:pos="993"/>
              </w:tabs>
              <w:ind w:firstLine="0"/>
              <w:jc w:val="center"/>
              <w:rPr>
                <w:rFonts w:ascii="Times New Roman" w:hAnsi="Times New Roman" w:cs="Times New Roman"/>
                <w:b/>
                <w:sz w:val="22"/>
              </w:rPr>
            </w:pPr>
            <w:r w:rsidRPr="00B66484">
              <w:rPr>
                <w:rFonts w:ascii="Times New Roman" w:hAnsi="Times New Roman" w:cs="Times New Roman"/>
                <w:b/>
                <w:sz w:val="22"/>
              </w:rPr>
              <w:t>Ед. изм.</w:t>
            </w:r>
          </w:p>
        </w:tc>
        <w:tc>
          <w:tcPr>
            <w:tcW w:w="1074" w:type="pct"/>
            <w:tcMar>
              <w:top w:w="0" w:type="dxa"/>
              <w:left w:w="28" w:type="dxa"/>
              <w:bottom w:w="0" w:type="dxa"/>
              <w:right w:w="28" w:type="dxa"/>
            </w:tcMar>
            <w:vAlign w:val="center"/>
            <w:hideMark/>
          </w:tcPr>
          <w:p w14:paraId="20961E37" w14:textId="577FEA8B" w:rsidR="002F023F" w:rsidRPr="00B66484" w:rsidRDefault="002F023F" w:rsidP="000371D6">
            <w:pPr>
              <w:tabs>
                <w:tab w:val="left" w:pos="993"/>
              </w:tabs>
              <w:ind w:firstLine="0"/>
              <w:jc w:val="center"/>
              <w:rPr>
                <w:rFonts w:ascii="Times New Roman" w:hAnsi="Times New Roman" w:cs="Times New Roman"/>
                <w:b/>
                <w:sz w:val="22"/>
              </w:rPr>
            </w:pPr>
            <w:r w:rsidRPr="00B66484">
              <w:rPr>
                <w:rFonts w:ascii="Times New Roman" w:hAnsi="Times New Roman" w:cs="Times New Roman"/>
                <w:b/>
                <w:sz w:val="22"/>
              </w:rPr>
              <w:t>Минимальный уровень обеспеченности на расчетный срок</w:t>
            </w:r>
            <w:r w:rsidR="003305F2" w:rsidRPr="00B66484">
              <w:rPr>
                <w:rFonts w:ascii="Times New Roman" w:hAnsi="Times New Roman" w:cs="Times New Roman"/>
                <w:b/>
                <w:sz w:val="22"/>
              </w:rPr>
              <w:t xml:space="preserve"> (2043</w:t>
            </w:r>
            <w:r w:rsidRPr="00B66484">
              <w:rPr>
                <w:rFonts w:ascii="Times New Roman" w:hAnsi="Times New Roman" w:cs="Times New Roman"/>
                <w:b/>
                <w:sz w:val="22"/>
              </w:rPr>
              <w:t xml:space="preserve"> г.)</w:t>
            </w:r>
          </w:p>
        </w:tc>
        <w:tc>
          <w:tcPr>
            <w:tcW w:w="954" w:type="pct"/>
            <w:tcMar>
              <w:top w:w="0" w:type="dxa"/>
              <w:left w:w="28" w:type="dxa"/>
              <w:bottom w:w="0" w:type="dxa"/>
              <w:right w:w="28" w:type="dxa"/>
            </w:tcMar>
            <w:vAlign w:val="center"/>
            <w:hideMark/>
          </w:tcPr>
          <w:p w14:paraId="3A11E026" w14:textId="77777777" w:rsidR="002F023F" w:rsidRPr="00B66484" w:rsidRDefault="002F023F" w:rsidP="000371D6">
            <w:pPr>
              <w:tabs>
                <w:tab w:val="left" w:pos="993"/>
              </w:tabs>
              <w:ind w:firstLine="0"/>
              <w:jc w:val="center"/>
              <w:rPr>
                <w:rFonts w:ascii="Times New Roman" w:hAnsi="Times New Roman" w:cs="Times New Roman"/>
                <w:b/>
                <w:sz w:val="22"/>
              </w:rPr>
            </w:pPr>
            <w:r w:rsidRPr="00B66484">
              <w:rPr>
                <w:rFonts w:ascii="Times New Roman" w:hAnsi="Times New Roman" w:cs="Times New Roman"/>
                <w:b/>
                <w:sz w:val="22"/>
              </w:rPr>
              <w:t>Максимальный уровень территориальной доступности</w:t>
            </w:r>
          </w:p>
        </w:tc>
        <w:tc>
          <w:tcPr>
            <w:tcW w:w="964" w:type="pct"/>
            <w:vAlign w:val="center"/>
          </w:tcPr>
          <w:p w14:paraId="5AD0E62C" w14:textId="77777777" w:rsidR="002F023F" w:rsidRPr="00B66484" w:rsidRDefault="002F023F" w:rsidP="000371D6">
            <w:pPr>
              <w:tabs>
                <w:tab w:val="left" w:pos="993"/>
              </w:tabs>
              <w:ind w:firstLine="0"/>
              <w:jc w:val="center"/>
              <w:rPr>
                <w:rFonts w:ascii="Times New Roman" w:hAnsi="Times New Roman" w:cs="Times New Roman"/>
                <w:b/>
                <w:sz w:val="22"/>
              </w:rPr>
            </w:pPr>
            <w:r w:rsidRPr="00B66484">
              <w:rPr>
                <w:rFonts w:ascii="Times New Roman" w:hAnsi="Times New Roman" w:cs="Times New Roman"/>
                <w:b/>
                <w:sz w:val="22"/>
              </w:rPr>
              <w:t>Фактическая обеспеченность</w:t>
            </w:r>
          </w:p>
        </w:tc>
      </w:tr>
      <w:tr w:rsidR="00952E15" w:rsidRPr="00B66484" w14:paraId="4DC27F52" w14:textId="77777777" w:rsidTr="000371D6">
        <w:trPr>
          <w:jc w:val="center"/>
        </w:trPr>
        <w:tc>
          <w:tcPr>
            <w:tcW w:w="185" w:type="pct"/>
            <w:tcMar>
              <w:top w:w="0" w:type="dxa"/>
              <w:left w:w="28" w:type="dxa"/>
              <w:bottom w:w="0" w:type="dxa"/>
              <w:right w:w="28" w:type="dxa"/>
            </w:tcMar>
            <w:vAlign w:val="center"/>
          </w:tcPr>
          <w:p w14:paraId="78DD3067"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1.</w:t>
            </w:r>
          </w:p>
        </w:tc>
        <w:tc>
          <w:tcPr>
            <w:tcW w:w="986" w:type="pct"/>
            <w:tcMar>
              <w:top w:w="0" w:type="dxa"/>
              <w:left w:w="28" w:type="dxa"/>
              <w:bottom w:w="0" w:type="dxa"/>
              <w:right w:w="28" w:type="dxa"/>
            </w:tcMar>
            <w:vAlign w:val="center"/>
          </w:tcPr>
          <w:p w14:paraId="5896DF05"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Бассейн</w:t>
            </w:r>
          </w:p>
        </w:tc>
        <w:tc>
          <w:tcPr>
            <w:tcW w:w="837" w:type="pct"/>
            <w:tcMar>
              <w:top w:w="0" w:type="dxa"/>
              <w:left w:w="28" w:type="dxa"/>
              <w:bottom w:w="0" w:type="dxa"/>
              <w:right w:w="28" w:type="dxa"/>
            </w:tcMar>
            <w:vAlign w:val="center"/>
          </w:tcPr>
          <w:p w14:paraId="2EF6A98B" w14:textId="52838909"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единица; 25 м</w:t>
            </w:r>
            <w:r w:rsidRPr="00B66484">
              <w:rPr>
                <w:rFonts w:ascii="Times New Roman" w:hAnsi="Times New Roman" w:cs="Times New Roman"/>
                <w:sz w:val="22"/>
                <w:vertAlign w:val="superscript"/>
              </w:rPr>
              <w:t>2</w:t>
            </w:r>
            <w:r w:rsidRPr="00B66484">
              <w:rPr>
                <w:rFonts w:ascii="Times New Roman" w:hAnsi="Times New Roman" w:cs="Times New Roman"/>
                <w:sz w:val="22"/>
              </w:rPr>
              <w:t xml:space="preserve"> </w:t>
            </w:r>
            <w:r w:rsidR="003305F2" w:rsidRPr="00B66484">
              <w:rPr>
                <w:rFonts w:ascii="Times New Roman" w:hAnsi="Times New Roman" w:cs="Times New Roman"/>
                <w:sz w:val="22"/>
              </w:rPr>
              <w:t>н</w:t>
            </w:r>
            <w:r w:rsidRPr="00B66484">
              <w:rPr>
                <w:rFonts w:ascii="Times New Roman" w:hAnsi="Times New Roman" w:cs="Times New Roman"/>
                <w:sz w:val="22"/>
              </w:rPr>
              <w:t>а 1 000 человек</w:t>
            </w:r>
          </w:p>
        </w:tc>
        <w:tc>
          <w:tcPr>
            <w:tcW w:w="1074" w:type="pct"/>
            <w:tcMar>
              <w:top w:w="0" w:type="dxa"/>
              <w:left w:w="28" w:type="dxa"/>
              <w:bottom w:w="0" w:type="dxa"/>
              <w:right w:w="28" w:type="dxa"/>
            </w:tcMar>
            <w:vAlign w:val="center"/>
          </w:tcPr>
          <w:p w14:paraId="47D31475" w14:textId="04096B09" w:rsidR="002F023F" w:rsidRPr="00B66484" w:rsidRDefault="002F023F" w:rsidP="003305F2">
            <w:pPr>
              <w:tabs>
                <w:tab w:val="left" w:pos="993"/>
              </w:tabs>
              <w:ind w:firstLine="0"/>
              <w:rPr>
                <w:rFonts w:ascii="Times New Roman" w:hAnsi="Times New Roman" w:cs="Times New Roman"/>
                <w:sz w:val="22"/>
              </w:rPr>
            </w:pPr>
            <w:r w:rsidRPr="00B66484">
              <w:rPr>
                <w:rFonts w:ascii="Times New Roman" w:hAnsi="Times New Roman" w:cs="Times New Roman"/>
                <w:sz w:val="22"/>
              </w:rPr>
              <w:t xml:space="preserve">1 единица; на </w:t>
            </w:r>
            <w:r w:rsidR="003305F2" w:rsidRPr="00B66484">
              <w:rPr>
                <w:rFonts w:ascii="Times New Roman" w:hAnsi="Times New Roman" w:cs="Times New Roman"/>
                <w:sz w:val="22"/>
              </w:rPr>
              <w:t xml:space="preserve">133,6 </w:t>
            </w:r>
            <w:r w:rsidRPr="00B66484">
              <w:rPr>
                <w:rFonts w:ascii="Times New Roman" w:hAnsi="Times New Roman" w:cs="Times New Roman"/>
                <w:sz w:val="22"/>
              </w:rPr>
              <w:t>м</w:t>
            </w:r>
            <w:r w:rsidRPr="00B66484">
              <w:rPr>
                <w:rFonts w:ascii="Times New Roman" w:hAnsi="Times New Roman" w:cs="Times New Roman"/>
                <w:sz w:val="22"/>
                <w:vertAlign w:val="superscript"/>
              </w:rPr>
              <w:t>2</w:t>
            </w:r>
          </w:p>
        </w:tc>
        <w:tc>
          <w:tcPr>
            <w:tcW w:w="954" w:type="pct"/>
            <w:tcMar>
              <w:top w:w="0" w:type="dxa"/>
              <w:left w:w="28" w:type="dxa"/>
              <w:bottom w:w="0" w:type="dxa"/>
              <w:right w:w="28" w:type="dxa"/>
            </w:tcMar>
            <w:vAlign w:val="center"/>
          </w:tcPr>
          <w:p w14:paraId="07C4B9FA"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Транспортная доступность, 30 мин</w:t>
            </w:r>
          </w:p>
        </w:tc>
        <w:tc>
          <w:tcPr>
            <w:tcW w:w="964" w:type="pct"/>
            <w:vAlign w:val="center"/>
          </w:tcPr>
          <w:p w14:paraId="211F6DC2"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0 единиц</w:t>
            </w:r>
          </w:p>
        </w:tc>
      </w:tr>
      <w:tr w:rsidR="00952E15" w:rsidRPr="00B66484" w14:paraId="5CE97C17" w14:textId="77777777" w:rsidTr="000371D6">
        <w:trPr>
          <w:jc w:val="center"/>
        </w:trPr>
        <w:tc>
          <w:tcPr>
            <w:tcW w:w="185" w:type="pct"/>
            <w:tcMar>
              <w:top w:w="0" w:type="dxa"/>
              <w:left w:w="28" w:type="dxa"/>
              <w:bottom w:w="0" w:type="dxa"/>
              <w:right w:w="28" w:type="dxa"/>
            </w:tcMar>
            <w:vAlign w:val="center"/>
          </w:tcPr>
          <w:p w14:paraId="399B5072"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2.</w:t>
            </w:r>
          </w:p>
        </w:tc>
        <w:tc>
          <w:tcPr>
            <w:tcW w:w="986" w:type="pct"/>
            <w:tcMar>
              <w:top w:w="0" w:type="dxa"/>
              <w:left w:w="28" w:type="dxa"/>
              <w:bottom w:w="0" w:type="dxa"/>
              <w:right w:w="28" w:type="dxa"/>
            </w:tcMar>
            <w:vAlign w:val="center"/>
          </w:tcPr>
          <w:p w14:paraId="1669EF39"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Спортивное плоскостное сооружение*</w:t>
            </w:r>
          </w:p>
        </w:tc>
        <w:tc>
          <w:tcPr>
            <w:tcW w:w="837" w:type="pct"/>
            <w:tcMar>
              <w:top w:w="0" w:type="dxa"/>
              <w:left w:w="28" w:type="dxa"/>
              <w:bottom w:w="0" w:type="dxa"/>
              <w:right w:w="28" w:type="dxa"/>
            </w:tcMar>
            <w:vAlign w:val="center"/>
          </w:tcPr>
          <w:p w14:paraId="790B0DF5"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единица; 19494 м</w:t>
            </w:r>
            <w:r w:rsidRPr="00B66484">
              <w:rPr>
                <w:rFonts w:ascii="Times New Roman" w:hAnsi="Times New Roman" w:cs="Times New Roman"/>
                <w:sz w:val="22"/>
                <w:vertAlign w:val="superscript"/>
              </w:rPr>
              <w:t>2</w:t>
            </w:r>
            <w:r w:rsidRPr="00B66484">
              <w:rPr>
                <w:rFonts w:ascii="Times New Roman" w:hAnsi="Times New Roman" w:cs="Times New Roman"/>
                <w:sz w:val="22"/>
              </w:rPr>
              <w:t xml:space="preserve"> на 10 000 чел.</w:t>
            </w:r>
          </w:p>
        </w:tc>
        <w:tc>
          <w:tcPr>
            <w:tcW w:w="1074" w:type="pct"/>
            <w:tcMar>
              <w:top w:w="0" w:type="dxa"/>
              <w:left w:w="28" w:type="dxa"/>
              <w:bottom w:w="0" w:type="dxa"/>
              <w:right w:w="28" w:type="dxa"/>
            </w:tcMar>
            <w:vAlign w:val="center"/>
          </w:tcPr>
          <w:p w14:paraId="38236F4F" w14:textId="26006050" w:rsidR="002F023F" w:rsidRPr="00B66484" w:rsidRDefault="002F023F" w:rsidP="005B5901">
            <w:pPr>
              <w:tabs>
                <w:tab w:val="left" w:pos="993"/>
              </w:tabs>
              <w:ind w:firstLine="0"/>
              <w:rPr>
                <w:rFonts w:ascii="Times New Roman" w:hAnsi="Times New Roman" w:cs="Times New Roman"/>
                <w:sz w:val="22"/>
              </w:rPr>
            </w:pPr>
            <w:r w:rsidRPr="00B66484">
              <w:rPr>
                <w:rFonts w:ascii="Times New Roman" w:hAnsi="Times New Roman" w:cs="Times New Roman"/>
                <w:sz w:val="22"/>
              </w:rPr>
              <w:t xml:space="preserve">1 единица; </w:t>
            </w:r>
            <w:r w:rsidR="005B5901" w:rsidRPr="00B66484">
              <w:rPr>
                <w:rFonts w:ascii="Times New Roman" w:hAnsi="Times New Roman" w:cs="Times New Roman"/>
                <w:sz w:val="22"/>
              </w:rPr>
              <w:t xml:space="preserve">10 413,7 </w:t>
            </w:r>
            <w:r w:rsidRPr="00B66484">
              <w:rPr>
                <w:rFonts w:ascii="Times New Roman" w:hAnsi="Times New Roman" w:cs="Times New Roman"/>
                <w:sz w:val="22"/>
              </w:rPr>
              <w:t>м</w:t>
            </w:r>
            <w:r w:rsidRPr="00B66484">
              <w:rPr>
                <w:rFonts w:ascii="Times New Roman" w:hAnsi="Times New Roman" w:cs="Times New Roman"/>
                <w:sz w:val="22"/>
                <w:vertAlign w:val="superscript"/>
              </w:rPr>
              <w:t>2</w:t>
            </w:r>
          </w:p>
        </w:tc>
        <w:tc>
          <w:tcPr>
            <w:tcW w:w="954" w:type="pct"/>
            <w:tcMar>
              <w:top w:w="0" w:type="dxa"/>
              <w:left w:w="28" w:type="dxa"/>
              <w:bottom w:w="0" w:type="dxa"/>
              <w:right w:w="28" w:type="dxa"/>
            </w:tcMar>
            <w:vAlign w:val="center"/>
          </w:tcPr>
          <w:p w14:paraId="4271F48E"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Транспортная доступность, 30 мин</w:t>
            </w:r>
          </w:p>
        </w:tc>
        <w:tc>
          <w:tcPr>
            <w:tcW w:w="964" w:type="pct"/>
            <w:vAlign w:val="center"/>
          </w:tcPr>
          <w:p w14:paraId="28BFB0AC" w14:textId="7AB3D3DD" w:rsidR="002F023F" w:rsidRPr="00B66484" w:rsidRDefault="003305F2" w:rsidP="003305F2">
            <w:pPr>
              <w:tabs>
                <w:tab w:val="left" w:pos="993"/>
              </w:tabs>
              <w:ind w:firstLine="0"/>
              <w:rPr>
                <w:rFonts w:ascii="Times New Roman" w:hAnsi="Times New Roman" w:cs="Times New Roman"/>
                <w:sz w:val="22"/>
              </w:rPr>
            </w:pPr>
            <w:r w:rsidRPr="00B66484">
              <w:rPr>
                <w:rFonts w:ascii="Times New Roman" w:hAnsi="Times New Roman" w:cs="Times New Roman"/>
                <w:sz w:val="22"/>
              </w:rPr>
              <w:t xml:space="preserve">11 </w:t>
            </w:r>
            <w:r w:rsidR="002F023F" w:rsidRPr="00B66484">
              <w:rPr>
                <w:rFonts w:ascii="Times New Roman" w:hAnsi="Times New Roman" w:cs="Times New Roman"/>
                <w:sz w:val="22"/>
              </w:rPr>
              <w:t>единиц</w:t>
            </w:r>
          </w:p>
        </w:tc>
      </w:tr>
      <w:tr w:rsidR="00952E15" w:rsidRPr="00B66484" w14:paraId="44E389BD" w14:textId="77777777" w:rsidTr="000371D6">
        <w:trPr>
          <w:trHeight w:val="180"/>
          <w:jc w:val="center"/>
        </w:trPr>
        <w:tc>
          <w:tcPr>
            <w:tcW w:w="185" w:type="pct"/>
            <w:tcMar>
              <w:top w:w="0" w:type="dxa"/>
              <w:left w:w="28" w:type="dxa"/>
              <w:bottom w:w="0" w:type="dxa"/>
              <w:right w:w="28" w:type="dxa"/>
            </w:tcMar>
            <w:vAlign w:val="center"/>
          </w:tcPr>
          <w:p w14:paraId="044A74BF"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lastRenderedPageBreak/>
              <w:t>3.</w:t>
            </w:r>
          </w:p>
        </w:tc>
        <w:tc>
          <w:tcPr>
            <w:tcW w:w="986" w:type="pct"/>
            <w:tcMar>
              <w:top w:w="0" w:type="dxa"/>
              <w:left w:w="28" w:type="dxa"/>
              <w:bottom w:w="0" w:type="dxa"/>
              <w:right w:w="28" w:type="dxa"/>
            </w:tcMar>
            <w:vAlign w:val="center"/>
          </w:tcPr>
          <w:p w14:paraId="376D7690" w14:textId="61970CDE"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Спортивный зал</w:t>
            </w:r>
          </w:p>
        </w:tc>
        <w:tc>
          <w:tcPr>
            <w:tcW w:w="837" w:type="pct"/>
            <w:tcMar>
              <w:top w:w="0" w:type="dxa"/>
              <w:left w:w="28" w:type="dxa"/>
              <w:bottom w:w="0" w:type="dxa"/>
              <w:right w:w="28" w:type="dxa"/>
            </w:tcMar>
            <w:vAlign w:val="center"/>
          </w:tcPr>
          <w:p w14:paraId="7D6A4E79"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единица; 350 м</w:t>
            </w:r>
            <w:r w:rsidRPr="00B66484">
              <w:rPr>
                <w:rFonts w:ascii="Times New Roman" w:hAnsi="Times New Roman" w:cs="Times New Roman"/>
                <w:sz w:val="22"/>
                <w:vertAlign w:val="superscript"/>
              </w:rPr>
              <w:t xml:space="preserve">2 </w:t>
            </w:r>
            <w:r w:rsidRPr="00B66484">
              <w:rPr>
                <w:rFonts w:ascii="Times New Roman" w:hAnsi="Times New Roman" w:cs="Times New Roman"/>
                <w:sz w:val="22"/>
              </w:rPr>
              <w:t>площади пола на 1 000 чел.</w:t>
            </w:r>
          </w:p>
        </w:tc>
        <w:tc>
          <w:tcPr>
            <w:tcW w:w="1074" w:type="pct"/>
            <w:tcMar>
              <w:top w:w="0" w:type="dxa"/>
              <w:left w:w="28" w:type="dxa"/>
              <w:bottom w:w="0" w:type="dxa"/>
              <w:right w:w="28" w:type="dxa"/>
            </w:tcMar>
            <w:vAlign w:val="center"/>
          </w:tcPr>
          <w:p w14:paraId="725161D4" w14:textId="4F905901" w:rsidR="002F023F" w:rsidRPr="00B66484" w:rsidRDefault="002F023F" w:rsidP="005B5901">
            <w:pPr>
              <w:tabs>
                <w:tab w:val="left" w:pos="993"/>
              </w:tabs>
              <w:ind w:firstLine="0"/>
              <w:rPr>
                <w:rFonts w:ascii="Times New Roman" w:hAnsi="Times New Roman" w:cs="Times New Roman"/>
                <w:sz w:val="22"/>
              </w:rPr>
            </w:pPr>
            <w:r w:rsidRPr="00B66484">
              <w:rPr>
                <w:rFonts w:ascii="Times New Roman" w:hAnsi="Times New Roman" w:cs="Times New Roman"/>
                <w:sz w:val="22"/>
              </w:rPr>
              <w:t xml:space="preserve">1 единица; </w:t>
            </w:r>
            <w:r w:rsidR="005B5901" w:rsidRPr="00B66484">
              <w:rPr>
                <w:rFonts w:ascii="Times New Roman" w:hAnsi="Times New Roman" w:cs="Times New Roman"/>
                <w:sz w:val="22"/>
              </w:rPr>
              <w:t>1869,7</w:t>
            </w:r>
            <w:r w:rsidRPr="00B66484">
              <w:rPr>
                <w:rFonts w:ascii="Times New Roman" w:hAnsi="Times New Roman" w:cs="Times New Roman"/>
                <w:sz w:val="22"/>
              </w:rPr>
              <w:t xml:space="preserve"> м</w:t>
            </w:r>
            <w:r w:rsidRPr="00B66484">
              <w:rPr>
                <w:rFonts w:ascii="Times New Roman" w:hAnsi="Times New Roman" w:cs="Times New Roman"/>
                <w:sz w:val="22"/>
                <w:vertAlign w:val="superscript"/>
              </w:rPr>
              <w:t>2</w:t>
            </w:r>
          </w:p>
        </w:tc>
        <w:tc>
          <w:tcPr>
            <w:tcW w:w="954" w:type="pct"/>
            <w:tcMar>
              <w:top w:w="0" w:type="dxa"/>
              <w:left w:w="28" w:type="dxa"/>
              <w:bottom w:w="0" w:type="dxa"/>
              <w:right w:w="28" w:type="dxa"/>
            </w:tcMar>
            <w:vAlign w:val="center"/>
          </w:tcPr>
          <w:p w14:paraId="3722F52E"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Транспортная доступность, 30 мин</w:t>
            </w:r>
          </w:p>
        </w:tc>
        <w:tc>
          <w:tcPr>
            <w:tcW w:w="964" w:type="pct"/>
            <w:vAlign w:val="center"/>
          </w:tcPr>
          <w:p w14:paraId="5324C698" w14:textId="03BE2A40" w:rsidR="002F023F" w:rsidRPr="00B66484" w:rsidRDefault="003305F2" w:rsidP="003305F2">
            <w:pPr>
              <w:tabs>
                <w:tab w:val="left" w:pos="993"/>
              </w:tabs>
              <w:ind w:firstLine="0"/>
              <w:rPr>
                <w:rFonts w:ascii="Times New Roman" w:hAnsi="Times New Roman" w:cs="Times New Roman"/>
                <w:sz w:val="22"/>
              </w:rPr>
            </w:pPr>
            <w:r w:rsidRPr="00B66484">
              <w:rPr>
                <w:rFonts w:ascii="Times New Roman" w:hAnsi="Times New Roman" w:cs="Times New Roman"/>
                <w:sz w:val="22"/>
              </w:rPr>
              <w:t>2 единицы</w:t>
            </w:r>
          </w:p>
        </w:tc>
      </w:tr>
      <w:tr w:rsidR="00952E15" w:rsidRPr="00B66484" w14:paraId="56E79518" w14:textId="77777777" w:rsidTr="000371D6">
        <w:trPr>
          <w:trHeight w:val="63"/>
          <w:jc w:val="center"/>
        </w:trPr>
        <w:tc>
          <w:tcPr>
            <w:tcW w:w="185" w:type="pct"/>
            <w:tcMar>
              <w:top w:w="0" w:type="dxa"/>
              <w:left w:w="28" w:type="dxa"/>
              <w:bottom w:w="0" w:type="dxa"/>
              <w:right w:w="28" w:type="dxa"/>
            </w:tcMar>
            <w:vAlign w:val="center"/>
          </w:tcPr>
          <w:p w14:paraId="6827ED4D"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4.</w:t>
            </w:r>
          </w:p>
        </w:tc>
        <w:tc>
          <w:tcPr>
            <w:tcW w:w="986" w:type="pct"/>
            <w:tcMar>
              <w:top w:w="0" w:type="dxa"/>
              <w:left w:w="28" w:type="dxa"/>
              <w:bottom w:w="0" w:type="dxa"/>
              <w:right w:w="28" w:type="dxa"/>
            </w:tcMar>
            <w:vAlign w:val="center"/>
          </w:tcPr>
          <w:p w14:paraId="5EC7946A"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Спортивная площадка*</w:t>
            </w:r>
          </w:p>
        </w:tc>
        <w:tc>
          <w:tcPr>
            <w:tcW w:w="837" w:type="pct"/>
            <w:tcMar>
              <w:top w:w="0" w:type="dxa"/>
              <w:left w:w="28" w:type="dxa"/>
              <w:bottom w:w="0" w:type="dxa"/>
              <w:right w:w="28" w:type="dxa"/>
            </w:tcMar>
            <w:vAlign w:val="center"/>
          </w:tcPr>
          <w:p w14:paraId="29958080"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1 единица на 500 человек</w:t>
            </w:r>
          </w:p>
        </w:tc>
        <w:tc>
          <w:tcPr>
            <w:tcW w:w="1074" w:type="pct"/>
            <w:tcMar>
              <w:top w:w="0" w:type="dxa"/>
              <w:left w:w="28" w:type="dxa"/>
              <w:bottom w:w="0" w:type="dxa"/>
              <w:right w:w="28" w:type="dxa"/>
            </w:tcMar>
            <w:vAlign w:val="center"/>
          </w:tcPr>
          <w:p w14:paraId="676F67BE" w14:textId="5C0BE19A" w:rsidR="002F023F" w:rsidRPr="00B66484" w:rsidRDefault="005B5901"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 xml:space="preserve">11 </w:t>
            </w:r>
            <w:r w:rsidR="002F023F" w:rsidRPr="00B66484">
              <w:rPr>
                <w:rFonts w:ascii="Times New Roman" w:hAnsi="Times New Roman" w:cs="Times New Roman"/>
                <w:sz w:val="22"/>
              </w:rPr>
              <w:t>единиц</w:t>
            </w:r>
          </w:p>
        </w:tc>
        <w:tc>
          <w:tcPr>
            <w:tcW w:w="954" w:type="pct"/>
            <w:tcMar>
              <w:top w:w="0" w:type="dxa"/>
              <w:left w:w="28" w:type="dxa"/>
              <w:bottom w:w="0" w:type="dxa"/>
              <w:right w:w="28" w:type="dxa"/>
            </w:tcMar>
            <w:vAlign w:val="center"/>
          </w:tcPr>
          <w:p w14:paraId="37EBDB89" w14:textId="77777777" w:rsidR="002F023F" w:rsidRPr="00B66484" w:rsidRDefault="002F023F"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Пешеходная доступность, 500 м</w:t>
            </w:r>
          </w:p>
        </w:tc>
        <w:tc>
          <w:tcPr>
            <w:tcW w:w="964" w:type="pct"/>
            <w:vAlign w:val="center"/>
          </w:tcPr>
          <w:p w14:paraId="6E51E5BE" w14:textId="11093A73" w:rsidR="002F023F" w:rsidRPr="00B66484" w:rsidRDefault="003305F2" w:rsidP="000371D6">
            <w:pPr>
              <w:tabs>
                <w:tab w:val="left" w:pos="993"/>
              </w:tabs>
              <w:ind w:firstLine="0"/>
              <w:rPr>
                <w:rFonts w:ascii="Times New Roman" w:hAnsi="Times New Roman" w:cs="Times New Roman"/>
                <w:sz w:val="22"/>
              </w:rPr>
            </w:pPr>
            <w:r w:rsidRPr="00B66484">
              <w:rPr>
                <w:rFonts w:ascii="Times New Roman" w:hAnsi="Times New Roman" w:cs="Times New Roman"/>
                <w:sz w:val="22"/>
              </w:rPr>
              <w:t>11 единиц</w:t>
            </w:r>
          </w:p>
        </w:tc>
      </w:tr>
    </w:tbl>
    <w:p w14:paraId="0D4FA94A" w14:textId="77777777" w:rsidR="002F023F" w:rsidRPr="00B66484" w:rsidRDefault="002F023F" w:rsidP="007F0AF2">
      <w:pPr>
        <w:pStyle w:val="19"/>
        <w:rPr>
          <w:rFonts w:ascii="Times New Roman" w:hAnsi="Times New Roman" w:cs="Times New Roman"/>
        </w:rPr>
      </w:pPr>
      <w:r w:rsidRPr="00B66484">
        <w:rPr>
          <w:rFonts w:ascii="Times New Roman" w:hAnsi="Times New Roman" w:cs="Times New Roman"/>
        </w:rPr>
        <w:t>* – 1. При расчете потребности населения в бассейнах, спортивных плоскостных сооружениях и спортивных залах рекомендуется учитывать объекты регионального значения (при наличии), местного значения муниципального района и поселения.</w:t>
      </w:r>
    </w:p>
    <w:p w14:paraId="57B4EF71" w14:textId="7E69505C" w:rsidR="002F023F" w:rsidRPr="00B66484" w:rsidRDefault="002F023F" w:rsidP="007F0AF2">
      <w:pPr>
        <w:pStyle w:val="19"/>
        <w:rPr>
          <w:rFonts w:ascii="Times New Roman" w:hAnsi="Times New Roman" w:cs="Times New Roman"/>
        </w:rPr>
      </w:pPr>
      <w:r w:rsidRPr="00B66484">
        <w:rPr>
          <w:rFonts w:ascii="Times New Roman" w:hAnsi="Times New Roman" w:cs="Times New Roman"/>
        </w:rPr>
        <w:t>- 2. Физкультурно-спортивные сооружения сети общего пользования следует, как правило, объединять со спортивными объектами общеобразовательных школ и других учебных заведений, учреждений отдыха и культуры.</w:t>
      </w:r>
    </w:p>
    <w:p w14:paraId="5352B032" w14:textId="77777777" w:rsidR="002F023F" w:rsidRPr="00B66484" w:rsidRDefault="002F023F" w:rsidP="002F023F">
      <w:pPr>
        <w:rPr>
          <w:rFonts w:ascii="Times New Roman" w:hAnsi="Times New Roman" w:cs="Times New Roman"/>
          <w:b/>
        </w:rPr>
      </w:pPr>
    </w:p>
    <w:p w14:paraId="263E4874" w14:textId="51E425F0" w:rsidR="002F023F" w:rsidRPr="00B66484" w:rsidRDefault="002F023F" w:rsidP="002F023F">
      <w:pPr>
        <w:pStyle w:val="a5"/>
        <w:rPr>
          <w:rFonts w:ascii="Times New Roman" w:hAnsi="Times New Roman" w:cs="Times New Roman"/>
        </w:rPr>
      </w:pPr>
      <w:r w:rsidRPr="00B66484">
        <w:rPr>
          <w:rFonts w:ascii="Times New Roman" w:hAnsi="Times New Roman" w:cs="Times New Roman"/>
        </w:rPr>
        <w:t xml:space="preserve">Согласно таблице </w:t>
      </w:r>
      <w:r w:rsidR="00D7201A" w:rsidRPr="00B66484">
        <w:rPr>
          <w:rFonts w:ascii="Times New Roman" w:hAnsi="Times New Roman" w:cs="Times New Roman"/>
        </w:rPr>
        <w:t>19</w:t>
      </w:r>
      <w:r w:rsidRPr="00B66484">
        <w:rPr>
          <w:rFonts w:ascii="Times New Roman" w:hAnsi="Times New Roman" w:cs="Times New Roman"/>
        </w:rPr>
        <w:t xml:space="preserve"> нынешний показатель площади объектов физической культуры и спорта в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к расчетному сроку нужно привести к нормативному показателю. </w:t>
      </w:r>
    </w:p>
    <w:p w14:paraId="2B494E01" w14:textId="5DEEF8EA" w:rsidR="002F023F" w:rsidRPr="00B66484" w:rsidRDefault="002F023F" w:rsidP="002F023F">
      <w:pPr>
        <w:pStyle w:val="a5"/>
        <w:rPr>
          <w:rFonts w:ascii="Times New Roman" w:hAnsi="Times New Roman" w:cs="Times New Roman"/>
        </w:rPr>
      </w:pPr>
      <w:r w:rsidRPr="00B66484">
        <w:rPr>
          <w:rFonts w:ascii="Times New Roman" w:hAnsi="Times New Roman" w:cs="Times New Roman"/>
        </w:rPr>
        <w:t>Количество существующих спортивных сооружений 13, что является достаточным количеством для привлечения внимания к здоровому образу жизни и увеличению стремления молодежи к спорту.</w:t>
      </w:r>
    </w:p>
    <w:p w14:paraId="36424CD6" w14:textId="7F2175AA" w:rsidR="002F023F" w:rsidRPr="00B66484" w:rsidRDefault="002F023F" w:rsidP="002F023F">
      <w:pPr>
        <w:pStyle w:val="a5"/>
        <w:rPr>
          <w:rFonts w:ascii="Times New Roman" w:hAnsi="Times New Roman" w:cs="Times New Roman"/>
        </w:rPr>
      </w:pPr>
      <w:r w:rsidRPr="00B66484">
        <w:rPr>
          <w:rFonts w:ascii="Times New Roman" w:hAnsi="Times New Roman" w:cs="Times New Roman"/>
        </w:rPr>
        <w:t>В сфере физкультуры и спорта существует несколько проблем:</w:t>
      </w:r>
    </w:p>
    <w:p w14:paraId="288A8ABB" w14:textId="73C140D3" w:rsidR="002F023F" w:rsidRPr="00B66484" w:rsidRDefault="002F023F">
      <w:pPr>
        <w:pStyle w:val="a5"/>
        <w:numPr>
          <w:ilvl w:val="0"/>
          <w:numId w:val="39"/>
        </w:numPr>
        <w:ind w:left="0" w:firstLine="426"/>
        <w:rPr>
          <w:rFonts w:ascii="Times New Roman" w:hAnsi="Times New Roman" w:cs="Times New Roman"/>
        </w:rPr>
      </w:pPr>
      <w:r w:rsidRPr="00B66484">
        <w:rPr>
          <w:rFonts w:ascii="Times New Roman" w:hAnsi="Times New Roman" w:cs="Times New Roman"/>
        </w:rPr>
        <w:t>отсутствует бассейн;</w:t>
      </w:r>
    </w:p>
    <w:p w14:paraId="196A6146" w14:textId="1994ED35" w:rsidR="002F023F" w:rsidRPr="00B66484" w:rsidRDefault="002F023F">
      <w:pPr>
        <w:pStyle w:val="a5"/>
        <w:numPr>
          <w:ilvl w:val="0"/>
          <w:numId w:val="39"/>
        </w:numPr>
        <w:ind w:left="0" w:firstLine="426"/>
        <w:rPr>
          <w:rFonts w:ascii="Times New Roman" w:hAnsi="Times New Roman" w:cs="Times New Roman"/>
        </w:rPr>
      </w:pPr>
      <w:r w:rsidRPr="00B66484">
        <w:rPr>
          <w:rFonts w:ascii="Times New Roman" w:hAnsi="Times New Roman" w:cs="Times New Roman"/>
        </w:rPr>
        <w:t>отсутствует необходимый набор спортсооружений для качественной и полноценной работы по физическому воспитанию.</w:t>
      </w:r>
    </w:p>
    <w:p w14:paraId="21227207" w14:textId="77777777" w:rsidR="002F023F" w:rsidRPr="00B66484" w:rsidRDefault="002F023F" w:rsidP="002F023F">
      <w:pPr>
        <w:pStyle w:val="a5"/>
        <w:rPr>
          <w:rFonts w:ascii="Times New Roman" w:hAnsi="Times New Roman" w:cs="Times New Roman"/>
        </w:rPr>
      </w:pPr>
      <w:r w:rsidRPr="00B66484">
        <w:rPr>
          <w:rFonts w:ascii="Times New Roman" w:hAnsi="Times New Roman" w:cs="Times New Roman"/>
        </w:rPr>
        <w:t>Основными задачами в сфере физической культуры и спорта являются:</w:t>
      </w:r>
    </w:p>
    <w:p w14:paraId="417D47D7" w14:textId="77777777" w:rsidR="002F023F" w:rsidRPr="00B66484" w:rsidRDefault="002F023F">
      <w:pPr>
        <w:pStyle w:val="a5"/>
        <w:numPr>
          <w:ilvl w:val="0"/>
          <w:numId w:val="40"/>
        </w:numPr>
        <w:ind w:left="0" w:firstLine="426"/>
        <w:rPr>
          <w:rFonts w:ascii="Times New Roman" w:hAnsi="Times New Roman" w:cs="Times New Roman"/>
        </w:rPr>
      </w:pPr>
      <w:r w:rsidRPr="00B66484">
        <w:rPr>
          <w:rFonts w:ascii="Times New Roman" w:hAnsi="Times New Roman" w:cs="Times New Roman"/>
        </w:rPr>
        <w:t>создание мониторинга физической подготовленности учащейся молодежи и населения осуществление оздоровительной и профилактической работы на основе целевых спортивно-оздоровительных программ;</w:t>
      </w:r>
    </w:p>
    <w:p w14:paraId="7E39E003" w14:textId="77777777" w:rsidR="002F023F" w:rsidRPr="00B66484" w:rsidRDefault="002F023F">
      <w:pPr>
        <w:pStyle w:val="a5"/>
        <w:numPr>
          <w:ilvl w:val="0"/>
          <w:numId w:val="40"/>
        </w:numPr>
        <w:ind w:left="0" w:firstLine="426"/>
        <w:rPr>
          <w:rFonts w:ascii="Times New Roman" w:hAnsi="Times New Roman" w:cs="Times New Roman"/>
        </w:rPr>
      </w:pPr>
      <w:r w:rsidRPr="00B66484">
        <w:rPr>
          <w:rFonts w:ascii="Times New Roman" w:hAnsi="Times New Roman" w:cs="Times New Roman"/>
        </w:rPr>
        <w:t>внедрение физической культуры и спорта в режим учебы, труда и отдыха среди различных социально-демографических групп населения, формирование у населения потребности в систематических занятиях физической культурой и спортом;</w:t>
      </w:r>
    </w:p>
    <w:p w14:paraId="0D53DC49" w14:textId="77777777" w:rsidR="002F023F" w:rsidRPr="00B66484" w:rsidRDefault="002F023F">
      <w:pPr>
        <w:pStyle w:val="a5"/>
        <w:numPr>
          <w:ilvl w:val="0"/>
          <w:numId w:val="40"/>
        </w:numPr>
        <w:ind w:left="0" w:firstLine="426"/>
        <w:rPr>
          <w:rFonts w:ascii="Times New Roman" w:hAnsi="Times New Roman" w:cs="Times New Roman"/>
        </w:rPr>
      </w:pPr>
      <w:r w:rsidRPr="00B66484">
        <w:rPr>
          <w:rFonts w:ascii="Times New Roman" w:hAnsi="Times New Roman" w:cs="Times New Roman"/>
        </w:rPr>
        <w:t>совершенствование форм организации физкультурно-оздоровительной и спортивно-массовой работы среди различных категорий и групп населения.</w:t>
      </w:r>
    </w:p>
    <w:p w14:paraId="6536A679" w14:textId="58DE1687" w:rsidR="002F023F" w:rsidRPr="00B66484" w:rsidRDefault="002F023F" w:rsidP="002F023F">
      <w:pPr>
        <w:pStyle w:val="a5"/>
        <w:rPr>
          <w:rFonts w:ascii="Times New Roman" w:hAnsi="Times New Roman" w:cs="Times New Roman"/>
        </w:rPr>
      </w:pPr>
      <w:r w:rsidRPr="00B66484">
        <w:rPr>
          <w:rFonts w:ascii="Times New Roman" w:hAnsi="Times New Roman" w:cs="Times New Roman"/>
        </w:rPr>
        <w:t xml:space="preserve">В этой связи планируется организация физкультурно-оздоровительных и спортивных мероприятий на территории </w:t>
      </w:r>
      <w:r w:rsidR="000D56AF" w:rsidRPr="000D56AF">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w:t>
      </w:r>
    </w:p>
    <w:p w14:paraId="1FCC647C" w14:textId="77777777" w:rsidR="00B27B2B" w:rsidRPr="00B66484" w:rsidRDefault="00B27B2B" w:rsidP="00B27B2B">
      <w:pPr>
        <w:rPr>
          <w:rFonts w:ascii="Times New Roman" w:hAnsi="Times New Roman" w:cs="Times New Roman"/>
          <w:b/>
        </w:rPr>
      </w:pPr>
    </w:p>
    <w:p w14:paraId="7F37A104" w14:textId="77777777" w:rsidR="00B27B2B" w:rsidRPr="00B66484" w:rsidRDefault="00B27B2B" w:rsidP="005F42F9">
      <w:pPr>
        <w:pStyle w:val="3"/>
      </w:pPr>
      <w:bookmarkStart w:id="91" w:name="_Toc86333770"/>
      <w:bookmarkStart w:id="92" w:name="_Toc103609650"/>
      <w:bookmarkStart w:id="93" w:name="_Toc150502994"/>
      <w:r w:rsidRPr="00B66484">
        <w:t>3.2.4 Развитие отраслевой специализации</w:t>
      </w:r>
      <w:bookmarkEnd w:id="91"/>
      <w:bookmarkEnd w:id="92"/>
      <w:bookmarkEnd w:id="93"/>
    </w:p>
    <w:p w14:paraId="64EF4A26" w14:textId="2BA20DC3" w:rsidR="0038479E" w:rsidRPr="00B66484" w:rsidRDefault="0038479E" w:rsidP="0038479E">
      <w:pPr>
        <w:pStyle w:val="a5"/>
        <w:rPr>
          <w:rFonts w:ascii="Times New Roman" w:hAnsi="Times New Roman" w:cs="Times New Roman"/>
        </w:rPr>
      </w:pPr>
      <w:r w:rsidRPr="00B66484">
        <w:rPr>
          <w:rFonts w:ascii="Times New Roman" w:hAnsi="Times New Roman" w:cs="Times New Roman"/>
        </w:rPr>
        <w:t xml:space="preserve">Градостроительная реорганизация производственных зон является одним из важнейших направлений обновления и развития поселковой среды. В задачу </w:t>
      </w:r>
      <w:r w:rsidR="00D879FB">
        <w:rPr>
          <w:rFonts w:ascii="Times New Roman" w:hAnsi="Times New Roman" w:cs="Times New Roman"/>
        </w:rPr>
        <w:t>г</w:t>
      </w:r>
      <w:r w:rsidRPr="00B66484">
        <w:rPr>
          <w:rFonts w:ascii="Times New Roman" w:hAnsi="Times New Roman" w:cs="Times New Roman"/>
        </w:rPr>
        <w:t>енерального плана входи</w:t>
      </w:r>
      <w:r w:rsidR="00D879FB">
        <w:rPr>
          <w:rFonts w:ascii="Times New Roman" w:hAnsi="Times New Roman" w:cs="Times New Roman"/>
        </w:rPr>
        <w:t>т</w:t>
      </w:r>
      <w:r w:rsidRPr="00B66484">
        <w:rPr>
          <w:rFonts w:ascii="Times New Roman" w:hAnsi="Times New Roman" w:cs="Times New Roman"/>
        </w:rPr>
        <w:t xml:space="preserve"> формулирование системы требований (экологических, планировочных по организации территории, влияния на соседние зоны и пр.), соблюдение которых должно гарантировать экологически безопасное и функционально непротиворечивое развитие поселковой среды. </w:t>
      </w:r>
    </w:p>
    <w:p w14:paraId="4AFC6DDE" w14:textId="2A7DE745" w:rsidR="0038479E" w:rsidRPr="00B66484" w:rsidRDefault="0038479E" w:rsidP="0038479E">
      <w:pPr>
        <w:pStyle w:val="a5"/>
        <w:rPr>
          <w:rFonts w:ascii="Times New Roman" w:hAnsi="Times New Roman" w:cs="Times New Roman"/>
        </w:rPr>
      </w:pPr>
      <w:r w:rsidRPr="00B66484">
        <w:rPr>
          <w:rFonts w:ascii="Times New Roman" w:hAnsi="Times New Roman" w:cs="Times New Roman"/>
        </w:rPr>
        <w:lastRenderedPageBreak/>
        <w:t xml:space="preserve">Одно из основных мероприятий по реорганизации производственных территорий – установление и закрепление на местности границ отдельных производственных зон с целью регулирования их территориального развития. </w:t>
      </w:r>
    </w:p>
    <w:p w14:paraId="510FC439" w14:textId="34C649DD" w:rsidR="0038479E" w:rsidRPr="00B66484" w:rsidRDefault="0038479E" w:rsidP="0038479E">
      <w:pPr>
        <w:pStyle w:val="a5"/>
        <w:rPr>
          <w:rFonts w:ascii="Times New Roman" w:hAnsi="Times New Roman" w:cs="Times New Roman"/>
        </w:rPr>
      </w:pPr>
      <w:r w:rsidRPr="00B66484">
        <w:rPr>
          <w:rFonts w:ascii="Times New Roman" w:hAnsi="Times New Roman" w:cs="Times New Roman"/>
        </w:rPr>
        <w:t xml:space="preserve">Перспективы развития экономического потенциала </w:t>
      </w:r>
      <w:r w:rsidR="000D56AF">
        <w:rPr>
          <w:rFonts w:ascii="Times New Roman" w:hAnsi="Times New Roman" w:cs="Times New Roman"/>
        </w:rPr>
        <w:t>МО</w:t>
      </w:r>
      <w:r w:rsidRPr="00B66484">
        <w:rPr>
          <w:rFonts w:ascii="Times New Roman" w:hAnsi="Times New Roman" w:cs="Times New Roman"/>
        </w:rPr>
        <w:t xml:space="preserve">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определены основными направлениями развития экономической базы Камызякского района и области</w:t>
      </w:r>
      <w:r w:rsidR="00D636AC">
        <w:rPr>
          <w:rFonts w:ascii="Times New Roman" w:hAnsi="Times New Roman" w:cs="Times New Roman"/>
        </w:rPr>
        <w:t>.</w:t>
      </w:r>
    </w:p>
    <w:p w14:paraId="27A8386F" w14:textId="77777777" w:rsidR="0038479E" w:rsidRPr="00B66484" w:rsidRDefault="0038479E" w:rsidP="0038479E">
      <w:pPr>
        <w:pStyle w:val="a5"/>
        <w:rPr>
          <w:rFonts w:ascii="Times New Roman" w:hAnsi="Times New Roman" w:cs="Times New Roman"/>
        </w:rPr>
      </w:pPr>
      <w:r w:rsidRPr="00B66484">
        <w:rPr>
          <w:rFonts w:ascii="Times New Roman" w:hAnsi="Times New Roman" w:cs="Times New Roman"/>
        </w:rPr>
        <w:t xml:space="preserve">Проектом предусмотрены следующие планировочные мероприятия по реорганизации производственных территорий: </w:t>
      </w:r>
    </w:p>
    <w:p w14:paraId="7B89BB82" w14:textId="77777777" w:rsidR="0038479E" w:rsidRPr="00B66484" w:rsidRDefault="0038479E">
      <w:pPr>
        <w:pStyle w:val="a5"/>
        <w:numPr>
          <w:ilvl w:val="0"/>
          <w:numId w:val="41"/>
        </w:numPr>
        <w:ind w:left="0" w:firstLine="426"/>
        <w:rPr>
          <w:rFonts w:ascii="Times New Roman" w:hAnsi="Times New Roman" w:cs="Times New Roman"/>
        </w:rPr>
      </w:pPr>
      <w:r w:rsidRPr="00B66484">
        <w:rPr>
          <w:rFonts w:ascii="Times New Roman" w:hAnsi="Times New Roman" w:cs="Times New Roman"/>
        </w:rPr>
        <w:t>эффективное использование территории существующих производственных зон: проведение инвентаризации, территориальное упорядочение производственной деятельности, уплотнение, концентрация производственных объектов;</w:t>
      </w:r>
    </w:p>
    <w:p w14:paraId="6DEB6B7A" w14:textId="77777777" w:rsidR="0038479E" w:rsidRPr="00B66484" w:rsidRDefault="0038479E">
      <w:pPr>
        <w:pStyle w:val="a5"/>
        <w:numPr>
          <w:ilvl w:val="0"/>
          <w:numId w:val="41"/>
        </w:numPr>
        <w:ind w:left="0" w:firstLine="426"/>
        <w:rPr>
          <w:rFonts w:ascii="Times New Roman" w:hAnsi="Times New Roman" w:cs="Times New Roman"/>
        </w:rPr>
      </w:pPr>
      <w:r w:rsidRPr="00B66484">
        <w:rPr>
          <w:rFonts w:ascii="Times New Roman" w:hAnsi="Times New Roman" w:cs="Times New Roman"/>
        </w:rPr>
        <w:t>увеличение доли территорий смешанного функционального назначения: развитие многофункциональных производственно-деловых, производственно-торговых, производственно- транспортных зон;</w:t>
      </w:r>
    </w:p>
    <w:p w14:paraId="7B870DE5" w14:textId="77777777" w:rsidR="0038479E" w:rsidRPr="00B66484" w:rsidRDefault="0038479E">
      <w:pPr>
        <w:pStyle w:val="a5"/>
        <w:numPr>
          <w:ilvl w:val="0"/>
          <w:numId w:val="41"/>
        </w:numPr>
        <w:ind w:left="0" w:firstLine="426"/>
        <w:rPr>
          <w:rFonts w:ascii="Times New Roman" w:hAnsi="Times New Roman" w:cs="Times New Roman"/>
        </w:rPr>
      </w:pPr>
      <w:r w:rsidRPr="00B66484">
        <w:rPr>
          <w:rFonts w:ascii="Times New Roman" w:hAnsi="Times New Roman" w:cs="Times New Roman"/>
        </w:rPr>
        <w:t>перепрофилирование ряда производственных объектов, имеющих санитарно-защитные зоны и расположенных на ценных в градостроительном отношении территориях (центр, жилые районы), в объекты обслуживающего и коммерческого назначения, не оказывающие негативного воздействия на окружающую среду;</w:t>
      </w:r>
    </w:p>
    <w:p w14:paraId="072CFDA9" w14:textId="77777777" w:rsidR="0038479E" w:rsidRPr="00B66484" w:rsidRDefault="0038479E">
      <w:pPr>
        <w:pStyle w:val="a5"/>
        <w:numPr>
          <w:ilvl w:val="0"/>
          <w:numId w:val="41"/>
        </w:numPr>
        <w:ind w:left="0" w:firstLine="426"/>
        <w:rPr>
          <w:rFonts w:ascii="Times New Roman" w:hAnsi="Times New Roman" w:cs="Times New Roman"/>
        </w:rPr>
      </w:pPr>
      <w:r w:rsidRPr="00B66484">
        <w:rPr>
          <w:rFonts w:ascii="Times New Roman" w:hAnsi="Times New Roman" w:cs="Times New Roman"/>
        </w:rPr>
        <w:t>первоочередная реорганизация производственно-коммунальных территорий, расположенных в водоохранных и прибрежных зонах, ликвидация источников загрязнения и соблюдение режима природоохранной деятельности в соответствии с действующими нормативами по охране водного бассейна;</w:t>
      </w:r>
    </w:p>
    <w:p w14:paraId="640BEC6C" w14:textId="77777777" w:rsidR="0038479E" w:rsidRPr="00B66484" w:rsidRDefault="0038479E">
      <w:pPr>
        <w:pStyle w:val="a5"/>
        <w:numPr>
          <w:ilvl w:val="0"/>
          <w:numId w:val="41"/>
        </w:numPr>
        <w:ind w:left="0" w:firstLine="426"/>
        <w:rPr>
          <w:rFonts w:ascii="Times New Roman" w:hAnsi="Times New Roman" w:cs="Times New Roman"/>
        </w:rPr>
      </w:pPr>
      <w:r w:rsidRPr="00B66484">
        <w:rPr>
          <w:rFonts w:ascii="Times New Roman" w:hAnsi="Times New Roman" w:cs="Times New Roman"/>
        </w:rPr>
        <w:t xml:space="preserve">введение на предприятиях и организациях производственной зоны экологически чистых технологий, сокращение вредных выбросов котельных; </w:t>
      </w:r>
    </w:p>
    <w:p w14:paraId="3879D5A2" w14:textId="77777777" w:rsidR="0038479E" w:rsidRPr="00B66484" w:rsidRDefault="0038479E">
      <w:pPr>
        <w:pStyle w:val="a5"/>
        <w:numPr>
          <w:ilvl w:val="0"/>
          <w:numId w:val="41"/>
        </w:numPr>
        <w:ind w:left="0" w:firstLine="426"/>
        <w:rPr>
          <w:rFonts w:ascii="Times New Roman" w:hAnsi="Times New Roman" w:cs="Times New Roman"/>
        </w:rPr>
      </w:pPr>
      <w:r w:rsidRPr="00B66484">
        <w:rPr>
          <w:rFonts w:ascii="Times New Roman" w:hAnsi="Times New Roman" w:cs="Times New Roman"/>
        </w:rPr>
        <w:t xml:space="preserve">соблюдение нормативных санитарно-защитных зон от производственных площадок; </w:t>
      </w:r>
    </w:p>
    <w:p w14:paraId="35057EFF" w14:textId="77777777" w:rsidR="0038479E" w:rsidRPr="00B66484" w:rsidRDefault="0038479E">
      <w:pPr>
        <w:pStyle w:val="a5"/>
        <w:numPr>
          <w:ilvl w:val="0"/>
          <w:numId w:val="41"/>
        </w:numPr>
        <w:ind w:left="0" w:firstLine="426"/>
        <w:rPr>
          <w:rFonts w:ascii="Times New Roman" w:hAnsi="Times New Roman" w:cs="Times New Roman"/>
        </w:rPr>
      </w:pPr>
      <w:r w:rsidRPr="00B66484">
        <w:rPr>
          <w:rFonts w:ascii="Times New Roman" w:hAnsi="Times New Roman" w:cs="Times New Roman"/>
        </w:rPr>
        <w:t xml:space="preserve">организация санитарно-защитных зон путем озеленения этих территорий; </w:t>
      </w:r>
    </w:p>
    <w:p w14:paraId="2EE5B9A1" w14:textId="77777777" w:rsidR="0038479E" w:rsidRPr="00B66484" w:rsidRDefault="0038479E">
      <w:pPr>
        <w:pStyle w:val="a5"/>
        <w:numPr>
          <w:ilvl w:val="0"/>
          <w:numId w:val="41"/>
        </w:numPr>
        <w:ind w:left="0" w:firstLine="426"/>
        <w:rPr>
          <w:rFonts w:ascii="Times New Roman" w:hAnsi="Times New Roman" w:cs="Times New Roman"/>
        </w:rPr>
      </w:pPr>
      <w:r w:rsidRPr="00B66484">
        <w:rPr>
          <w:rFonts w:ascii="Times New Roman" w:hAnsi="Times New Roman" w:cs="Times New Roman"/>
        </w:rPr>
        <w:t xml:space="preserve">организация и благоустройство подъездов ко всем производственным объектам. </w:t>
      </w:r>
    </w:p>
    <w:p w14:paraId="3E0F29C8" w14:textId="77777777" w:rsidR="0038479E" w:rsidRPr="00B66484" w:rsidRDefault="0038479E" w:rsidP="0038479E">
      <w:pPr>
        <w:pStyle w:val="a5"/>
        <w:rPr>
          <w:rFonts w:ascii="Times New Roman" w:hAnsi="Times New Roman" w:cs="Times New Roman"/>
        </w:rPr>
      </w:pPr>
      <w:r w:rsidRPr="00B66484">
        <w:rPr>
          <w:rFonts w:ascii="Times New Roman" w:hAnsi="Times New Roman" w:cs="Times New Roman"/>
        </w:rPr>
        <w:t>Проектом предлагается упорядочить территории производственных и коммунально-складских предприятий.</w:t>
      </w:r>
    </w:p>
    <w:p w14:paraId="66C2C4C1" w14:textId="77777777" w:rsidR="0038479E" w:rsidRPr="00B66484" w:rsidRDefault="0038479E" w:rsidP="0038479E">
      <w:pPr>
        <w:pStyle w:val="a5"/>
        <w:rPr>
          <w:rFonts w:ascii="Times New Roman" w:hAnsi="Times New Roman" w:cs="Times New Roman"/>
        </w:rPr>
      </w:pPr>
      <w:r w:rsidRPr="00B66484">
        <w:rPr>
          <w:rFonts w:ascii="Times New Roman" w:hAnsi="Times New Roman" w:cs="Times New Roman"/>
        </w:rPr>
        <w:t>Основными направлениями по развитию сети объектов торговли, общественного питания и бытового обслуживания на расчетный срок станет создание условий для:</w:t>
      </w:r>
    </w:p>
    <w:p w14:paraId="59031DEB" w14:textId="77777777" w:rsidR="0038479E" w:rsidRPr="00B66484" w:rsidRDefault="0038479E">
      <w:pPr>
        <w:pStyle w:val="a5"/>
        <w:numPr>
          <w:ilvl w:val="0"/>
          <w:numId w:val="42"/>
        </w:numPr>
        <w:ind w:left="142" w:firstLine="709"/>
        <w:rPr>
          <w:rFonts w:ascii="Times New Roman" w:hAnsi="Times New Roman" w:cs="Times New Roman"/>
        </w:rPr>
      </w:pPr>
      <w:r w:rsidRPr="00B66484">
        <w:rPr>
          <w:rFonts w:ascii="Times New Roman" w:hAnsi="Times New Roman" w:cs="Times New Roman"/>
        </w:rPr>
        <w:t>расширения перечня предлагаемых товаров и услуг;</w:t>
      </w:r>
    </w:p>
    <w:p w14:paraId="679F993C" w14:textId="77777777" w:rsidR="0038479E" w:rsidRPr="00B66484" w:rsidRDefault="0038479E">
      <w:pPr>
        <w:pStyle w:val="a5"/>
        <w:numPr>
          <w:ilvl w:val="0"/>
          <w:numId w:val="42"/>
        </w:numPr>
        <w:ind w:left="142" w:firstLine="709"/>
        <w:rPr>
          <w:rFonts w:ascii="Times New Roman" w:hAnsi="Times New Roman" w:cs="Times New Roman"/>
        </w:rPr>
      </w:pPr>
      <w:r w:rsidRPr="00B66484">
        <w:rPr>
          <w:rFonts w:ascii="Times New Roman" w:hAnsi="Times New Roman" w:cs="Times New Roman"/>
        </w:rPr>
        <w:t>упорядочения и реконструкции существующих предприятий торговли, общественного питания и бытового обслуживания, внедрения новых форм и современных методов обслуживания (электронный заказ и оплата товаров и услуг, организация пункта выдачи товаров и т.п.);</w:t>
      </w:r>
    </w:p>
    <w:p w14:paraId="70C67CF8" w14:textId="77777777" w:rsidR="0038479E" w:rsidRPr="00B66484" w:rsidRDefault="0038479E">
      <w:pPr>
        <w:pStyle w:val="a5"/>
        <w:numPr>
          <w:ilvl w:val="0"/>
          <w:numId w:val="42"/>
        </w:numPr>
        <w:ind w:left="142" w:firstLine="709"/>
        <w:rPr>
          <w:rFonts w:ascii="Times New Roman" w:hAnsi="Times New Roman" w:cs="Times New Roman"/>
        </w:rPr>
      </w:pPr>
      <w:r w:rsidRPr="00B66484">
        <w:rPr>
          <w:rFonts w:ascii="Times New Roman" w:hAnsi="Times New Roman" w:cs="Times New Roman"/>
        </w:rPr>
        <w:t>упорядочения размещения существующих объектов торговли с устранением имеющихся противоречий.</w:t>
      </w:r>
    </w:p>
    <w:p w14:paraId="09B51EB3" w14:textId="17FF5933" w:rsidR="0038479E" w:rsidRPr="00B66484" w:rsidRDefault="0038479E" w:rsidP="0038479E">
      <w:pPr>
        <w:pStyle w:val="a5"/>
        <w:rPr>
          <w:rFonts w:ascii="Times New Roman" w:hAnsi="Times New Roman" w:cs="Times New Roman"/>
        </w:rPr>
      </w:pPr>
      <w:r w:rsidRPr="00B66484">
        <w:rPr>
          <w:rFonts w:ascii="Times New Roman" w:hAnsi="Times New Roman" w:cs="Times New Roman"/>
        </w:rPr>
        <w:t xml:space="preserve">В последующем развитии сельсовета в сфере малого предпринимательства нужно придерживаться норм расчета, приставленных в </w:t>
      </w:r>
      <w:r w:rsidR="00D7201A" w:rsidRPr="00B66484">
        <w:rPr>
          <w:rFonts w:ascii="Times New Roman" w:hAnsi="Times New Roman" w:cs="Times New Roman"/>
        </w:rPr>
        <w:t>таблице 20</w:t>
      </w:r>
      <w:r w:rsidR="005541DD" w:rsidRPr="00B66484">
        <w:rPr>
          <w:rFonts w:ascii="Times New Roman" w:hAnsi="Times New Roman" w:cs="Times New Roman"/>
        </w:rPr>
        <w:t>.</w:t>
      </w:r>
    </w:p>
    <w:p w14:paraId="04675C06" w14:textId="77777777" w:rsidR="0038479E" w:rsidRPr="00B66484" w:rsidRDefault="0038479E" w:rsidP="0038479E">
      <w:pPr>
        <w:rPr>
          <w:rFonts w:ascii="Times New Roman" w:hAnsi="Times New Roman" w:cs="Times New Roman"/>
        </w:rPr>
      </w:pPr>
    </w:p>
    <w:p w14:paraId="0C41FEFE" w14:textId="4AB52767" w:rsidR="0038479E" w:rsidRPr="00B66484" w:rsidRDefault="0038479E" w:rsidP="0038479E">
      <w:pPr>
        <w:pStyle w:val="aff3"/>
        <w:ind w:firstLine="0"/>
        <w:rPr>
          <w:rFonts w:ascii="Times New Roman" w:hAnsi="Times New Roman" w:cs="Times New Roman"/>
        </w:rPr>
      </w:pPr>
      <w:r w:rsidRPr="00B66484">
        <w:rPr>
          <w:rFonts w:ascii="Times New Roman" w:hAnsi="Times New Roman" w:cs="Times New Roman"/>
        </w:rPr>
        <w:lastRenderedPageBreak/>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21</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Нормы расчета предприятий торговли, общественного питания и бытового обслуживания применительно к показателям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к расчетному сроку</w:t>
      </w:r>
      <w:r w:rsidRPr="00B66484">
        <w:rPr>
          <w:rStyle w:val="aa"/>
          <w:rFonts w:ascii="Times New Roman" w:hAnsi="Times New Roman" w:cs="Times New Roman"/>
        </w:rPr>
        <w:footnoteReference w:id="41"/>
      </w:r>
    </w:p>
    <w:tbl>
      <w:tblPr>
        <w:tblStyle w:val="-11"/>
        <w:tblW w:w="0" w:type="auto"/>
        <w:jc w:val="center"/>
        <w:tblLook w:val="0480" w:firstRow="0" w:lastRow="0" w:firstColumn="1" w:lastColumn="0" w:noHBand="0" w:noVBand="1"/>
      </w:tblPr>
      <w:tblGrid>
        <w:gridCol w:w="2492"/>
        <w:gridCol w:w="1378"/>
        <w:gridCol w:w="1552"/>
        <w:gridCol w:w="4149"/>
      </w:tblGrid>
      <w:tr w:rsidR="00E55666" w:rsidRPr="00B66484" w14:paraId="07454EDE" w14:textId="77777777" w:rsidTr="00A2052E">
        <w:trPr>
          <w:jc w:val="center"/>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5ADFFB36" w14:textId="77777777" w:rsidR="0038479E" w:rsidRPr="00B66484" w:rsidRDefault="0038479E" w:rsidP="0038479E">
            <w:pPr>
              <w:pStyle w:val="aff5"/>
              <w:rPr>
                <w:rFonts w:ascii="Times New Roman" w:hAnsi="Times New Roman" w:cs="Times New Roman"/>
              </w:rPr>
            </w:pPr>
            <w:r w:rsidRPr="00B66484">
              <w:rPr>
                <w:rFonts w:ascii="Times New Roman" w:hAnsi="Times New Roman" w:cs="Times New Roman"/>
              </w:rPr>
              <w:t>Объект</w:t>
            </w:r>
          </w:p>
        </w:tc>
        <w:tc>
          <w:tcPr>
            <w:tcW w:w="1302" w:type="dxa"/>
            <w:vAlign w:val="center"/>
          </w:tcPr>
          <w:p w14:paraId="5DB53582" w14:textId="77777777"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B66484">
              <w:rPr>
                <w:rFonts w:ascii="Times New Roman" w:hAnsi="Times New Roman" w:cs="Times New Roman"/>
                <w:b/>
              </w:rPr>
              <w:t>Показатель</w:t>
            </w:r>
          </w:p>
        </w:tc>
        <w:tc>
          <w:tcPr>
            <w:tcW w:w="1559" w:type="dxa"/>
            <w:vAlign w:val="center"/>
          </w:tcPr>
          <w:p w14:paraId="0BD2B5D7" w14:textId="77777777"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B66484">
              <w:rPr>
                <w:rFonts w:ascii="Times New Roman" w:hAnsi="Times New Roman" w:cs="Times New Roman"/>
                <w:b/>
              </w:rPr>
              <w:t>Расчетный показатель</w:t>
            </w:r>
          </w:p>
        </w:tc>
        <w:tc>
          <w:tcPr>
            <w:tcW w:w="4218" w:type="dxa"/>
            <w:vAlign w:val="center"/>
          </w:tcPr>
          <w:p w14:paraId="2D96A504" w14:textId="77777777"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B66484">
              <w:rPr>
                <w:rFonts w:ascii="Times New Roman" w:hAnsi="Times New Roman" w:cs="Times New Roman"/>
                <w:b/>
              </w:rPr>
              <w:t>Примечание</w:t>
            </w:r>
          </w:p>
        </w:tc>
      </w:tr>
      <w:tr w:rsidR="00E55666" w:rsidRPr="00B66484" w14:paraId="20DF1766" w14:textId="77777777" w:rsidTr="00A2052E">
        <w:trPr>
          <w:jc w:val="center"/>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08EF47E9" w14:textId="77777777" w:rsidR="0038479E" w:rsidRPr="00B66484" w:rsidRDefault="0038479E" w:rsidP="0038479E">
            <w:pPr>
              <w:pStyle w:val="aff5"/>
              <w:rPr>
                <w:rFonts w:ascii="Times New Roman" w:hAnsi="Times New Roman" w:cs="Times New Roman"/>
              </w:rPr>
            </w:pPr>
            <w:r w:rsidRPr="00B66484">
              <w:rPr>
                <w:rFonts w:ascii="Times New Roman" w:hAnsi="Times New Roman" w:cs="Times New Roman"/>
              </w:rPr>
              <w:t>Магазины, м</w:t>
            </w:r>
            <w:r w:rsidRPr="00B66484">
              <w:rPr>
                <w:rFonts w:ascii="Times New Roman" w:hAnsi="Times New Roman" w:cs="Times New Roman"/>
                <w:vertAlign w:val="superscript"/>
              </w:rPr>
              <w:t xml:space="preserve">2 </w:t>
            </w:r>
            <w:r w:rsidRPr="00B66484">
              <w:rPr>
                <w:rFonts w:ascii="Times New Roman" w:hAnsi="Times New Roman" w:cs="Times New Roman"/>
              </w:rPr>
              <w:t>торговой площади на 1 тыс. человек, в том числе:</w:t>
            </w:r>
          </w:p>
        </w:tc>
        <w:tc>
          <w:tcPr>
            <w:tcW w:w="1302" w:type="dxa"/>
            <w:vAlign w:val="center"/>
          </w:tcPr>
          <w:p w14:paraId="5EA65E08" w14:textId="77777777" w:rsidR="0038479E" w:rsidRPr="00B66484" w:rsidRDefault="0038479E"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300</w:t>
            </w:r>
          </w:p>
        </w:tc>
        <w:tc>
          <w:tcPr>
            <w:tcW w:w="1559" w:type="dxa"/>
            <w:vMerge w:val="restart"/>
            <w:vAlign w:val="center"/>
          </w:tcPr>
          <w:p w14:paraId="2F722F13" w14:textId="3329E40A" w:rsidR="0038479E" w:rsidRPr="00B66484" w:rsidRDefault="00F5237B" w:rsidP="00A2052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 xml:space="preserve">520–1560,4 </w:t>
            </w:r>
            <w:r w:rsidR="0038479E" w:rsidRPr="00B66484">
              <w:rPr>
                <w:rFonts w:ascii="Times New Roman" w:hAnsi="Times New Roman" w:cs="Times New Roman"/>
              </w:rPr>
              <w:t>м</w:t>
            </w:r>
            <w:r w:rsidR="0038479E" w:rsidRPr="00B66484">
              <w:rPr>
                <w:rFonts w:ascii="Times New Roman" w:hAnsi="Times New Roman" w:cs="Times New Roman"/>
                <w:vertAlign w:val="superscript"/>
              </w:rPr>
              <w:t>2</w:t>
            </w:r>
          </w:p>
        </w:tc>
        <w:tc>
          <w:tcPr>
            <w:tcW w:w="4218" w:type="dxa"/>
            <w:vMerge w:val="restart"/>
            <w:vAlign w:val="center"/>
          </w:tcPr>
          <w:p w14:paraId="4A84C165" w14:textId="26334108"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ru-RU"/>
              </w:rPr>
            </w:pPr>
            <w:r w:rsidRPr="00B66484">
              <w:rPr>
                <w:rFonts w:ascii="Times New Roman" w:hAnsi="Times New Roman" w:cs="Times New Roman"/>
              </w:rPr>
              <w:t>Нормы прописаны в соответствии с оптимистическим прогнозом числе</w:t>
            </w:r>
            <w:r w:rsidR="00F5237B" w:rsidRPr="00B66484">
              <w:rPr>
                <w:rFonts w:ascii="Times New Roman" w:hAnsi="Times New Roman" w:cs="Times New Roman"/>
              </w:rPr>
              <w:t>нности населения МО в 2043 г. (</w:t>
            </w:r>
            <w:r w:rsidR="00F5237B" w:rsidRPr="00B66484">
              <w:rPr>
                <w:rFonts w:ascii="Times New Roman" w:hAnsi="Times New Roman" w:cs="Times New Roman"/>
                <w:szCs w:val="20"/>
              </w:rPr>
              <w:t>5342</w:t>
            </w:r>
            <w:r w:rsidRPr="00B66484">
              <w:rPr>
                <w:rFonts w:ascii="Times New Roman" w:hAnsi="Times New Roman" w:cs="Times New Roman"/>
              </w:rPr>
              <w:t xml:space="preserve"> </w:t>
            </w:r>
            <w:r w:rsidRPr="00B66484">
              <w:rPr>
                <w:rFonts w:ascii="Times New Roman" w:eastAsia="Times New Roman" w:hAnsi="Times New Roman" w:cs="Times New Roman"/>
                <w:lang w:eastAsia="ru-RU"/>
              </w:rPr>
              <w:t>человек</w:t>
            </w:r>
            <w:r w:rsidRPr="00B66484">
              <w:rPr>
                <w:rFonts w:ascii="Times New Roman" w:hAnsi="Times New Roman" w:cs="Times New Roman"/>
              </w:rPr>
              <w:t>).</w:t>
            </w:r>
          </w:p>
          <w:p w14:paraId="61FC2332" w14:textId="77777777"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 xml:space="preserve">Нормы расчета включают всю сеть предприятий торгово-бытового обслуживания, не зависимо от их ведомственной принадлежности и подлежат уточнению в установленном порядке с учетом особенностей субъектов РФ. В случае автономного обеспечения предприятий инженерными системами и коммуникациями, а также размещения на их территории подсобных зданий и сооружений площадь участка может быть увеличена до 50%. </w:t>
            </w:r>
          </w:p>
        </w:tc>
      </w:tr>
      <w:tr w:rsidR="00E55666" w:rsidRPr="00B66484" w14:paraId="3B4CDA74" w14:textId="77777777" w:rsidTr="00A2052E">
        <w:trPr>
          <w:jc w:val="center"/>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29915C8D" w14:textId="77777777" w:rsidR="0038479E" w:rsidRPr="00B66484" w:rsidRDefault="0038479E" w:rsidP="0038479E">
            <w:pPr>
              <w:pStyle w:val="aff5"/>
              <w:rPr>
                <w:rFonts w:ascii="Times New Roman" w:hAnsi="Times New Roman" w:cs="Times New Roman"/>
              </w:rPr>
            </w:pPr>
            <w:r w:rsidRPr="00B66484">
              <w:rPr>
                <w:rFonts w:ascii="Times New Roman" w:hAnsi="Times New Roman" w:cs="Times New Roman"/>
              </w:rPr>
              <w:t>-Продовольственных товаров</w:t>
            </w:r>
          </w:p>
        </w:tc>
        <w:tc>
          <w:tcPr>
            <w:tcW w:w="1302" w:type="dxa"/>
            <w:vAlign w:val="center"/>
          </w:tcPr>
          <w:p w14:paraId="4898656A" w14:textId="77777777" w:rsidR="0038479E" w:rsidRPr="00B66484" w:rsidRDefault="0038479E"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100</w:t>
            </w:r>
          </w:p>
        </w:tc>
        <w:tc>
          <w:tcPr>
            <w:tcW w:w="1559" w:type="dxa"/>
            <w:vMerge/>
            <w:vAlign w:val="center"/>
          </w:tcPr>
          <w:p w14:paraId="19776555" w14:textId="77777777" w:rsidR="0038479E" w:rsidRPr="00B66484" w:rsidRDefault="0038479E"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218" w:type="dxa"/>
            <w:vMerge/>
            <w:vAlign w:val="center"/>
          </w:tcPr>
          <w:p w14:paraId="14772ED8" w14:textId="77777777"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E55666" w:rsidRPr="00B66484" w14:paraId="596D55EF" w14:textId="77777777" w:rsidTr="00A2052E">
        <w:trPr>
          <w:jc w:val="center"/>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0E6560A5" w14:textId="77777777" w:rsidR="0038479E" w:rsidRPr="00B66484" w:rsidRDefault="0038479E" w:rsidP="0038479E">
            <w:pPr>
              <w:pStyle w:val="aff5"/>
              <w:rPr>
                <w:rFonts w:ascii="Times New Roman" w:hAnsi="Times New Roman" w:cs="Times New Roman"/>
              </w:rPr>
            </w:pPr>
            <w:r w:rsidRPr="00B66484">
              <w:rPr>
                <w:rFonts w:ascii="Times New Roman" w:hAnsi="Times New Roman" w:cs="Times New Roman"/>
              </w:rPr>
              <w:t>-Непродовольственных товаров</w:t>
            </w:r>
          </w:p>
        </w:tc>
        <w:tc>
          <w:tcPr>
            <w:tcW w:w="1302" w:type="dxa"/>
            <w:vAlign w:val="center"/>
          </w:tcPr>
          <w:p w14:paraId="62395EE0" w14:textId="77777777" w:rsidR="0038479E" w:rsidRPr="00B66484" w:rsidRDefault="0038479E"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200</w:t>
            </w:r>
          </w:p>
        </w:tc>
        <w:tc>
          <w:tcPr>
            <w:tcW w:w="1559" w:type="dxa"/>
            <w:vMerge/>
            <w:vAlign w:val="center"/>
          </w:tcPr>
          <w:p w14:paraId="4DF99569" w14:textId="77777777" w:rsidR="0038479E" w:rsidRPr="00B66484" w:rsidRDefault="0038479E"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4218" w:type="dxa"/>
            <w:vMerge/>
            <w:vAlign w:val="center"/>
          </w:tcPr>
          <w:p w14:paraId="7AE5B568" w14:textId="77777777"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E55666" w:rsidRPr="00B66484" w14:paraId="4C5D0799" w14:textId="77777777" w:rsidTr="00A2052E">
        <w:trPr>
          <w:jc w:val="center"/>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5286951A" w14:textId="77777777" w:rsidR="0038479E" w:rsidRPr="00B66484" w:rsidRDefault="0038479E" w:rsidP="0038479E">
            <w:pPr>
              <w:pStyle w:val="aff5"/>
              <w:rPr>
                <w:rFonts w:ascii="Times New Roman" w:hAnsi="Times New Roman" w:cs="Times New Roman"/>
              </w:rPr>
            </w:pPr>
            <w:r w:rsidRPr="00B66484">
              <w:rPr>
                <w:rFonts w:ascii="Times New Roman" w:hAnsi="Times New Roman" w:cs="Times New Roman"/>
              </w:rPr>
              <w:t>Предприятия общественного питания, место на 1 тыс. человек</w:t>
            </w:r>
          </w:p>
        </w:tc>
        <w:tc>
          <w:tcPr>
            <w:tcW w:w="1302" w:type="dxa"/>
            <w:vAlign w:val="center"/>
          </w:tcPr>
          <w:p w14:paraId="1012FA23" w14:textId="77777777" w:rsidR="0038479E" w:rsidRPr="00B66484" w:rsidRDefault="0038479E"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40</w:t>
            </w:r>
          </w:p>
        </w:tc>
        <w:tc>
          <w:tcPr>
            <w:tcW w:w="1559" w:type="dxa"/>
            <w:vAlign w:val="center"/>
          </w:tcPr>
          <w:p w14:paraId="4312D593" w14:textId="5EE44E83" w:rsidR="0038479E" w:rsidRPr="00B66484" w:rsidRDefault="00F5237B"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208</w:t>
            </w:r>
            <w:r w:rsidR="0038479E" w:rsidRPr="00B66484">
              <w:rPr>
                <w:rFonts w:ascii="Times New Roman" w:hAnsi="Times New Roman" w:cs="Times New Roman"/>
              </w:rPr>
              <w:t xml:space="preserve"> мест</w:t>
            </w:r>
          </w:p>
        </w:tc>
        <w:tc>
          <w:tcPr>
            <w:tcW w:w="4218" w:type="dxa"/>
            <w:vAlign w:val="center"/>
          </w:tcPr>
          <w:p w14:paraId="0672AC68" w14:textId="66B91F1E" w:rsidR="00F5237B" w:rsidRPr="00B66484" w:rsidRDefault="0038479E" w:rsidP="00F5237B">
            <w:pPr>
              <w:pStyle w:val="aff5"/>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ru-RU"/>
              </w:rPr>
            </w:pPr>
            <w:r w:rsidRPr="00B66484">
              <w:rPr>
                <w:rFonts w:ascii="Times New Roman" w:hAnsi="Times New Roman" w:cs="Times New Roman"/>
              </w:rPr>
              <w:t xml:space="preserve">Нормы прописаны в соответствии с оптимистическим прогнозом численности населения МО в </w:t>
            </w:r>
            <w:r w:rsidR="00F5237B" w:rsidRPr="00B66484">
              <w:rPr>
                <w:rFonts w:ascii="Times New Roman" w:hAnsi="Times New Roman" w:cs="Times New Roman"/>
              </w:rPr>
              <w:t>2043 г. (</w:t>
            </w:r>
            <w:r w:rsidR="00F5237B" w:rsidRPr="00B66484">
              <w:rPr>
                <w:rFonts w:ascii="Times New Roman" w:hAnsi="Times New Roman" w:cs="Times New Roman"/>
                <w:szCs w:val="20"/>
              </w:rPr>
              <w:t>5342</w:t>
            </w:r>
            <w:r w:rsidR="00F5237B" w:rsidRPr="00B66484">
              <w:rPr>
                <w:rFonts w:ascii="Times New Roman" w:hAnsi="Times New Roman" w:cs="Times New Roman"/>
              </w:rPr>
              <w:t xml:space="preserve"> </w:t>
            </w:r>
            <w:r w:rsidR="00F5237B" w:rsidRPr="00B66484">
              <w:rPr>
                <w:rFonts w:ascii="Times New Roman" w:eastAsia="Times New Roman" w:hAnsi="Times New Roman" w:cs="Times New Roman"/>
                <w:lang w:eastAsia="ru-RU"/>
              </w:rPr>
              <w:t>человек</w:t>
            </w:r>
            <w:r w:rsidR="00F5237B" w:rsidRPr="00B66484">
              <w:rPr>
                <w:rFonts w:ascii="Times New Roman" w:hAnsi="Times New Roman" w:cs="Times New Roman"/>
              </w:rPr>
              <w:t>).</w:t>
            </w:r>
          </w:p>
          <w:p w14:paraId="1FC7BAFC" w14:textId="78022C84"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Потребность в предприятиях общественного питания на производственных предприятиях, в учреждения, организациях и образовательных организациях рассчитывается по ведомственным нормативам на 1 тыс. человек работающих (учащихся) в максимальную смену.</w:t>
            </w:r>
          </w:p>
        </w:tc>
      </w:tr>
      <w:tr w:rsidR="00E55666" w:rsidRPr="00B66484" w14:paraId="0DD186E6" w14:textId="77777777" w:rsidTr="00A2052E">
        <w:trPr>
          <w:jc w:val="center"/>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27F95F4F" w14:textId="77777777" w:rsidR="0038479E" w:rsidRPr="00B66484" w:rsidRDefault="0038479E" w:rsidP="0038479E">
            <w:pPr>
              <w:pStyle w:val="aff5"/>
              <w:rPr>
                <w:rFonts w:ascii="Times New Roman" w:hAnsi="Times New Roman" w:cs="Times New Roman"/>
              </w:rPr>
            </w:pPr>
            <w:r w:rsidRPr="00B66484">
              <w:rPr>
                <w:rFonts w:ascii="Times New Roman" w:hAnsi="Times New Roman" w:cs="Times New Roman"/>
              </w:rPr>
              <w:t>Предприятия бытового обслуживания, рабочее место на 1 тыс. чел.</w:t>
            </w:r>
          </w:p>
        </w:tc>
        <w:tc>
          <w:tcPr>
            <w:tcW w:w="1302" w:type="dxa"/>
            <w:vAlign w:val="center"/>
          </w:tcPr>
          <w:p w14:paraId="24CA34AA" w14:textId="77777777" w:rsidR="0038479E" w:rsidRPr="00B66484" w:rsidRDefault="0038479E"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7</w:t>
            </w:r>
          </w:p>
        </w:tc>
        <w:tc>
          <w:tcPr>
            <w:tcW w:w="1559" w:type="dxa"/>
            <w:vAlign w:val="center"/>
          </w:tcPr>
          <w:p w14:paraId="7C5324DD" w14:textId="77615A66" w:rsidR="0038479E" w:rsidRPr="00B66484" w:rsidRDefault="00F5237B"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36</w:t>
            </w:r>
          </w:p>
        </w:tc>
        <w:tc>
          <w:tcPr>
            <w:tcW w:w="4218" w:type="dxa"/>
            <w:vMerge w:val="restart"/>
            <w:vAlign w:val="center"/>
          </w:tcPr>
          <w:p w14:paraId="388A71C4" w14:textId="170180C3" w:rsidR="00F5237B" w:rsidRPr="00B66484" w:rsidRDefault="0038479E" w:rsidP="00F5237B">
            <w:pPr>
              <w:pStyle w:val="aff5"/>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lang w:eastAsia="ru-RU"/>
              </w:rPr>
            </w:pPr>
            <w:r w:rsidRPr="00B66484">
              <w:rPr>
                <w:rFonts w:ascii="Times New Roman" w:hAnsi="Times New Roman" w:cs="Times New Roman"/>
              </w:rPr>
              <w:t xml:space="preserve">Нормы прописаны в соответствии с оптимистическим прогнозом численности населения МО в </w:t>
            </w:r>
            <w:r w:rsidR="00F5237B" w:rsidRPr="00B66484">
              <w:rPr>
                <w:rFonts w:ascii="Times New Roman" w:hAnsi="Times New Roman" w:cs="Times New Roman"/>
              </w:rPr>
              <w:t>2043 г. (</w:t>
            </w:r>
            <w:r w:rsidR="00F5237B" w:rsidRPr="00B66484">
              <w:rPr>
                <w:rFonts w:ascii="Times New Roman" w:hAnsi="Times New Roman" w:cs="Times New Roman"/>
                <w:szCs w:val="20"/>
              </w:rPr>
              <w:t>5342</w:t>
            </w:r>
            <w:r w:rsidR="00F5237B" w:rsidRPr="00B66484">
              <w:rPr>
                <w:rFonts w:ascii="Times New Roman" w:hAnsi="Times New Roman" w:cs="Times New Roman"/>
              </w:rPr>
              <w:t xml:space="preserve"> </w:t>
            </w:r>
            <w:r w:rsidR="00F5237B" w:rsidRPr="00B66484">
              <w:rPr>
                <w:rFonts w:ascii="Times New Roman" w:eastAsia="Times New Roman" w:hAnsi="Times New Roman" w:cs="Times New Roman"/>
                <w:lang w:eastAsia="ru-RU"/>
              </w:rPr>
              <w:t>человек</w:t>
            </w:r>
            <w:r w:rsidR="00F5237B" w:rsidRPr="00B66484">
              <w:rPr>
                <w:rFonts w:ascii="Times New Roman" w:hAnsi="Times New Roman" w:cs="Times New Roman"/>
              </w:rPr>
              <w:t>).</w:t>
            </w:r>
          </w:p>
          <w:p w14:paraId="2A9AC057" w14:textId="037848B8"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E55666" w:rsidRPr="00B66484" w14:paraId="65C2812E" w14:textId="77777777" w:rsidTr="00A2052E">
        <w:trPr>
          <w:trHeight w:val="365"/>
          <w:jc w:val="center"/>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3A30EF5C" w14:textId="77777777" w:rsidR="0038479E" w:rsidRPr="00B66484" w:rsidRDefault="0038479E" w:rsidP="0038479E">
            <w:pPr>
              <w:pStyle w:val="aff5"/>
              <w:rPr>
                <w:rFonts w:ascii="Times New Roman" w:hAnsi="Times New Roman" w:cs="Times New Roman"/>
              </w:rPr>
            </w:pPr>
            <w:r w:rsidRPr="00B66484">
              <w:rPr>
                <w:rFonts w:ascii="Times New Roman" w:hAnsi="Times New Roman" w:cs="Times New Roman"/>
              </w:rPr>
              <w:t>В том числе: непосредственного обслуживания населения</w:t>
            </w:r>
          </w:p>
        </w:tc>
        <w:tc>
          <w:tcPr>
            <w:tcW w:w="1302" w:type="dxa"/>
            <w:vAlign w:val="center"/>
          </w:tcPr>
          <w:p w14:paraId="025B730B" w14:textId="77777777" w:rsidR="0038479E" w:rsidRPr="00B66484" w:rsidRDefault="0038479E"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4</w:t>
            </w:r>
          </w:p>
        </w:tc>
        <w:tc>
          <w:tcPr>
            <w:tcW w:w="1559" w:type="dxa"/>
            <w:vAlign w:val="center"/>
          </w:tcPr>
          <w:p w14:paraId="09591F94" w14:textId="78BF48BC" w:rsidR="0038479E" w:rsidRPr="00B66484" w:rsidRDefault="00F5237B" w:rsidP="0038479E">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21</w:t>
            </w:r>
          </w:p>
        </w:tc>
        <w:tc>
          <w:tcPr>
            <w:tcW w:w="4218" w:type="dxa"/>
            <w:vMerge/>
            <w:vAlign w:val="center"/>
          </w:tcPr>
          <w:p w14:paraId="3B1D152F" w14:textId="77777777" w:rsidR="0038479E" w:rsidRPr="00B66484" w:rsidRDefault="0038479E" w:rsidP="0038479E">
            <w:pPr>
              <w:pStyle w:val="aff5"/>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14:paraId="71E2BFD0" w14:textId="77777777" w:rsidR="0038479E" w:rsidRPr="00B66484" w:rsidRDefault="0038479E" w:rsidP="0038479E">
      <w:pPr>
        <w:pStyle w:val="af0"/>
        <w:rPr>
          <w:rFonts w:ascii="Times New Roman" w:hAnsi="Times New Roman" w:cs="Times New Roman"/>
          <w:b/>
          <w:sz w:val="22"/>
        </w:rPr>
      </w:pPr>
    </w:p>
    <w:p w14:paraId="22E5834E" w14:textId="2D8C736E" w:rsidR="0038479E" w:rsidRPr="00B66484" w:rsidRDefault="0038479E" w:rsidP="0038479E">
      <w:pPr>
        <w:pStyle w:val="-"/>
        <w:rPr>
          <w:rFonts w:ascii="Times New Roman" w:hAnsi="Times New Roman" w:cs="Times New Roman"/>
        </w:rPr>
      </w:pPr>
      <w:r w:rsidRPr="00B66484">
        <w:rPr>
          <w:rFonts w:ascii="Times New Roman" w:hAnsi="Times New Roman" w:cs="Times New Roman"/>
        </w:rPr>
        <w:lastRenderedPageBreak/>
        <w:t xml:space="preserve">Согласно </w:t>
      </w:r>
      <w:r w:rsidR="00D7201A" w:rsidRPr="00B66484">
        <w:rPr>
          <w:rFonts w:ascii="Times New Roman" w:hAnsi="Times New Roman" w:cs="Times New Roman"/>
        </w:rPr>
        <w:t xml:space="preserve">таблице, </w:t>
      </w:r>
      <w:r w:rsidRPr="00B66484">
        <w:rPr>
          <w:rFonts w:ascii="Times New Roman" w:hAnsi="Times New Roman" w:cs="Times New Roman"/>
        </w:rPr>
        <w:t>нормативный показатель площади магазинов в МО «</w:t>
      </w:r>
      <w:r w:rsidRPr="00B66484">
        <w:rPr>
          <w:rStyle w:val="16"/>
          <w:rFonts w:ascii="Times New Roman" w:hAnsi="Times New Roman" w:cs="Times New Roman"/>
        </w:rPr>
        <w:t xml:space="preserve">Сельское поселение </w:t>
      </w:r>
      <w:r w:rsidR="00F5237B"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00F5237B" w:rsidRPr="00B66484">
        <w:rPr>
          <w:rFonts w:ascii="Times New Roman" w:hAnsi="Times New Roman" w:cs="Times New Roman"/>
        </w:rPr>
        <w:t>», в 2043</w:t>
      </w:r>
      <w:r w:rsidRPr="00B66484">
        <w:rPr>
          <w:rFonts w:ascii="Times New Roman" w:hAnsi="Times New Roman" w:cs="Times New Roman"/>
        </w:rPr>
        <w:t xml:space="preserve"> г. будет составляет </w:t>
      </w:r>
      <w:r w:rsidR="00746AFC" w:rsidRPr="00B66484">
        <w:rPr>
          <w:rStyle w:val="16"/>
          <w:rFonts w:ascii="Times New Roman" w:hAnsi="Times New Roman" w:cs="Times New Roman"/>
        </w:rPr>
        <w:t xml:space="preserve">520 – 1560,4 </w:t>
      </w:r>
      <w:r w:rsidRPr="00B66484">
        <w:rPr>
          <w:rStyle w:val="16"/>
          <w:rFonts w:ascii="Times New Roman" w:hAnsi="Times New Roman" w:cs="Times New Roman"/>
        </w:rPr>
        <w:t>м</w:t>
      </w:r>
      <w:r w:rsidRPr="00B66484">
        <w:rPr>
          <w:rFonts w:ascii="Times New Roman" w:hAnsi="Times New Roman" w:cs="Times New Roman"/>
          <w:vertAlign w:val="superscript"/>
        </w:rPr>
        <w:t>2</w:t>
      </w:r>
      <w:r w:rsidRPr="00B66484">
        <w:rPr>
          <w:rStyle w:val="a6"/>
          <w:rFonts w:ascii="Times New Roman" w:hAnsi="Times New Roman" w:cs="Times New Roman"/>
        </w:rPr>
        <w:t>.</w:t>
      </w:r>
      <w:r w:rsidRPr="00B66484">
        <w:rPr>
          <w:rFonts w:ascii="Times New Roman" w:hAnsi="Times New Roman" w:cs="Times New Roman"/>
        </w:rPr>
        <w:t xml:space="preserve"> </w:t>
      </w:r>
    </w:p>
    <w:p w14:paraId="59EAFACF" w14:textId="5625072C" w:rsidR="0038479E" w:rsidRPr="00B66484" w:rsidRDefault="0038479E" w:rsidP="0038479E">
      <w:pPr>
        <w:pStyle w:val="a5"/>
        <w:rPr>
          <w:rFonts w:ascii="Times New Roman" w:hAnsi="Times New Roman" w:cs="Times New Roman"/>
        </w:rPr>
      </w:pPr>
      <w:r w:rsidRPr="00B66484">
        <w:rPr>
          <w:rFonts w:ascii="Times New Roman" w:hAnsi="Times New Roman" w:cs="Times New Roman"/>
        </w:rPr>
        <w:t xml:space="preserve">В настоящее время общая торговая площадь предприятий розничной торговли составляет </w:t>
      </w:r>
      <w:r w:rsidR="003D7DB5" w:rsidRPr="00B66484">
        <w:rPr>
          <w:rFonts w:ascii="Times New Roman" w:hAnsi="Times New Roman" w:cs="Times New Roman"/>
        </w:rPr>
        <w:t xml:space="preserve">1,6 тыс. </w:t>
      </w:r>
      <w:r w:rsidRPr="00B66484">
        <w:rPr>
          <w:rFonts w:ascii="Times New Roman" w:hAnsi="Times New Roman" w:cs="Times New Roman"/>
        </w:rPr>
        <w:t xml:space="preserve">кв.м. </w:t>
      </w:r>
      <w:r w:rsidR="003D7DB5" w:rsidRPr="00B66484">
        <w:rPr>
          <w:rFonts w:ascii="Times New Roman" w:hAnsi="Times New Roman" w:cs="Times New Roman"/>
        </w:rPr>
        <w:t>Всего 28 объектов розничной торговли, 4 организации общественного питания (столовые при школах), 12 киосков и павильонов и 2 аптеки.</w:t>
      </w:r>
    </w:p>
    <w:p w14:paraId="39252E95" w14:textId="3448B603" w:rsidR="003D7DB5" w:rsidRPr="00B66484" w:rsidRDefault="003D7DB5" w:rsidP="007E086F">
      <w:pPr>
        <w:pStyle w:val="15"/>
        <w:rPr>
          <w:rFonts w:ascii="Times New Roman" w:hAnsi="Times New Roman" w:cs="Times New Roman"/>
        </w:rPr>
      </w:pPr>
      <w:r w:rsidRPr="00B66484">
        <w:rPr>
          <w:rFonts w:ascii="Times New Roman" w:hAnsi="Times New Roman" w:cs="Times New Roman"/>
        </w:rPr>
        <w:t>Сельскохозяйственное</w:t>
      </w:r>
      <w:r w:rsidR="007E086F" w:rsidRPr="00B66484">
        <w:rPr>
          <w:rFonts w:ascii="Times New Roman" w:hAnsi="Times New Roman" w:cs="Times New Roman"/>
        </w:rPr>
        <w:t xml:space="preserve"> </w:t>
      </w:r>
      <w:r w:rsidRPr="00B66484">
        <w:rPr>
          <w:rFonts w:ascii="Times New Roman" w:hAnsi="Times New Roman" w:cs="Times New Roman"/>
        </w:rPr>
        <w:t>производство,</w:t>
      </w:r>
      <w:r w:rsidR="007E086F" w:rsidRPr="00B66484">
        <w:rPr>
          <w:rFonts w:ascii="Times New Roman" w:hAnsi="Times New Roman" w:cs="Times New Roman"/>
        </w:rPr>
        <w:t xml:space="preserve"> </w:t>
      </w:r>
      <w:r w:rsidRPr="00B66484">
        <w:rPr>
          <w:rFonts w:ascii="Times New Roman" w:hAnsi="Times New Roman" w:cs="Times New Roman"/>
        </w:rPr>
        <w:t>промышленность</w:t>
      </w:r>
      <w:r w:rsidR="007E086F" w:rsidRPr="00B66484">
        <w:rPr>
          <w:rFonts w:ascii="Times New Roman" w:hAnsi="Times New Roman" w:cs="Times New Roman"/>
        </w:rPr>
        <w:t xml:space="preserve"> </w:t>
      </w:r>
      <w:r w:rsidRPr="00B66484">
        <w:rPr>
          <w:rFonts w:ascii="Times New Roman" w:hAnsi="Times New Roman" w:cs="Times New Roman"/>
        </w:rPr>
        <w:t>и</w:t>
      </w:r>
      <w:r w:rsidR="007E086F" w:rsidRPr="00B66484">
        <w:rPr>
          <w:rFonts w:ascii="Times New Roman" w:hAnsi="Times New Roman" w:cs="Times New Roman"/>
        </w:rPr>
        <w:t xml:space="preserve"> </w:t>
      </w:r>
      <w:r w:rsidRPr="00B66484">
        <w:rPr>
          <w:rFonts w:ascii="Times New Roman" w:hAnsi="Times New Roman" w:cs="Times New Roman"/>
        </w:rPr>
        <w:t>торговля</w:t>
      </w:r>
      <w:r w:rsidR="007E086F" w:rsidRPr="00B66484">
        <w:rPr>
          <w:rFonts w:ascii="Times New Roman" w:hAnsi="Times New Roman" w:cs="Times New Roman"/>
        </w:rPr>
        <w:t xml:space="preserve"> </w:t>
      </w:r>
      <w:r w:rsidRPr="00B66484">
        <w:rPr>
          <w:rFonts w:ascii="Times New Roman" w:hAnsi="Times New Roman" w:cs="Times New Roman"/>
        </w:rPr>
        <w:t>лежат</w:t>
      </w:r>
      <w:r w:rsidR="007E086F" w:rsidRPr="00B66484">
        <w:rPr>
          <w:rFonts w:ascii="Times New Roman" w:hAnsi="Times New Roman" w:cs="Times New Roman"/>
        </w:rPr>
        <w:t xml:space="preserve"> </w:t>
      </w:r>
      <w:r w:rsidRPr="00B66484">
        <w:rPr>
          <w:rFonts w:ascii="Times New Roman" w:hAnsi="Times New Roman" w:cs="Times New Roman"/>
        </w:rPr>
        <w:t>в</w:t>
      </w:r>
      <w:r w:rsidR="007E086F" w:rsidRPr="00B66484">
        <w:rPr>
          <w:rFonts w:ascii="Times New Roman" w:hAnsi="Times New Roman" w:cs="Times New Roman"/>
        </w:rPr>
        <w:t xml:space="preserve"> </w:t>
      </w:r>
      <w:r w:rsidRPr="00B66484">
        <w:rPr>
          <w:rFonts w:ascii="Times New Roman" w:hAnsi="Times New Roman" w:cs="Times New Roman"/>
        </w:rPr>
        <w:t>основе</w:t>
      </w:r>
      <w:r w:rsidR="007E086F" w:rsidRPr="00B66484">
        <w:rPr>
          <w:rFonts w:ascii="Times New Roman" w:hAnsi="Times New Roman" w:cs="Times New Roman"/>
        </w:rPr>
        <w:t xml:space="preserve"> </w:t>
      </w:r>
      <w:r w:rsidRPr="00B66484">
        <w:rPr>
          <w:rFonts w:ascii="Times New Roman" w:hAnsi="Times New Roman" w:cs="Times New Roman"/>
        </w:rPr>
        <w:t>производственного</w:t>
      </w:r>
      <w:r w:rsidR="007E086F" w:rsidRPr="00B66484">
        <w:rPr>
          <w:rFonts w:ascii="Times New Roman" w:hAnsi="Times New Roman" w:cs="Times New Roman"/>
        </w:rPr>
        <w:t xml:space="preserve"> </w:t>
      </w:r>
      <w:r w:rsidRPr="00B66484">
        <w:rPr>
          <w:rFonts w:ascii="Times New Roman" w:hAnsi="Times New Roman" w:cs="Times New Roman"/>
        </w:rPr>
        <w:t>потенциала</w:t>
      </w:r>
      <w:r w:rsidR="007E086F" w:rsidRPr="00B66484">
        <w:rPr>
          <w:rFonts w:ascii="Times New Roman" w:hAnsi="Times New Roman" w:cs="Times New Roman"/>
        </w:rPr>
        <w:t xml:space="preserve"> </w:t>
      </w:r>
      <w:r w:rsidRPr="00B66484">
        <w:rPr>
          <w:rFonts w:ascii="Times New Roman" w:hAnsi="Times New Roman" w:cs="Times New Roman"/>
        </w:rPr>
        <w:t>и</w:t>
      </w:r>
      <w:r w:rsidR="007E086F" w:rsidRPr="00B66484">
        <w:rPr>
          <w:rFonts w:ascii="Times New Roman" w:hAnsi="Times New Roman" w:cs="Times New Roman"/>
        </w:rPr>
        <w:t xml:space="preserve"> </w:t>
      </w:r>
      <w:r w:rsidRPr="00B66484">
        <w:rPr>
          <w:rFonts w:ascii="Times New Roman" w:hAnsi="Times New Roman" w:cs="Times New Roman"/>
        </w:rPr>
        <w:t xml:space="preserve">экономического развития сельских </w:t>
      </w:r>
      <w:r w:rsidR="00FF76C8" w:rsidRPr="00B66484">
        <w:rPr>
          <w:rFonts w:ascii="Times New Roman" w:hAnsi="Times New Roman" w:cs="Times New Roman"/>
        </w:rPr>
        <w:t>поселений</w:t>
      </w:r>
      <w:r w:rsidRPr="00B66484">
        <w:rPr>
          <w:rFonts w:ascii="Times New Roman" w:hAnsi="Times New Roman" w:cs="Times New Roman"/>
        </w:rPr>
        <w:t>.</w:t>
      </w:r>
    </w:p>
    <w:p w14:paraId="6278CF10" w14:textId="75E9F8DB" w:rsidR="003D7DB5" w:rsidRPr="00B66484" w:rsidRDefault="003D7DB5" w:rsidP="007E086F">
      <w:pPr>
        <w:pStyle w:val="15"/>
        <w:rPr>
          <w:rFonts w:ascii="Times New Roman" w:hAnsi="Times New Roman" w:cs="Times New Roman"/>
        </w:rPr>
      </w:pPr>
      <w:r w:rsidRPr="00B66484">
        <w:rPr>
          <w:rFonts w:ascii="Times New Roman" w:hAnsi="Times New Roman" w:cs="Times New Roman"/>
        </w:rPr>
        <w:t>Основу сельскохозяйственного производства составляет</w:t>
      </w:r>
      <w:r w:rsidR="007E086F" w:rsidRPr="00B66484">
        <w:rPr>
          <w:rFonts w:ascii="Times New Roman" w:hAnsi="Times New Roman" w:cs="Times New Roman"/>
        </w:rPr>
        <w:t xml:space="preserve"> </w:t>
      </w:r>
      <w:r w:rsidRPr="00B66484">
        <w:rPr>
          <w:rFonts w:ascii="Times New Roman" w:hAnsi="Times New Roman" w:cs="Times New Roman"/>
        </w:rPr>
        <w:t>растениеводство,</w:t>
      </w:r>
      <w:r w:rsidR="007E086F" w:rsidRPr="00B66484">
        <w:rPr>
          <w:rFonts w:ascii="Times New Roman" w:hAnsi="Times New Roman" w:cs="Times New Roman"/>
        </w:rPr>
        <w:t xml:space="preserve"> </w:t>
      </w:r>
      <w:r w:rsidRPr="00B66484">
        <w:rPr>
          <w:rFonts w:ascii="Times New Roman" w:hAnsi="Times New Roman" w:cs="Times New Roman"/>
        </w:rPr>
        <w:t>включая</w:t>
      </w:r>
      <w:r w:rsidR="007E086F" w:rsidRPr="00B66484">
        <w:rPr>
          <w:rFonts w:ascii="Times New Roman" w:hAnsi="Times New Roman" w:cs="Times New Roman"/>
        </w:rPr>
        <w:t xml:space="preserve"> </w:t>
      </w:r>
      <w:r w:rsidRPr="00B66484">
        <w:rPr>
          <w:rFonts w:ascii="Times New Roman" w:hAnsi="Times New Roman" w:cs="Times New Roman"/>
        </w:rPr>
        <w:t>зерновые (особенно</w:t>
      </w:r>
      <w:r w:rsidR="007E086F" w:rsidRPr="00B66484">
        <w:rPr>
          <w:rFonts w:ascii="Times New Roman" w:hAnsi="Times New Roman" w:cs="Times New Roman"/>
        </w:rPr>
        <w:t xml:space="preserve"> </w:t>
      </w:r>
      <w:r w:rsidRPr="00B66484">
        <w:rPr>
          <w:rFonts w:ascii="Times New Roman" w:hAnsi="Times New Roman" w:cs="Times New Roman"/>
        </w:rPr>
        <w:t>рис), овощи (особенно</w:t>
      </w:r>
      <w:r w:rsidR="007E086F" w:rsidRPr="00B66484">
        <w:rPr>
          <w:rFonts w:ascii="Times New Roman" w:hAnsi="Times New Roman" w:cs="Times New Roman"/>
        </w:rPr>
        <w:t xml:space="preserve"> </w:t>
      </w:r>
      <w:r w:rsidRPr="00B66484">
        <w:rPr>
          <w:rFonts w:ascii="Times New Roman" w:hAnsi="Times New Roman" w:cs="Times New Roman"/>
        </w:rPr>
        <w:t>помидоры,</w:t>
      </w:r>
      <w:r w:rsidR="007E086F" w:rsidRPr="00B66484">
        <w:rPr>
          <w:rFonts w:ascii="Times New Roman" w:hAnsi="Times New Roman" w:cs="Times New Roman"/>
        </w:rPr>
        <w:t xml:space="preserve"> </w:t>
      </w:r>
      <w:r w:rsidRPr="00B66484">
        <w:rPr>
          <w:rFonts w:ascii="Times New Roman" w:hAnsi="Times New Roman" w:cs="Times New Roman"/>
        </w:rPr>
        <w:t>огурцы, капуста,</w:t>
      </w:r>
      <w:r w:rsidR="007E086F" w:rsidRPr="00B66484">
        <w:rPr>
          <w:rFonts w:ascii="Times New Roman" w:hAnsi="Times New Roman" w:cs="Times New Roman"/>
        </w:rPr>
        <w:t xml:space="preserve"> </w:t>
      </w:r>
      <w:r w:rsidRPr="00B66484">
        <w:rPr>
          <w:rFonts w:ascii="Times New Roman" w:hAnsi="Times New Roman" w:cs="Times New Roman"/>
        </w:rPr>
        <w:t>баклажан</w:t>
      </w:r>
      <w:r w:rsidR="007E086F" w:rsidRPr="00B66484">
        <w:rPr>
          <w:rFonts w:ascii="Times New Roman" w:hAnsi="Times New Roman" w:cs="Times New Roman"/>
        </w:rPr>
        <w:t xml:space="preserve"> </w:t>
      </w:r>
      <w:r w:rsidRPr="00B66484">
        <w:rPr>
          <w:rFonts w:ascii="Times New Roman" w:hAnsi="Times New Roman" w:cs="Times New Roman"/>
        </w:rPr>
        <w:t>и</w:t>
      </w:r>
      <w:r w:rsidR="007E086F" w:rsidRPr="00B66484">
        <w:rPr>
          <w:rFonts w:ascii="Times New Roman" w:hAnsi="Times New Roman" w:cs="Times New Roman"/>
        </w:rPr>
        <w:t xml:space="preserve"> </w:t>
      </w:r>
      <w:r w:rsidRPr="00B66484">
        <w:rPr>
          <w:rFonts w:ascii="Times New Roman" w:hAnsi="Times New Roman" w:cs="Times New Roman"/>
        </w:rPr>
        <w:t>перец),</w:t>
      </w:r>
      <w:r w:rsidR="007E086F" w:rsidRPr="00B66484">
        <w:rPr>
          <w:rFonts w:ascii="Times New Roman" w:hAnsi="Times New Roman" w:cs="Times New Roman"/>
        </w:rPr>
        <w:t xml:space="preserve"> </w:t>
      </w:r>
      <w:r w:rsidRPr="00B66484">
        <w:rPr>
          <w:rFonts w:ascii="Times New Roman" w:hAnsi="Times New Roman" w:cs="Times New Roman"/>
        </w:rPr>
        <w:t>а</w:t>
      </w:r>
      <w:r w:rsidR="007E086F" w:rsidRPr="00B66484">
        <w:rPr>
          <w:rFonts w:ascii="Times New Roman" w:hAnsi="Times New Roman" w:cs="Times New Roman"/>
        </w:rPr>
        <w:t xml:space="preserve"> </w:t>
      </w:r>
      <w:r w:rsidRPr="00B66484">
        <w:rPr>
          <w:rFonts w:ascii="Times New Roman" w:hAnsi="Times New Roman" w:cs="Times New Roman"/>
        </w:rPr>
        <w:t>также</w:t>
      </w:r>
      <w:r w:rsidR="007E086F" w:rsidRPr="00B66484">
        <w:rPr>
          <w:rFonts w:ascii="Times New Roman" w:hAnsi="Times New Roman" w:cs="Times New Roman"/>
        </w:rPr>
        <w:t xml:space="preserve"> </w:t>
      </w:r>
      <w:r w:rsidRPr="00B66484">
        <w:rPr>
          <w:rFonts w:ascii="Times New Roman" w:hAnsi="Times New Roman" w:cs="Times New Roman"/>
        </w:rPr>
        <w:t>животноводство.</w:t>
      </w:r>
      <w:r w:rsidR="007E086F" w:rsidRPr="00B66484">
        <w:rPr>
          <w:rFonts w:ascii="Times New Roman" w:hAnsi="Times New Roman" w:cs="Times New Roman"/>
        </w:rPr>
        <w:t xml:space="preserve"> </w:t>
      </w:r>
      <w:r w:rsidRPr="00B66484">
        <w:rPr>
          <w:rFonts w:ascii="Times New Roman" w:hAnsi="Times New Roman" w:cs="Times New Roman"/>
        </w:rPr>
        <w:t>В</w:t>
      </w:r>
      <w:r w:rsidR="007E086F" w:rsidRPr="00B66484">
        <w:rPr>
          <w:rFonts w:ascii="Times New Roman" w:hAnsi="Times New Roman" w:cs="Times New Roman"/>
        </w:rPr>
        <w:t xml:space="preserve"> </w:t>
      </w:r>
      <w:r w:rsidRPr="00B66484">
        <w:rPr>
          <w:rFonts w:ascii="Times New Roman" w:hAnsi="Times New Roman" w:cs="Times New Roman"/>
        </w:rPr>
        <w:t>пригородах</w:t>
      </w:r>
      <w:r w:rsidR="007E086F" w:rsidRPr="00B66484">
        <w:rPr>
          <w:rFonts w:ascii="Times New Roman" w:hAnsi="Times New Roman" w:cs="Times New Roman"/>
        </w:rPr>
        <w:t xml:space="preserve"> </w:t>
      </w:r>
      <w:r w:rsidRPr="00B66484">
        <w:rPr>
          <w:rFonts w:ascii="Times New Roman" w:hAnsi="Times New Roman" w:cs="Times New Roman"/>
        </w:rPr>
        <w:t>также</w:t>
      </w:r>
      <w:r w:rsidR="007E086F" w:rsidRPr="00B66484">
        <w:rPr>
          <w:rFonts w:ascii="Times New Roman" w:hAnsi="Times New Roman" w:cs="Times New Roman"/>
        </w:rPr>
        <w:t xml:space="preserve"> </w:t>
      </w:r>
      <w:r w:rsidRPr="00B66484">
        <w:rPr>
          <w:rFonts w:ascii="Times New Roman" w:hAnsi="Times New Roman" w:cs="Times New Roman"/>
        </w:rPr>
        <w:t>распространено</w:t>
      </w:r>
      <w:r w:rsidR="007E086F" w:rsidRPr="00B66484">
        <w:rPr>
          <w:rFonts w:ascii="Times New Roman" w:hAnsi="Times New Roman" w:cs="Times New Roman"/>
        </w:rPr>
        <w:t xml:space="preserve"> </w:t>
      </w:r>
      <w:r w:rsidRPr="00B66484">
        <w:rPr>
          <w:rFonts w:ascii="Times New Roman" w:hAnsi="Times New Roman" w:cs="Times New Roman"/>
        </w:rPr>
        <w:t>садоводство.</w:t>
      </w:r>
    </w:p>
    <w:p w14:paraId="4FAC76D9" w14:textId="111B17D1" w:rsidR="003D7DB5" w:rsidRPr="00B66484" w:rsidRDefault="003D7DB5" w:rsidP="007E086F">
      <w:pPr>
        <w:pStyle w:val="15"/>
        <w:rPr>
          <w:rFonts w:ascii="Times New Roman" w:hAnsi="Times New Roman" w:cs="Times New Roman"/>
        </w:rPr>
      </w:pPr>
      <w:r w:rsidRPr="00B66484">
        <w:rPr>
          <w:rFonts w:ascii="Times New Roman" w:hAnsi="Times New Roman" w:cs="Times New Roman"/>
        </w:rPr>
        <w:t>Торговля</w:t>
      </w:r>
      <w:r w:rsidR="007E086F" w:rsidRPr="00B66484">
        <w:rPr>
          <w:rFonts w:ascii="Times New Roman" w:hAnsi="Times New Roman" w:cs="Times New Roman"/>
        </w:rPr>
        <w:t xml:space="preserve"> </w:t>
      </w:r>
      <w:r w:rsidRPr="00B66484">
        <w:rPr>
          <w:rFonts w:ascii="Times New Roman" w:hAnsi="Times New Roman" w:cs="Times New Roman"/>
        </w:rPr>
        <w:t>является наиболее перспективным сектором экономики</w:t>
      </w:r>
      <w:r w:rsidR="007E086F" w:rsidRPr="00B66484">
        <w:rPr>
          <w:rFonts w:ascii="Times New Roman" w:hAnsi="Times New Roman" w:cs="Times New Roman"/>
        </w:rPr>
        <w:t xml:space="preserve"> </w:t>
      </w:r>
      <w:r w:rsidRPr="00B66484">
        <w:rPr>
          <w:rFonts w:ascii="Times New Roman" w:hAnsi="Times New Roman" w:cs="Times New Roman"/>
        </w:rPr>
        <w:t>с точки зрения формирования дополнительных</w:t>
      </w:r>
      <w:r w:rsidR="007E086F" w:rsidRPr="00B66484">
        <w:rPr>
          <w:rFonts w:ascii="Times New Roman" w:hAnsi="Times New Roman" w:cs="Times New Roman"/>
        </w:rPr>
        <w:t xml:space="preserve"> </w:t>
      </w:r>
      <w:r w:rsidRPr="00B66484">
        <w:rPr>
          <w:rFonts w:ascii="Times New Roman" w:hAnsi="Times New Roman" w:cs="Times New Roman"/>
        </w:rPr>
        <w:t>налоговых</w:t>
      </w:r>
      <w:r w:rsidR="007E086F" w:rsidRPr="00B66484">
        <w:rPr>
          <w:rFonts w:ascii="Times New Roman" w:hAnsi="Times New Roman" w:cs="Times New Roman"/>
        </w:rPr>
        <w:t xml:space="preserve"> </w:t>
      </w:r>
      <w:r w:rsidRPr="00B66484">
        <w:rPr>
          <w:rFonts w:ascii="Times New Roman" w:hAnsi="Times New Roman" w:cs="Times New Roman"/>
        </w:rPr>
        <w:t>источников.</w:t>
      </w:r>
      <w:r w:rsidR="007E086F" w:rsidRPr="00B66484">
        <w:rPr>
          <w:rFonts w:ascii="Times New Roman" w:hAnsi="Times New Roman" w:cs="Times New Roman"/>
        </w:rPr>
        <w:t xml:space="preserve"> </w:t>
      </w:r>
      <w:r w:rsidR="00FF76C8" w:rsidRPr="00B66484">
        <w:rPr>
          <w:rFonts w:ascii="Times New Roman" w:hAnsi="Times New Roman" w:cs="Times New Roman"/>
        </w:rPr>
        <w:t>Абсолютная</w:t>
      </w:r>
      <w:r w:rsidR="007E086F" w:rsidRPr="00B66484">
        <w:rPr>
          <w:rFonts w:ascii="Times New Roman" w:hAnsi="Times New Roman" w:cs="Times New Roman"/>
        </w:rPr>
        <w:t xml:space="preserve"> </w:t>
      </w:r>
      <w:r w:rsidR="00FF76C8" w:rsidRPr="00B66484">
        <w:rPr>
          <w:rFonts w:ascii="Times New Roman" w:hAnsi="Times New Roman" w:cs="Times New Roman"/>
        </w:rPr>
        <w:t>налоговая</w:t>
      </w:r>
      <w:r w:rsidR="007E086F" w:rsidRPr="00B66484">
        <w:rPr>
          <w:rFonts w:ascii="Times New Roman" w:hAnsi="Times New Roman" w:cs="Times New Roman"/>
        </w:rPr>
        <w:t xml:space="preserve"> </w:t>
      </w:r>
      <w:r w:rsidR="00FF76C8" w:rsidRPr="00B66484">
        <w:rPr>
          <w:rFonts w:ascii="Times New Roman" w:hAnsi="Times New Roman" w:cs="Times New Roman"/>
        </w:rPr>
        <w:t>нагрузка</w:t>
      </w:r>
      <w:r w:rsidR="007E086F" w:rsidRPr="00B66484">
        <w:rPr>
          <w:rFonts w:ascii="Times New Roman" w:hAnsi="Times New Roman" w:cs="Times New Roman"/>
        </w:rPr>
        <w:t xml:space="preserve"> </w:t>
      </w:r>
      <w:r w:rsidRPr="00B66484">
        <w:rPr>
          <w:rFonts w:ascii="Times New Roman" w:hAnsi="Times New Roman" w:cs="Times New Roman"/>
        </w:rPr>
        <w:t>здесь значительно</w:t>
      </w:r>
      <w:r w:rsidR="007E086F" w:rsidRPr="00B66484">
        <w:rPr>
          <w:rFonts w:ascii="Times New Roman" w:hAnsi="Times New Roman" w:cs="Times New Roman"/>
        </w:rPr>
        <w:t xml:space="preserve"> </w:t>
      </w:r>
      <w:r w:rsidRPr="00B66484">
        <w:rPr>
          <w:rFonts w:ascii="Times New Roman" w:hAnsi="Times New Roman" w:cs="Times New Roman"/>
        </w:rPr>
        <w:t>ниже,</w:t>
      </w:r>
      <w:r w:rsidR="007E086F" w:rsidRPr="00B66484">
        <w:rPr>
          <w:rFonts w:ascii="Times New Roman" w:hAnsi="Times New Roman" w:cs="Times New Roman"/>
        </w:rPr>
        <w:t xml:space="preserve"> </w:t>
      </w:r>
      <w:r w:rsidRPr="00B66484">
        <w:rPr>
          <w:rFonts w:ascii="Times New Roman" w:hAnsi="Times New Roman" w:cs="Times New Roman"/>
        </w:rPr>
        <w:t>чем в других</w:t>
      </w:r>
      <w:r w:rsidR="007E086F" w:rsidRPr="00B66484">
        <w:rPr>
          <w:rFonts w:ascii="Times New Roman" w:hAnsi="Times New Roman" w:cs="Times New Roman"/>
        </w:rPr>
        <w:t xml:space="preserve"> </w:t>
      </w:r>
      <w:r w:rsidRPr="00B66484">
        <w:rPr>
          <w:rFonts w:ascii="Times New Roman" w:hAnsi="Times New Roman" w:cs="Times New Roman"/>
        </w:rPr>
        <w:t>секторах</w:t>
      </w:r>
      <w:r w:rsidR="007E086F" w:rsidRPr="00B66484">
        <w:rPr>
          <w:rFonts w:ascii="Times New Roman" w:hAnsi="Times New Roman" w:cs="Times New Roman"/>
        </w:rPr>
        <w:t xml:space="preserve"> </w:t>
      </w:r>
      <w:r w:rsidRPr="00B66484">
        <w:rPr>
          <w:rFonts w:ascii="Times New Roman" w:hAnsi="Times New Roman" w:cs="Times New Roman"/>
        </w:rPr>
        <w:t>экономики</w:t>
      </w:r>
      <w:r w:rsidR="00FF76C8" w:rsidRPr="00B66484">
        <w:rPr>
          <w:rFonts w:ascii="Times New Roman" w:hAnsi="Times New Roman" w:cs="Times New Roman"/>
        </w:rPr>
        <w:t xml:space="preserve"> муниципального образования</w:t>
      </w:r>
      <w:r w:rsidRPr="00B66484">
        <w:rPr>
          <w:rFonts w:ascii="Times New Roman" w:hAnsi="Times New Roman" w:cs="Times New Roman"/>
        </w:rPr>
        <w:t>.</w:t>
      </w:r>
    </w:p>
    <w:p w14:paraId="26583B19" w14:textId="40FE814D" w:rsidR="003D7DB5" w:rsidRPr="00B66484" w:rsidRDefault="003D7DB5" w:rsidP="007E086F">
      <w:pPr>
        <w:pStyle w:val="15"/>
        <w:rPr>
          <w:rFonts w:ascii="Times New Roman" w:hAnsi="Times New Roman" w:cs="Times New Roman"/>
        </w:rPr>
      </w:pPr>
      <w:r w:rsidRPr="00B66484">
        <w:rPr>
          <w:rFonts w:ascii="Times New Roman" w:hAnsi="Times New Roman" w:cs="Times New Roman"/>
        </w:rPr>
        <w:t>Постоянное</w:t>
      </w:r>
      <w:r w:rsidR="007E086F" w:rsidRPr="00B66484">
        <w:rPr>
          <w:rFonts w:ascii="Times New Roman" w:hAnsi="Times New Roman" w:cs="Times New Roman"/>
        </w:rPr>
        <w:t xml:space="preserve"> </w:t>
      </w:r>
      <w:r w:rsidRPr="00B66484">
        <w:rPr>
          <w:rFonts w:ascii="Times New Roman" w:hAnsi="Times New Roman" w:cs="Times New Roman"/>
        </w:rPr>
        <w:t>увеличение объемов</w:t>
      </w:r>
      <w:r w:rsidR="007E086F" w:rsidRPr="00B66484">
        <w:rPr>
          <w:rFonts w:ascii="Times New Roman" w:hAnsi="Times New Roman" w:cs="Times New Roman"/>
        </w:rPr>
        <w:t xml:space="preserve"> </w:t>
      </w:r>
      <w:r w:rsidRPr="00B66484">
        <w:rPr>
          <w:rFonts w:ascii="Times New Roman" w:hAnsi="Times New Roman" w:cs="Times New Roman"/>
        </w:rPr>
        <w:t>выращивания</w:t>
      </w:r>
      <w:r w:rsidR="007E086F" w:rsidRPr="00B66484">
        <w:rPr>
          <w:rFonts w:ascii="Times New Roman" w:hAnsi="Times New Roman" w:cs="Times New Roman"/>
        </w:rPr>
        <w:t xml:space="preserve"> </w:t>
      </w:r>
      <w:r w:rsidRPr="00B66484">
        <w:rPr>
          <w:rFonts w:ascii="Times New Roman" w:hAnsi="Times New Roman" w:cs="Times New Roman"/>
        </w:rPr>
        <w:t>овощей</w:t>
      </w:r>
      <w:r w:rsidR="007E086F" w:rsidRPr="00B66484">
        <w:rPr>
          <w:rFonts w:ascii="Times New Roman" w:hAnsi="Times New Roman" w:cs="Times New Roman"/>
        </w:rPr>
        <w:t xml:space="preserve"> </w:t>
      </w:r>
      <w:r w:rsidRPr="00B66484">
        <w:rPr>
          <w:rFonts w:ascii="Times New Roman" w:hAnsi="Times New Roman" w:cs="Times New Roman"/>
        </w:rPr>
        <w:t>и</w:t>
      </w:r>
      <w:r w:rsidR="007E086F" w:rsidRPr="00B66484">
        <w:rPr>
          <w:rFonts w:ascii="Times New Roman" w:hAnsi="Times New Roman" w:cs="Times New Roman"/>
        </w:rPr>
        <w:t xml:space="preserve"> </w:t>
      </w:r>
      <w:r w:rsidRPr="00B66484">
        <w:rPr>
          <w:rFonts w:ascii="Times New Roman" w:hAnsi="Times New Roman" w:cs="Times New Roman"/>
        </w:rPr>
        <w:t>бахчевых</w:t>
      </w:r>
      <w:r w:rsidR="007E086F" w:rsidRPr="00B66484">
        <w:rPr>
          <w:rFonts w:ascii="Times New Roman" w:hAnsi="Times New Roman" w:cs="Times New Roman"/>
        </w:rPr>
        <w:t xml:space="preserve"> </w:t>
      </w:r>
      <w:r w:rsidRPr="00B66484">
        <w:rPr>
          <w:rFonts w:ascii="Times New Roman" w:hAnsi="Times New Roman" w:cs="Times New Roman"/>
        </w:rPr>
        <w:t>культур и их</w:t>
      </w:r>
      <w:r w:rsidR="007E086F" w:rsidRPr="00B66484">
        <w:rPr>
          <w:rFonts w:ascii="Times New Roman" w:hAnsi="Times New Roman" w:cs="Times New Roman"/>
        </w:rPr>
        <w:t xml:space="preserve"> </w:t>
      </w:r>
      <w:r w:rsidRPr="00B66484">
        <w:rPr>
          <w:rFonts w:ascii="Times New Roman" w:hAnsi="Times New Roman" w:cs="Times New Roman"/>
        </w:rPr>
        <w:t>высокие вкусовые качества</w:t>
      </w:r>
      <w:r w:rsidR="007E086F" w:rsidRPr="00B66484">
        <w:rPr>
          <w:rFonts w:ascii="Times New Roman" w:hAnsi="Times New Roman" w:cs="Times New Roman"/>
        </w:rPr>
        <w:t xml:space="preserve"> </w:t>
      </w:r>
      <w:r w:rsidRPr="00B66484">
        <w:rPr>
          <w:rFonts w:ascii="Times New Roman" w:hAnsi="Times New Roman" w:cs="Times New Roman"/>
        </w:rPr>
        <w:t>стимулируют</w:t>
      </w:r>
      <w:r w:rsidR="007E086F" w:rsidRPr="00B66484">
        <w:rPr>
          <w:rFonts w:ascii="Times New Roman" w:hAnsi="Times New Roman" w:cs="Times New Roman"/>
        </w:rPr>
        <w:t xml:space="preserve"> </w:t>
      </w:r>
      <w:r w:rsidRPr="00B66484">
        <w:rPr>
          <w:rFonts w:ascii="Times New Roman" w:hAnsi="Times New Roman" w:cs="Times New Roman"/>
        </w:rPr>
        <w:t>развитие плодоовощной подотрасли</w:t>
      </w:r>
      <w:r w:rsidR="007E086F" w:rsidRPr="00B66484">
        <w:rPr>
          <w:rFonts w:ascii="Times New Roman" w:hAnsi="Times New Roman" w:cs="Times New Roman"/>
        </w:rPr>
        <w:t xml:space="preserve"> </w:t>
      </w:r>
      <w:r w:rsidRPr="00B66484">
        <w:rPr>
          <w:rFonts w:ascii="Times New Roman" w:hAnsi="Times New Roman" w:cs="Times New Roman"/>
        </w:rPr>
        <w:t>в</w:t>
      </w:r>
      <w:r w:rsidR="007E086F" w:rsidRPr="00B66484">
        <w:rPr>
          <w:rFonts w:ascii="Times New Roman" w:hAnsi="Times New Roman" w:cs="Times New Roman"/>
        </w:rPr>
        <w:t xml:space="preserve"> </w:t>
      </w:r>
      <w:r w:rsidRPr="00B66484">
        <w:rPr>
          <w:rFonts w:ascii="Times New Roman" w:hAnsi="Times New Roman" w:cs="Times New Roman"/>
        </w:rPr>
        <w:t>регионе.</w:t>
      </w:r>
      <w:r w:rsidR="007E086F" w:rsidRPr="00B66484">
        <w:rPr>
          <w:rFonts w:ascii="Times New Roman" w:hAnsi="Times New Roman" w:cs="Times New Roman"/>
        </w:rPr>
        <w:t xml:space="preserve"> </w:t>
      </w:r>
      <w:r w:rsidRPr="00B66484">
        <w:rPr>
          <w:rFonts w:ascii="Times New Roman" w:hAnsi="Times New Roman" w:cs="Times New Roman"/>
        </w:rPr>
        <w:t>В</w:t>
      </w:r>
      <w:r w:rsidR="007E086F" w:rsidRPr="00B66484">
        <w:rPr>
          <w:rFonts w:ascii="Times New Roman" w:hAnsi="Times New Roman" w:cs="Times New Roman"/>
        </w:rPr>
        <w:t xml:space="preserve"> </w:t>
      </w:r>
      <w:r w:rsidRPr="00B66484">
        <w:rPr>
          <w:rFonts w:ascii="Times New Roman" w:hAnsi="Times New Roman" w:cs="Times New Roman"/>
        </w:rPr>
        <w:t>связи</w:t>
      </w:r>
      <w:r w:rsidR="007E086F" w:rsidRPr="00B66484">
        <w:rPr>
          <w:rFonts w:ascii="Times New Roman" w:hAnsi="Times New Roman" w:cs="Times New Roman"/>
        </w:rPr>
        <w:t xml:space="preserve"> </w:t>
      </w:r>
      <w:r w:rsidRPr="00B66484">
        <w:rPr>
          <w:rFonts w:ascii="Times New Roman" w:hAnsi="Times New Roman" w:cs="Times New Roman"/>
        </w:rPr>
        <w:t>со значительным ухудшением климатических</w:t>
      </w:r>
      <w:r w:rsidR="007E086F" w:rsidRPr="00B66484">
        <w:rPr>
          <w:rFonts w:ascii="Times New Roman" w:hAnsi="Times New Roman" w:cs="Times New Roman"/>
        </w:rPr>
        <w:t xml:space="preserve"> </w:t>
      </w:r>
      <w:r w:rsidRPr="00B66484">
        <w:rPr>
          <w:rFonts w:ascii="Times New Roman" w:hAnsi="Times New Roman" w:cs="Times New Roman"/>
        </w:rPr>
        <w:t>и</w:t>
      </w:r>
      <w:r w:rsidR="007E086F" w:rsidRPr="00B66484">
        <w:rPr>
          <w:rFonts w:ascii="Times New Roman" w:hAnsi="Times New Roman" w:cs="Times New Roman"/>
        </w:rPr>
        <w:t xml:space="preserve"> </w:t>
      </w:r>
      <w:r w:rsidRPr="00B66484">
        <w:rPr>
          <w:rFonts w:ascii="Times New Roman" w:hAnsi="Times New Roman" w:cs="Times New Roman"/>
        </w:rPr>
        <w:t>физических</w:t>
      </w:r>
      <w:r w:rsidR="007E086F" w:rsidRPr="00B66484">
        <w:rPr>
          <w:rFonts w:ascii="Times New Roman" w:hAnsi="Times New Roman" w:cs="Times New Roman"/>
        </w:rPr>
        <w:t xml:space="preserve"> </w:t>
      </w:r>
      <w:r w:rsidRPr="00B66484">
        <w:rPr>
          <w:rFonts w:ascii="Times New Roman" w:hAnsi="Times New Roman" w:cs="Times New Roman"/>
        </w:rPr>
        <w:t>условий</w:t>
      </w:r>
      <w:r w:rsidR="007E086F" w:rsidRPr="00B66484">
        <w:rPr>
          <w:rFonts w:ascii="Times New Roman" w:hAnsi="Times New Roman" w:cs="Times New Roman"/>
        </w:rPr>
        <w:t xml:space="preserve"> </w:t>
      </w:r>
      <w:r w:rsidRPr="00B66484">
        <w:rPr>
          <w:rFonts w:ascii="Times New Roman" w:hAnsi="Times New Roman" w:cs="Times New Roman"/>
        </w:rPr>
        <w:t>производственной базы овощеперерабатывающей промышленности</w:t>
      </w:r>
      <w:r w:rsidR="007E086F" w:rsidRPr="00B66484">
        <w:rPr>
          <w:rFonts w:ascii="Times New Roman" w:hAnsi="Times New Roman" w:cs="Times New Roman"/>
        </w:rPr>
        <w:t xml:space="preserve"> </w:t>
      </w:r>
      <w:r w:rsidRPr="00B66484">
        <w:rPr>
          <w:rFonts w:ascii="Times New Roman" w:hAnsi="Times New Roman" w:cs="Times New Roman"/>
        </w:rPr>
        <w:t>региона,</w:t>
      </w:r>
      <w:r w:rsidR="007E086F" w:rsidRPr="00B66484">
        <w:rPr>
          <w:rFonts w:ascii="Times New Roman" w:hAnsi="Times New Roman" w:cs="Times New Roman"/>
        </w:rPr>
        <w:t xml:space="preserve"> </w:t>
      </w:r>
      <w:r w:rsidRPr="00B66484">
        <w:rPr>
          <w:rFonts w:ascii="Times New Roman" w:hAnsi="Times New Roman" w:cs="Times New Roman"/>
        </w:rPr>
        <w:t>в настоящее время</w:t>
      </w:r>
      <w:r w:rsidR="007E086F" w:rsidRPr="00B66484">
        <w:rPr>
          <w:rFonts w:ascii="Times New Roman" w:hAnsi="Times New Roman" w:cs="Times New Roman"/>
        </w:rPr>
        <w:t xml:space="preserve"> </w:t>
      </w:r>
      <w:r w:rsidRPr="00B66484">
        <w:rPr>
          <w:rFonts w:ascii="Times New Roman" w:hAnsi="Times New Roman" w:cs="Times New Roman"/>
        </w:rPr>
        <w:t>лишь</w:t>
      </w:r>
      <w:r w:rsidR="007E086F" w:rsidRPr="00B66484">
        <w:rPr>
          <w:rFonts w:ascii="Times New Roman" w:hAnsi="Times New Roman" w:cs="Times New Roman"/>
        </w:rPr>
        <w:t xml:space="preserve"> </w:t>
      </w:r>
      <w:r w:rsidRPr="00B66484">
        <w:rPr>
          <w:rFonts w:ascii="Times New Roman" w:hAnsi="Times New Roman" w:cs="Times New Roman"/>
        </w:rPr>
        <w:t>незначительная</w:t>
      </w:r>
      <w:r w:rsidR="007E086F" w:rsidRPr="00B66484">
        <w:rPr>
          <w:rFonts w:ascii="Times New Roman" w:hAnsi="Times New Roman" w:cs="Times New Roman"/>
        </w:rPr>
        <w:t xml:space="preserve"> </w:t>
      </w:r>
      <w:r w:rsidRPr="00B66484">
        <w:rPr>
          <w:rFonts w:ascii="Times New Roman" w:hAnsi="Times New Roman" w:cs="Times New Roman"/>
        </w:rPr>
        <w:t>часть выращенных овощных</w:t>
      </w:r>
      <w:r w:rsidR="007E086F" w:rsidRPr="00B66484">
        <w:rPr>
          <w:rFonts w:ascii="Times New Roman" w:hAnsi="Times New Roman" w:cs="Times New Roman"/>
        </w:rPr>
        <w:t xml:space="preserve"> </w:t>
      </w:r>
      <w:r w:rsidRPr="00B66484">
        <w:rPr>
          <w:rFonts w:ascii="Times New Roman" w:hAnsi="Times New Roman" w:cs="Times New Roman"/>
        </w:rPr>
        <w:t>культур</w:t>
      </w:r>
      <w:r w:rsidR="007E086F" w:rsidRPr="00B66484">
        <w:rPr>
          <w:rFonts w:ascii="Times New Roman" w:hAnsi="Times New Roman" w:cs="Times New Roman"/>
        </w:rPr>
        <w:t xml:space="preserve"> </w:t>
      </w:r>
      <w:r w:rsidRPr="00B66484">
        <w:rPr>
          <w:rFonts w:ascii="Times New Roman" w:hAnsi="Times New Roman" w:cs="Times New Roman"/>
        </w:rPr>
        <w:t>отправляется на переработку.</w:t>
      </w:r>
      <w:r w:rsidR="007E086F" w:rsidRPr="00B66484">
        <w:rPr>
          <w:rFonts w:ascii="Times New Roman" w:hAnsi="Times New Roman" w:cs="Times New Roman"/>
        </w:rPr>
        <w:t xml:space="preserve"> </w:t>
      </w:r>
      <w:r w:rsidRPr="00B66484">
        <w:rPr>
          <w:rFonts w:ascii="Times New Roman" w:hAnsi="Times New Roman" w:cs="Times New Roman"/>
        </w:rPr>
        <w:t>Анализ</w:t>
      </w:r>
      <w:r w:rsidR="007E086F" w:rsidRPr="00B66484">
        <w:rPr>
          <w:rFonts w:ascii="Times New Roman" w:hAnsi="Times New Roman" w:cs="Times New Roman"/>
        </w:rPr>
        <w:t xml:space="preserve"> </w:t>
      </w:r>
      <w:r w:rsidRPr="00B66484">
        <w:rPr>
          <w:rFonts w:ascii="Times New Roman" w:hAnsi="Times New Roman" w:cs="Times New Roman"/>
        </w:rPr>
        <w:t>текущей</w:t>
      </w:r>
      <w:r w:rsidR="007E086F" w:rsidRPr="00B66484">
        <w:rPr>
          <w:rFonts w:ascii="Times New Roman" w:hAnsi="Times New Roman" w:cs="Times New Roman"/>
        </w:rPr>
        <w:t xml:space="preserve"> </w:t>
      </w:r>
      <w:r w:rsidRPr="00B66484">
        <w:rPr>
          <w:rFonts w:ascii="Times New Roman" w:hAnsi="Times New Roman" w:cs="Times New Roman"/>
        </w:rPr>
        <w:t>ситуации в</w:t>
      </w:r>
      <w:r w:rsidR="007E086F" w:rsidRPr="00B66484">
        <w:rPr>
          <w:rFonts w:ascii="Times New Roman" w:hAnsi="Times New Roman" w:cs="Times New Roman"/>
        </w:rPr>
        <w:t xml:space="preserve"> </w:t>
      </w:r>
      <w:r w:rsidRPr="00B66484">
        <w:rPr>
          <w:rFonts w:ascii="Times New Roman" w:hAnsi="Times New Roman" w:cs="Times New Roman"/>
        </w:rPr>
        <w:t>отрасли и рынка</w:t>
      </w:r>
      <w:r w:rsidR="007E086F" w:rsidRPr="00B66484">
        <w:rPr>
          <w:rFonts w:ascii="Times New Roman" w:hAnsi="Times New Roman" w:cs="Times New Roman"/>
        </w:rPr>
        <w:t xml:space="preserve"> </w:t>
      </w:r>
      <w:r w:rsidRPr="00B66484">
        <w:rPr>
          <w:rFonts w:ascii="Times New Roman" w:hAnsi="Times New Roman" w:cs="Times New Roman"/>
        </w:rPr>
        <w:t>данной</w:t>
      </w:r>
      <w:r w:rsidR="007E086F" w:rsidRPr="00B66484">
        <w:rPr>
          <w:rFonts w:ascii="Times New Roman" w:hAnsi="Times New Roman" w:cs="Times New Roman"/>
        </w:rPr>
        <w:t xml:space="preserve"> </w:t>
      </w:r>
      <w:r w:rsidRPr="00B66484">
        <w:rPr>
          <w:rFonts w:ascii="Times New Roman" w:hAnsi="Times New Roman" w:cs="Times New Roman"/>
        </w:rPr>
        <w:t>продукции показывает, что</w:t>
      </w:r>
      <w:r w:rsidR="007E086F" w:rsidRPr="00B66484">
        <w:rPr>
          <w:rFonts w:ascii="Times New Roman" w:hAnsi="Times New Roman" w:cs="Times New Roman"/>
        </w:rPr>
        <w:t xml:space="preserve"> </w:t>
      </w:r>
      <w:r w:rsidRPr="00B66484">
        <w:rPr>
          <w:rFonts w:ascii="Times New Roman" w:hAnsi="Times New Roman" w:cs="Times New Roman"/>
        </w:rPr>
        <w:t>проект</w:t>
      </w:r>
      <w:r w:rsidR="007E086F" w:rsidRPr="00B66484">
        <w:rPr>
          <w:rFonts w:ascii="Times New Roman" w:hAnsi="Times New Roman" w:cs="Times New Roman"/>
        </w:rPr>
        <w:t xml:space="preserve"> </w:t>
      </w:r>
      <w:r w:rsidRPr="00B66484">
        <w:rPr>
          <w:rFonts w:ascii="Times New Roman" w:hAnsi="Times New Roman" w:cs="Times New Roman"/>
        </w:rPr>
        <w:t>по</w:t>
      </w:r>
      <w:r w:rsidR="007E086F" w:rsidRPr="00B66484">
        <w:rPr>
          <w:rFonts w:ascii="Times New Roman" w:hAnsi="Times New Roman" w:cs="Times New Roman"/>
        </w:rPr>
        <w:t xml:space="preserve"> </w:t>
      </w:r>
      <w:r w:rsidRPr="00B66484">
        <w:rPr>
          <w:rFonts w:ascii="Times New Roman" w:hAnsi="Times New Roman" w:cs="Times New Roman"/>
        </w:rPr>
        <w:t>созданию</w:t>
      </w:r>
      <w:r w:rsidR="007E086F" w:rsidRPr="00B66484">
        <w:rPr>
          <w:rFonts w:ascii="Times New Roman" w:hAnsi="Times New Roman" w:cs="Times New Roman"/>
        </w:rPr>
        <w:t xml:space="preserve"> </w:t>
      </w:r>
      <w:r w:rsidRPr="00B66484">
        <w:rPr>
          <w:rFonts w:ascii="Times New Roman" w:hAnsi="Times New Roman" w:cs="Times New Roman"/>
        </w:rPr>
        <w:t>холдинга,</w:t>
      </w:r>
      <w:r w:rsidR="007E086F" w:rsidRPr="00B66484">
        <w:rPr>
          <w:rFonts w:ascii="Times New Roman" w:hAnsi="Times New Roman" w:cs="Times New Roman"/>
        </w:rPr>
        <w:t xml:space="preserve"> </w:t>
      </w:r>
      <w:r w:rsidRPr="00B66484">
        <w:rPr>
          <w:rFonts w:ascii="Times New Roman" w:hAnsi="Times New Roman" w:cs="Times New Roman"/>
        </w:rPr>
        <w:t>объединяющего</w:t>
      </w:r>
      <w:r w:rsidR="007E086F" w:rsidRPr="00B66484">
        <w:rPr>
          <w:rFonts w:ascii="Times New Roman" w:hAnsi="Times New Roman" w:cs="Times New Roman"/>
        </w:rPr>
        <w:t xml:space="preserve"> </w:t>
      </w:r>
      <w:r w:rsidRPr="00B66484">
        <w:rPr>
          <w:rFonts w:ascii="Times New Roman" w:hAnsi="Times New Roman" w:cs="Times New Roman"/>
        </w:rPr>
        <w:t>все этапы, связанные с</w:t>
      </w:r>
      <w:r w:rsidR="007E086F" w:rsidRPr="00B66484">
        <w:rPr>
          <w:rFonts w:ascii="Times New Roman" w:hAnsi="Times New Roman" w:cs="Times New Roman"/>
        </w:rPr>
        <w:t xml:space="preserve"> </w:t>
      </w:r>
      <w:r w:rsidRPr="00B66484">
        <w:rPr>
          <w:rFonts w:ascii="Times New Roman" w:hAnsi="Times New Roman" w:cs="Times New Roman"/>
        </w:rPr>
        <w:t>производством</w:t>
      </w:r>
      <w:r w:rsidR="007E086F" w:rsidRPr="00B66484">
        <w:rPr>
          <w:rFonts w:ascii="Times New Roman" w:hAnsi="Times New Roman" w:cs="Times New Roman"/>
        </w:rPr>
        <w:t xml:space="preserve"> </w:t>
      </w:r>
      <w:r w:rsidRPr="00B66484">
        <w:rPr>
          <w:rFonts w:ascii="Times New Roman" w:hAnsi="Times New Roman" w:cs="Times New Roman"/>
        </w:rPr>
        <w:t>консервированной продукции (выращивание, хранение,</w:t>
      </w:r>
      <w:r w:rsidR="007E086F" w:rsidRPr="00B66484">
        <w:rPr>
          <w:rFonts w:ascii="Times New Roman" w:hAnsi="Times New Roman" w:cs="Times New Roman"/>
        </w:rPr>
        <w:t xml:space="preserve"> </w:t>
      </w:r>
      <w:r w:rsidRPr="00B66484">
        <w:rPr>
          <w:rFonts w:ascii="Times New Roman" w:hAnsi="Times New Roman" w:cs="Times New Roman"/>
        </w:rPr>
        <w:t>переработка</w:t>
      </w:r>
      <w:r w:rsidR="007E086F" w:rsidRPr="00B66484">
        <w:rPr>
          <w:rFonts w:ascii="Times New Roman" w:hAnsi="Times New Roman" w:cs="Times New Roman"/>
        </w:rPr>
        <w:t xml:space="preserve"> </w:t>
      </w:r>
      <w:r w:rsidRPr="00B66484">
        <w:rPr>
          <w:rFonts w:ascii="Times New Roman" w:hAnsi="Times New Roman" w:cs="Times New Roman"/>
        </w:rPr>
        <w:t>и</w:t>
      </w:r>
      <w:r w:rsidR="007E086F" w:rsidRPr="00B66484">
        <w:rPr>
          <w:rFonts w:ascii="Times New Roman" w:hAnsi="Times New Roman" w:cs="Times New Roman"/>
        </w:rPr>
        <w:t xml:space="preserve"> </w:t>
      </w:r>
      <w:r w:rsidRPr="00B66484">
        <w:rPr>
          <w:rFonts w:ascii="Times New Roman" w:hAnsi="Times New Roman" w:cs="Times New Roman"/>
        </w:rPr>
        <w:t>упаковка)</w:t>
      </w:r>
      <w:r w:rsidR="007E086F" w:rsidRPr="00B66484">
        <w:rPr>
          <w:rFonts w:ascii="Times New Roman" w:hAnsi="Times New Roman" w:cs="Times New Roman"/>
        </w:rPr>
        <w:t xml:space="preserve"> </w:t>
      </w:r>
      <w:r w:rsidRPr="00B66484">
        <w:rPr>
          <w:rFonts w:ascii="Times New Roman" w:hAnsi="Times New Roman" w:cs="Times New Roman"/>
        </w:rPr>
        <w:t>в единую систему, имеет большую инвестиционную привлекательность.</w:t>
      </w:r>
    </w:p>
    <w:p w14:paraId="7576E790" w14:textId="77777777" w:rsidR="0038479E" w:rsidRPr="00B66484" w:rsidRDefault="0038479E" w:rsidP="0038479E">
      <w:pPr>
        <w:pStyle w:val="af0"/>
        <w:rPr>
          <w:rFonts w:ascii="Times New Roman" w:hAnsi="Times New Roman" w:cs="Times New Roman"/>
          <w:szCs w:val="28"/>
        </w:rPr>
      </w:pPr>
      <w:r w:rsidRPr="00B66484">
        <w:rPr>
          <w:rFonts w:ascii="Times New Roman" w:hAnsi="Times New Roman" w:cs="Times New Roman"/>
        </w:rPr>
        <w:t xml:space="preserve">При этом необходимо задействовать современные технологии как при </w:t>
      </w:r>
      <w:r w:rsidRPr="00B66484">
        <w:rPr>
          <w:rFonts w:ascii="Times New Roman" w:hAnsi="Times New Roman" w:cs="Times New Roman"/>
          <w:szCs w:val="28"/>
        </w:rPr>
        <w:t xml:space="preserve">производстве сырья (капельное орошение, комбайновая уборка), так и при его переработке (энергосберегающие технологии, новые виды продукции, удобная и красочная упаковка и т.д.), а также использовать возможности малого предпринимательства, по созданию небольших мобильных овощеперерабатывающих производств. </w:t>
      </w:r>
    </w:p>
    <w:p w14:paraId="6D9E868E" w14:textId="77777777" w:rsidR="0038479E" w:rsidRPr="00B66484" w:rsidRDefault="0038479E" w:rsidP="0038479E">
      <w:pPr>
        <w:pStyle w:val="af0"/>
        <w:rPr>
          <w:rFonts w:ascii="Times New Roman" w:hAnsi="Times New Roman" w:cs="Times New Roman"/>
          <w:szCs w:val="28"/>
        </w:rPr>
      </w:pPr>
      <w:r w:rsidRPr="00B66484">
        <w:rPr>
          <w:rFonts w:ascii="Times New Roman" w:hAnsi="Times New Roman" w:cs="Times New Roman"/>
          <w:szCs w:val="28"/>
        </w:rPr>
        <w:t>Это позволит сократить издержки и увеличить конкурентоспособность выпускаемой продукции. В настоящее время значительная часть российского рынка плодоовощной консервированной продукции формируется импортными товарами, а фактическое потребление пока значительно отстает от средних мировых показателей и биологически обоснованных норм. Учитывая эти факторы, а также принимая во внимание быстрый рост реальных доходов населения, данное направление возможного вложения инвестиций является достаточно привлекательным.</w:t>
      </w:r>
    </w:p>
    <w:p w14:paraId="759CF08A" w14:textId="77777777" w:rsidR="0038479E" w:rsidRPr="00B66484" w:rsidRDefault="0038479E" w:rsidP="0038479E">
      <w:pPr>
        <w:pStyle w:val="af0"/>
        <w:rPr>
          <w:rFonts w:ascii="Times New Roman" w:hAnsi="Times New Roman" w:cs="Times New Roman"/>
        </w:rPr>
      </w:pPr>
      <w:r w:rsidRPr="00B66484">
        <w:rPr>
          <w:rFonts w:ascii="Times New Roman" w:hAnsi="Times New Roman" w:cs="Times New Roman"/>
        </w:rPr>
        <w:t xml:space="preserve">Для повышения </w:t>
      </w:r>
      <w:proofErr w:type="spellStart"/>
      <w:r w:rsidRPr="00B66484">
        <w:rPr>
          <w:rFonts w:ascii="Times New Roman" w:hAnsi="Times New Roman" w:cs="Times New Roman"/>
        </w:rPr>
        <w:t>рыбопродуктивности</w:t>
      </w:r>
      <w:proofErr w:type="spellEnd"/>
      <w:r w:rsidRPr="00B66484">
        <w:rPr>
          <w:rFonts w:ascii="Times New Roman" w:hAnsi="Times New Roman" w:cs="Times New Roman"/>
        </w:rPr>
        <w:t xml:space="preserve"> необходимо провести комплекс мероприятий:</w:t>
      </w:r>
    </w:p>
    <w:p w14:paraId="20C4E12F" w14:textId="77777777" w:rsidR="0038479E" w:rsidRPr="00B66484" w:rsidRDefault="0038479E">
      <w:pPr>
        <w:pStyle w:val="af0"/>
        <w:numPr>
          <w:ilvl w:val="0"/>
          <w:numId w:val="43"/>
        </w:numPr>
        <w:ind w:left="0" w:firstLine="709"/>
        <w:rPr>
          <w:rFonts w:ascii="Times New Roman" w:hAnsi="Times New Roman" w:cs="Times New Roman"/>
        </w:rPr>
      </w:pPr>
      <w:r w:rsidRPr="00B66484">
        <w:rPr>
          <w:rFonts w:ascii="Times New Roman" w:hAnsi="Times New Roman" w:cs="Times New Roman"/>
        </w:rPr>
        <w:t>мелиорация естественных нерестилищ;</w:t>
      </w:r>
    </w:p>
    <w:p w14:paraId="3BFF9613" w14:textId="77777777" w:rsidR="0038479E" w:rsidRPr="00B66484" w:rsidRDefault="0038479E">
      <w:pPr>
        <w:pStyle w:val="af0"/>
        <w:numPr>
          <w:ilvl w:val="0"/>
          <w:numId w:val="43"/>
        </w:numPr>
        <w:ind w:left="0" w:firstLine="709"/>
        <w:rPr>
          <w:rFonts w:ascii="Times New Roman" w:hAnsi="Times New Roman" w:cs="Times New Roman"/>
        </w:rPr>
      </w:pPr>
      <w:r w:rsidRPr="00B66484">
        <w:rPr>
          <w:rFonts w:ascii="Times New Roman" w:hAnsi="Times New Roman" w:cs="Times New Roman"/>
        </w:rPr>
        <w:t xml:space="preserve">строительство, расчистка и реконструкция каналов-рыбоходов для создания оптимальных условий для миграции взрослых особей на нерест и ската молоди на нагул, а также для увеличения транзита биогенного стока, создающего кормовую базу </w:t>
      </w:r>
      <w:proofErr w:type="spellStart"/>
      <w:r w:rsidRPr="00B66484">
        <w:rPr>
          <w:rFonts w:ascii="Times New Roman" w:hAnsi="Times New Roman" w:cs="Times New Roman"/>
        </w:rPr>
        <w:t>авандельты</w:t>
      </w:r>
      <w:proofErr w:type="spellEnd"/>
      <w:r w:rsidRPr="00B66484">
        <w:rPr>
          <w:rFonts w:ascii="Times New Roman" w:hAnsi="Times New Roman" w:cs="Times New Roman"/>
        </w:rPr>
        <w:t xml:space="preserve"> и Северного Каспия;</w:t>
      </w:r>
    </w:p>
    <w:p w14:paraId="572D341D" w14:textId="77777777" w:rsidR="0038479E" w:rsidRPr="00B66484" w:rsidRDefault="0038479E">
      <w:pPr>
        <w:pStyle w:val="af0"/>
        <w:numPr>
          <w:ilvl w:val="0"/>
          <w:numId w:val="43"/>
        </w:numPr>
        <w:ind w:left="0" w:firstLine="709"/>
        <w:rPr>
          <w:rFonts w:ascii="Times New Roman" w:hAnsi="Times New Roman" w:cs="Times New Roman"/>
        </w:rPr>
      </w:pPr>
      <w:r w:rsidRPr="00B66484">
        <w:rPr>
          <w:rFonts w:ascii="Times New Roman" w:hAnsi="Times New Roman" w:cs="Times New Roman"/>
        </w:rPr>
        <w:lastRenderedPageBreak/>
        <w:t>обеспечение оптимального водного режима территории и максимальное сокращение возможного загрязнения водной среды.</w:t>
      </w:r>
    </w:p>
    <w:p w14:paraId="14290A98" w14:textId="77777777" w:rsidR="00B27B2B" w:rsidRPr="00B66484" w:rsidRDefault="00B27B2B" w:rsidP="00B27B2B">
      <w:pPr>
        <w:rPr>
          <w:rFonts w:ascii="Times New Roman" w:hAnsi="Times New Roman" w:cs="Times New Roman"/>
        </w:rPr>
      </w:pPr>
    </w:p>
    <w:p w14:paraId="058831AE" w14:textId="77777777" w:rsidR="00B27B2B" w:rsidRPr="00B66484" w:rsidRDefault="00B27B2B" w:rsidP="00AB0211">
      <w:pPr>
        <w:pStyle w:val="21"/>
        <w:rPr>
          <w:noProof/>
        </w:rPr>
      </w:pPr>
      <w:bookmarkStart w:id="94" w:name="_Toc118730231"/>
      <w:bookmarkStart w:id="95" w:name="_Toc150502995"/>
      <w:r w:rsidRPr="00B66484">
        <w:rPr>
          <w:noProof/>
        </w:rPr>
        <w:t>3.3 Развитие транспортной инфраструктуры</w:t>
      </w:r>
      <w:bookmarkEnd w:id="94"/>
      <w:bookmarkEnd w:id="95"/>
    </w:p>
    <w:p w14:paraId="148D70A1" w14:textId="70E3B941" w:rsidR="00EC5E59" w:rsidRPr="00B66484" w:rsidRDefault="00FF76C8" w:rsidP="00EC5E59">
      <w:pPr>
        <w:rPr>
          <w:rFonts w:ascii="Times New Roman" w:hAnsi="Times New Roman" w:cs="Times New Roman"/>
        </w:rPr>
      </w:pPr>
      <w:r w:rsidRPr="00B66484">
        <w:rPr>
          <w:rFonts w:ascii="Times New Roman" w:hAnsi="Times New Roman" w:cs="Times New Roman"/>
        </w:rPr>
        <w:t>Перспективное развитие транспорта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w:t>
      </w:r>
      <w:r w:rsidR="00EC5E59" w:rsidRPr="00B66484">
        <w:rPr>
          <w:rFonts w:ascii="Times New Roman" w:hAnsi="Times New Roman" w:cs="Times New Roman"/>
        </w:rPr>
        <w:t xml:space="preserve"> будет связано с ростом доходов населения и увеличением спроса на перевозки пассажиров и грузов, реконструкцией и расширением дорожно-транспортной сети. </w:t>
      </w:r>
    </w:p>
    <w:p w14:paraId="11267C06" w14:textId="39B41ABC" w:rsidR="00EC5E59" w:rsidRPr="00B66484" w:rsidRDefault="00EC5E59" w:rsidP="00EC5E59">
      <w:pPr>
        <w:pStyle w:val="a5"/>
        <w:rPr>
          <w:rFonts w:ascii="Times New Roman" w:hAnsi="Times New Roman" w:cs="Times New Roman"/>
        </w:rPr>
      </w:pPr>
      <w:r w:rsidRPr="00B66484">
        <w:rPr>
          <w:rFonts w:ascii="Times New Roman" w:hAnsi="Times New Roman" w:cs="Times New Roman"/>
        </w:rPr>
        <w:t xml:space="preserve">Основными приоритетами развития транспортного комплекса </w:t>
      </w:r>
      <w:r w:rsidR="000D56AF" w:rsidRPr="000D56AF">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0D56AF">
        <w:rPr>
          <w:rFonts w:ascii="Times New Roman" w:hAnsi="Times New Roman" w:cs="Times New Roman"/>
        </w:rPr>
        <w:t xml:space="preserve"> </w:t>
      </w:r>
      <w:r w:rsidRPr="00B66484">
        <w:rPr>
          <w:rFonts w:ascii="Times New Roman" w:hAnsi="Times New Roman" w:cs="Times New Roman"/>
        </w:rPr>
        <w:t xml:space="preserve">должны стать: </w:t>
      </w:r>
    </w:p>
    <w:p w14:paraId="0C70BA1D" w14:textId="2212F8CD" w:rsidR="00EC5E59" w:rsidRPr="00B66484" w:rsidRDefault="00EC5E59" w:rsidP="00EC5E59">
      <w:pPr>
        <w:rPr>
          <w:rFonts w:ascii="Times New Roman" w:hAnsi="Times New Roman" w:cs="Times New Roman"/>
        </w:rPr>
      </w:pPr>
      <w:r w:rsidRPr="00B66484">
        <w:rPr>
          <w:rFonts w:ascii="Times New Roman" w:hAnsi="Times New Roman" w:cs="Times New Roman"/>
        </w:rPr>
        <w:t xml:space="preserve">На </w:t>
      </w:r>
      <w:r w:rsidR="00CA4B20" w:rsidRPr="00B66484">
        <w:rPr>
          <w:rFonts w:ascii="Times New Roman" w:hAnsi="Times New Roman" w:cs="Times New Roman"/>
        </w:rPr>
        <w:t>расчетный срок</w:t>
      </w:r>
      <w:r w:rsidRPr="00B66484">
        <w:rPr>
          <w:rFonts w:ascii="Times New Roman" w:hAnsi="Times New Roman" w:cs="Times New Roman"/>
        </w:rPr>
        <w:t xml:space="preserve"> – </w:t>
      </w:r>
      <w:r w:rsidR="00CA4B20" w:rsidRPr="00B66484">
        <w:rPr>
          <w:rStyle w:val="16"/>
          <w:rFonts w:ascii="Times New Roman" w:hAnsi="Times New Roman" w:cs="Times New Roman"/>
        </w:rPr>
        <w:t>ре</w:t>
      </w:r>
      <w:r w:rsidR="007F0AF2" w:rsidRPr="00B66484">
        <w:rPr>
          <w:rStyle w:val="16"/>
          <w:rFonts w:ascii="Times New Roman" w:hAnsi="Times New Roman" w:cs="Times New Roman"/>
        </w:rPr>
        <w:t xml:space="preserve">конструкция моста через р. </w:t>
      </w:r>
      <w:proofErr w:type="spellStart"/>
      <w:r w:rsidR="007F0AF2" w:rsidRPr="00B66484">
        <w:rPr>
          <w:rStyle w:val="16"/>
          <w:rFonts w:ascii="Times New Roman" w:hAnsi="Times New Roman" w:cs="Times New Roman"/>
        </w:rPr>
        <w:t>Каныча</w:t>
      </w:r>
      <w:proofErr w:type="spellEnd"/>
      <w:r w:rsidR="007F0AF2" w:rsidRPr="00B66484">
        <w:rPr>
          <w:rStyle w:val="16"/>
          <w:rFonts w:ascii="Times New Roman" w:hAnsi="Times New Roman" w:cs="Times New Roman"/>
        </w:rPr>
        <w:t xml:space="preserve"> </w:t>
      </w:r>
      <w:r w:rsidR="007F0AF2" w:rsidRPr="00B66484">
        <w:rPr>
          <w:rStyle w:val="16"/>
          <w:rFonts w:ascii="Times New Roman" w:hAnsi="Times New Roman" w:cs="Times New Roman"/>
        </w:rPr>
        <w:br/>
        <w:t>(</w:t>
      </w:r>
      <w:proofErr w:type="spellStart"/>
      <w:r w:rsidR="007F0AF2" w:rsidRPr="00B66484">
        <w:rPr>
          <w:rStyle w:val="16"/>
          <w:rFonts w:ascii="Times New Roman" w:hAnsi="Times New Roman" w:cs="Times New Roman"/>
        </w:rPr>
        <w:t>Карасан</w:t>
      </w:r>
      <w:proofErr w:type="spellEnd"/>
      <w:r w:rsidR="007F0AF2" w:rsidRPr="00B66484">
        <w:rPr>
          <w:rStyle w:val="16"/>
          <w:rFonts w:ascii="Times New Roman" w:hAnsi="Times New Roman" w:cs="Times New Roman"/>
        </w:rPr>
        <w:t>) на км 47+095 автомобильной дороги общего пользования</w:t>
      </w:r>
      <w:r w:rsidR="007F0AF2" w:rsidRPr="00B66484">
        <w:rPr>
          <w:rStyle w:val="16"/>
          <w:rFonts w:ascii="Times New Roman" w:hAnsi="Times New Roman" w:cs="Times New Roman"/>
        </w:rPr>
        <w:br/>
        <w:t xml:space="preserve">регионального значения Астрахань – Образцово- </w:t>
      </w:r>
      <w:proofErr w:type="spellStart"/>
      <w:r w:rsidR="007F0AF2" w:rsidRPr="00B66484">
        <w:rPr>
          <w:rStyle w:val="16"/>
          <w:rFonts w:ascii="Times New Roman" w:hAnsi="Times New Roman" w:cs="Times New Roman"/>
        </w:rPr>
        <w:t>Травино</w:t>
      </w:r>
      <w:proofErr w:type="spellEnd"/>
      <w:r w:rsidR="00CA4B20" w:rsidRPr="00B66484">
        <w:rPr>
          <w:rStyle w:val="16"/>
          <w:rFonts w:ascii="Times New Roman" w:hAnsi="Times New Roman" w:cs="Times New Roman"/>
        </w:rPr>
        <w:t>.</w:t>
      </w:r>
    </w:p>
    <w:p w14:paraId="5BA0AC65" w14:textId="77777777" w:rsidR="00EC5E59" w:rsidRPr="00B66484" w:rsidRDefault="00EC5E59" w:rsidP="00EC5E59">
      <w:pPr>
        <w:pStyle w:val="a5"/>
        <w:rPr>
          <w:rFonts w:ascii="Times New Roman" w:hAnsi="Times New Roman" w:cs="Times New Roman"/>
        </w:rPr>
      </w:pPr>
      <w:r w:rsidRPr="00B66484">
        <w:rPr>
          <w:rFonts w:ascii="Times New Roman" w:hAnsi="Times New Roman" w:cs="Times New Roman"/>
        </w:rPr>
        <w:t xml:space="preserve">Для определения необходимых объемов предприятий технического обслуживания автомобилей (СТО) принят нормативный показатель – 200 легковых автомобилей на 1 пост технического обслуживания. </w:t>
      </w:r>
    </w:p>
    <w:p w14:paraId="3E0291EE" w14:textId="4E996971" w:rsidR="00EC5E59" w:rsidRPr="00B66484" w:rsidRDefault="00EC5E59" w:rsidP="00EC5E59">
      <w:pPr>
        <w:pStyle w:val="a5"/>
        <w:rPr>
          <w:rFonts w:ascii="Times New Roman" w:hAnsi="Times New Roman" w:cs="Times New Roman"/>
        </w:rPr>
      </w:pPr>
      <w:r w:rsidRPr="00B66484">
        <w:rPr>
          <w:rFonts w:ascii="Times New Roman" w:hAnsi="Times New Roman" w:cs="Times New Roman"/>
        </w:rPr>
        <w:t>Автозаправочные станции (АЗС) предусматривается размещать из расчета одной топливораздаточной колонки на 1200 легковых автомобилей. Суммарная мощность АЗС на ра</w:t>
      </w:r>
      <w:r w:rsidR="00A7043F" w:rsidRPr="00B66484">
        <w:rPr>
          <w:rFonts w:ascii="Times New Roman" w:hAnsi="Times New Roman" w:cs="Times New Roman"/>
        </w:rPr>
        <w:t xml:space="preserve">счетный срок – 1 колонка (в МО </w:t>
      </w:r>
      <w:r w:rsidRPr="00B66484">
        <w:rPr>
          <w:rFonts w:ascii="Times New Roman" w:hAnsi="Times New Roman" w:cs="Times New Roman"/>
        </w:rPr>
        <w:t xml:space="preserve">автозаправочные станции отсутствуют). </w:t>
      </w:r>
    </w:p>
    <w:p w14:paraId="03A53F3E" w14:textId="77777777" w:rsidR="00EC5E59" w:rsidRPr="00B66484" w:rsidRDefault="00EC5E59" w:rsidP="00EC5E59">
      <w:pPr>
        <w:pStyle w:val="a5"/>
        <w:rPr>
          <w:rFonts w:ascii="Times New Roman" w:hAnsi="Times New Roman" w:cs="Times New Roman"/>
        </w:rPr>
      </w:pPr>
      <w:r w:rsidRPr="00B66484">
        <w:rPr>
          <w:rFonts w:ascii="Times New Roman" w:hAnsi="Times New Roman" w:cs="Times New Roman"/>
        </w:rPr>
        <w:t xml:space="preserve">Автозаправочные станции являются необходимым компонентом транспортной инфраструктуры любого населенного пункта. Переход на газовое топливо является объективным процессом, обусловленным экономическими факторами. Стоимость бензина и дизтоплива неуклонно растёт, приближается к мировым ценам и перспективы её снижения не предвидится. В этой ситуации газ - реальная альтернатива. </w:t>
      </w:r>
    </w:p>
    <w:p w14:paraId="5D2844EF" w14:textId="65614C8B" w:rsidR="00FF76C8" w:rsidRPr="00B66484" w:rsidRDefault="00FF76C8" w:rsidP="00A7043F">
      <w:pPr>
        <w:ind w:firstLine="0"/>
        <w:rPr>
          <w:rFonts w:ascii="Times New Roman" w:hAnsi="Times New Roman" w:cs="Times New Roman"/>
        </w:rPr>
      </w:pPr>
    </w:p>
    <w:p w14:paraId="2AB45005" w14:textId="77777777" w:rsidR="00B27B2B" w:rsidRPr="00B66484" w:rsidRDefault="00B27B2B" w:rsidP="00AB0211">
      <w:pPr>
        <w:pStyle w:val="21"/>
        <w:rPr>
          <w:noProof/>
          <w:lang w:eastAsia="ru-RU"/>
        </w:rPr>
      </w:pPr>
      <w:bookmarkStart w:id="96" w:name="_Toc118730232"/>
      <w:bookmarkStart w:id="97" w:name="_Toc150502996"/>
      <w:r w:rsidRPr="00B66484">
        <w:rPr>
          <w:noProof/>
          <w:lang w:eastAsia="ru-RU"/>
        </w:rPr>
        <w:t>3.4 Развитие инженерной инфраструктуры</w:t>
      </w:r>
      <w:bookmarkEnd w:id="96"/>
      <w:bookmarkEnd w:id="97"/>
    </w:p>
    <w:p w14:paraId="626E93D9" w14:textId="71BC536D" w:rsidR="00B27B2B" w:rsidRPr="00B66484" w:rsidRDefault="00B27B2B" w:rsidP="005F42F9">
      <w:pPr>
        <w:pStyle w:val="3"/>
      </w:pPr>
      <w:bookmarkStart w:id="98" w:name="_Toc103609653"/>
      <w:bookmarkStart w:id="99" w:name="_Toc150502997"/>
      <w:r w:rsidRPr="00B66484">
        <w:t>Водоснабжение и водоотведение</w:t>
      </w:r>
      <w:bookmarkEnd w:id="98"/>
      <w:bookmarkEnd w:id="99"/>
    </w:p>
    <w:p w14:paraId="1B20BF20" w14:textId="0E5C51D7" w:rsidR="003D1E81" w:rsidRPr="00B66484" w:rsidRDefault="003D1E81" w:rsidP="003D1E81">
      <w:pPr>
        <w:pStyle w:val="a5"/>
        <w:rPr>
          <w:rFonts w:ascii="Times New Roman" w:hAnsi="Times New Roman" w:cs="Times New Roman"/>
        </w:rPr>
      </w:pPr>
      <w:r w:rsidRPr="00B66484">
        <w:rPr>
          <w:rFonts w:ascii="Times New Roman" w:hAnsi="Times New Roman" w:cs="Times New Roman"/>
        </w:rPr>
        <w:t>Система хозяйственно-питьевого водоснабжения в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должна охватить всю жилую застройку, обеспечить хозяйственно-питьевое водопотребление в жилых и общественных зданиях, нужды коммунально-бытовых и промышленных предприятий, по роду деятельности которых необходима вода питьевого качества и собственные нужды системы водопровода. Этой же системой обеспечиваются расходы воды на </w:t>
      </w:r>
      <w:r w:rsidR="00D636AC" w:rsidRPr="00D636AC">
        <w:rPr>
          <w:rFonts w:ascii="Times New Roman" w:hAnsi="Times New Roman" w:cs="Times New Roman"/>
        </w:rPr>
        <w:t>обеспечение противопожарных мероприятий</w:t>
      </w:r>
      <w:r w:rsidRPr="00B66484">
        <w:rPr>
          <w:rFonts w:ascii="Times New Roman" w:hAnsi="Times New Roman" w:cs="Times New Roman"/>
        </w:rPr>
        <w:t>.</w:t>
      </w:r>
    </w:p>
    <w:p w14:paraId="0765C9EF" w14:textId="77777777" w:rsidR="003D1E81" w:rsidRPr="00B66484" w:rsidRDefault="003D1E81" w:rsidP="003D1E81">
      <w:pPr>
        <w:pStyle w:val="a5"/>
        <w:rPr>
          <w:rFonts w:ascii="Times New Roman" w:hAnsi="Times New Roman" w:cs="Times New Roman"/>
        </w:rPr>
      </w:pPr>
      <w:r w:rsidRPr="00B66484">
        <w:rPr>
          <w:rFonts w:ascii="Times New Roman" w:hAnsi="Times New Roman" w:cs="Times New Roman"/>
        </w:rPr>
        <w:t xml:space="preserve">Проектом предусмотрено использование локальных очистных сооружений по типу «ТОПАС», «Септик-ЛОС» из полиэтилена высокой прочности, установки </w:t>
      </w:r>
      <w:r w:rsidRPr="00B66484">
        <w:rPr>
          <w:rFonts w:ascii="Times New Roman" w:hAnsi="Times New Roman" w:cs="Times New Roman"/>
          <w:lang w:val="en-US"/>
        </w:rPr>
        <w:t>BIOTAL</w:t>
      </w:r>
      <w:r w:rsidRPr="00B66484">
        <w:rPr>
          <w:rFonts w:ascii="Times New Roman" w:hAnsi="Times New Roman" w:cs="Times New Roman"/>
        </w:rPr>
        <w:t xml:space="preserve"> с производительностью 1,5-3 м3/</w:t>
      </w:r>
      <w:proofErr w:type="spellStart"/>
      <w:r w:rsidRPr="00B66484">
        <w:rPr>
          <w:rFonts w:ascii="Times New Roman" w:hAnsi="Times New Roman" w:cs="Times New Roman"/>
        </w:rPr>
        <w:t>сут</w:t>
      </w:r>
      <w:proofErr w:type="spellEnd"/>
      <w:r w:rsidRPr="00B66484">
        <w:rPr>
          <w:rFonts w:ascii="Times New Roman" w:hAnsi="Times New Roman" w:cs="Times New Roman"/>
        </w:rPr>
        <w:t>. Для вывоза сточных вод на поле фильтрации хозяйству МО необходим парк машин ассенизации.</w:t>
      </w:r>
    </w:p>
    <w:p w14:paraId="67009A28" w14:textId="77777777" w:rsidR="003D1E81" w:rsidRPr="00B66484" w:rsidRDefault="003D1E81" w:rsidP="003D1E81">
      <w:pPr>
        <w:pStyle w:val="a5"/>
        <w:rPr>
          <w:rFonts w:ascii="Times New Roman" w:hAnsi="Times New Roman" w:cs="Times New Roman"/>
        </w:rPr>
      </w:pPr>
      <w:r w:rsidRPr="00B66484">
        <w:rPr>
          <w:rFonts w:ascii="Times New Roman" w:hAnsi="Times New Roman" w:cs="Times New Roman"/>
        </w:rPr>
        <w:t>Вновь строящиеся и реконструируемые системы водоснабжения следует проектировать в соответствии с требованиями СП 31.13330.2021 «Водоснабжение. Наружные сети и сооружения. Актуализированная редакция СНиП 2.04.02-84» и СП 30.13330.2020 «Внутренний водопровод и канализация зданий».</w:t>
      </w:r>
    </w:p>
    <w:p w14:paraId="1D26E38C" w14:textId="1543C28E" w:rsidR="003D1E81" w:rsidRPr="00B66484" w:rsidRDefault="003D1E81" w:rsidP="003D1E81">
      <w:pPr>
        <w:pStyle w:val="a5"/>
        <w:rPr>
          <w:rFonts w:ascii="Times New Roman" w:hAnsi="Times New Roman" w:cs="Times New Roman"/>
        </w:rPr>
      </w:pPr>
      <w:r w:rsidRPr="00B66484">
        <w:rPr>
          <w:rFonts w:ascii="Times New Roman" w:hAnsi="Times New Roman" w:cs="Times New Roman"/>
          <w:lang w:eastAsia="ru-RU"/>
        </w:rPr>
        <w:lastRenderedPageBreak/>
        <w:t xml:space="preserve">Расход воды по отдельным объектам различной категории потребителей следует определять по действующим нормам </w:t>
      </w:r>
      <w:r w:rsidRPr="00B66484">
        <w:rPr>
          <w:rFonts w:ascii="Times New Roman" w:hAnsi="Times New Roman" w:cs="Times New Roman"/>
        </w:rPr>
        <w:t>СП 31.13330.2021</w:t>
      </w:r>
      <w:r w:rsidR="00D636AC">
        <w:rPr>
          <w:rFonts w:ascii="Times New Roman" w:hAnsi="Times New Roman" w:cs="Times New Roman"/>
          <w:lang w:eastAsia="ru-RU"/>
        </w:rPr>
        <w:t>.</w:t>
      </w:r>
    </w:p>
    <w:p w14:paraId="77F444BA" w14:textId="77777777" w:rsidR="003D1E81" w:rsidRPr="00B66484" w:rsidRDefault="003D1E81" w:rsidP="003D1E81">
      <w:pPr>
        <w:pStyle w:val="a5"/>
        <w:rPr>
          <w:rFonts w:ascii="Times New Roman" w:hAnsi="Times New Roman" w:cs="Times New Roman"/>
          <w:lang w:eastAsia="ru-RU"/>
        </w:rPr>
      </w:pPr>
      <w:r w:rsidRPr="00B66484">
        <w:rPr>
          <w:rFonts w:ascii="Times New Roman" w:hAnsi="Times New Roman" w:cs="Times New Roman"/>
          <w:lang w:eastAsia="ru-RU"/>
        </w:rPr>
        <w:t>Норматив обеспеченности объектами водоснабжения и водоотведения следует принимать не менее 125 кубических метров на 1 человека в год.</w:t>
      </w:r>
      <w:r w:rsidRPr="00B66484">
        <w:rPr>
          <w:rStyle w:val="aa"/>
          <w:rFonts w:ascii="Times New Roman" w:hAnsi="Times New Roman" w:cs="Times New Roman"/>
        </w:rPr>
        <w:footnoteReference w:id="42"/>
      </w:r>
    </w:p>
    <w:p w14:paraId="70FD8FB9" w14:textId="5AA066E8" w:rsidR="003D1E81" w:rsidRPr="00B66484" w:rsidRDefault="003D1E81" w:rsidP="003D1E81">
      <w:pPr>
        <w:pStyle w:val="a5"/>
        <w:rPr>
          <w:rFonts w:ascii="Times New Roman" w:hAnsi="Times New Roman" w:cs="Times New Roman"/>
          <w:lang w:eastAsia="ru-RU"/>
        </w:rPr>
      </w:pPr>
      <w:r w:rsidRPr="00B66484">
        <w:rPr>
          <w:rFonts w:ascii="Times New Roman" w:hAnsi="Times New Roman" w:cs="Times New Roman"/>
          <w:lang w:eastAsia="ru-RU"/>
        </w:rPr>
        <w:t>Расходы воды на хозяйственно-питьевые нужды в общественных зданиях учтены нормами водопотребления на хозяйственно-питьевые нужды населения в соответствии с СП 31.13330.2021.</w:t>
      </w:r>
    </w:p>
    <w:p w14:paraId="4A7FABA9" w14:textId="77777777" w:rsidR="003D1E81" w:rsidRPr="00B66484" w:rsidRDefault="003D1E81" w:rsidP="003D1E81">
      <w:pPr>
        <w:pStyle w:val="a5"/>
        <w:rPr>
          <w:rFonts w:ascii="Times New Roman" w:hAnsi="Times New Roman" w:cs="Times New Roman"/>
          <w:lang w:eastAsia="ru-RU"/>
        </w:rPr>
      </w:pPr>
    </w:p>
    <w:p w14:paraId="1EE94B30" w14:textId="3E2351B3" w:rsidR="003D1E81" w:rsidRPr="00B66484" w:rsidRDefault="003D1E81" w:rsidP="003D1E81">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22</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Расчет объема водопотребления в МО «</w:t>
      </w:r>
      <w:r w:rsidRPr="00B66484">
        <w:rPr>
          <w:rStyle w:val="16"/>
          <w:rFonts w:ascii="Times New Roman" w:hAnsi="Times New Roman" w:cs="Times New Roman"/>
        </w:rPr>
        <w:t xml:space="preserve">Сельское поселение </w:t>
      </w:r>
      <w:r w:rsidR="004E7942"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w:t>
      </w:r>
      <w:r w:rsidR="004E7942" w:rsidRPr="00B66484">
        <w:rPr>
          <w:rFonts w:ascii="Times New Roman" w:hAnsi="Times New Roman" w:cs="Times New Roman"/>
        </w:rPr>
        <w:t xml:space="preserve"> на 2043</w:t>
      </w:r>
      <w:r w:rsidRPr="00B66484">
        <w:rPr>
          <w:rFonts w:ascii="Times New Roman" w:hAnsi="Times New Roman" w:cs="Times New Roman"/>
        </w:rPr>
        <w:t xml:space="preserve"> год</w:t>
      </w:r>
      <w:r w:rsidRPr="00B66484">
        <w:rPr>
          <w:rStyle w:val="aa"/>
          <w:rFonts w:ascii="Times New Roman" w:hAnsi="Times New Roman" w:cs="Times New Roman"/>
        </w:rPr>
        <w:footnoteReference w:id="43"/>
      </w:r>
    </w:p>
    <w:tbl>
      <w:tblPr>
        <w:tblStyle w:val="-11"/>
        <w:tblW w:w="4944" w:type="pct"/>
        <w:jc w:val="center"/>
        <w:tblLayout w:type="fixed"/>
        <w:tblLook w:val="0480" w:firstRow="0" w:lastRow="0" w:firstColumn="1" w:lastColumn="0" w:noHBand="0" w:noVBand="1"/>
      </w:tblPr>
      <w:tblGrid>
        <w:gridCol w:w="3650"/>
        <w:gridCol w:w="1562"/>
        <w:gridCol w:w="2128"/>
        <w:gridCol w:w="1134"/>
        <w:gridCol w:w="990"/>
      </w:tblGrid>
      <w:tr w:rsidR="00952E15" w:rsidRPr="00B66484" w14:paraId="54CA59C0" w14:textId="77777777" w:rsidTr="004E7942">
        <w:trPr>
          <w:trHeight w:val="691"/>
          <w:jc w:val="center"/>
        </w:trPr>
        <w:tc>
          <w:tcPr>
            <w:cnfStyle w:val="001000000000" w:firstRow="0" w:lastRow="0" w:firstColumn="1" w:lastColumn="0" w:oddVBand="0" w:evenVBand="0" w:oddHBand="0" w:evenHBand="0" w:firstRowFirstColumn="0" w:firstRowLastColumn="0" w:lastRowFirstColumn="0" w:lastRowLastColumn="0"/>
            <w:tcW w:w="1929" w:type="pct"/>
            <w:vMerge w:val="restart"/>
            <w:vAlign w:val="center"/>
            <w:hideMark/>
          </w:tcPr>
          <w:p w14:paraId="76F62D47" w14:textId="77777777" w:rsidR="003D1E81" w:rsidRPr="00B66484" w:rsidRDefault="003D1E81" w:rsidP="004E7942">
            <w:pPr>
              <w:ind w:firstLine="0"/>
              <w:jc w:val="center"/>
              <w:rPr>
                <w:rFonts w:ascii="Times New Roman" w:hAnsi="Times New Roman" w:cs="Times New Roman"/>
                <w:bCs w:val="0"/>
                <w:sz w:val="22"/>
                <w:szCs w:val="20"/>
              </w:rPr>
            </w:pPr>
            <w:r w:rsidRPr="00B66484">
              <w:rPr>
                <w:rFonts w:ascii="Times New Roman" w:hAnsi="Times New Roman" w:cs="Times New Roman"/>
                <w:bCs w:val="0"/>
                <w:sz w:val="22"/>
                <w:szCs w:val="20"/>
              </w:rPr>
              <w:t xml:space="preserve">Наименование </w:t>
            </w:r>
            <w:proofErr w:type="spellStart"/>
            <w:r w:rsidRPr="00B66484">
              <w:rPr>
                <w:rFonts w:ascii="Times New Roman" w:hAnsi="Times New Roman" w:cs="Times New Roman"/>
                <w:bCs w:val="0"/>
                <w:sz w:val="22"/>
                <w:szCs w:val="20"/>
              </w:rPr>
              <w:t>водопотребителей</w:t>
            </w:r>
            <w:proofErr w:type="spellEnd"/>
          </w:p>
        </w:tc>
        <w:tc>
          <w:tcPr>
            <w:tcW w:w="825" w:type="pct"/>
            <w:vMerge w:val="restart"/>
            <w:vAlign w:val="center"/>
            <w:hideMark/>
          </w:tcPr>
          <w:p w14:paraId="5D33E983" w14:textId="77777777" w:rsidR="003D1E81" w:rsidRPr="00B66484" w:rsidRDefault="003D1E81" w:rsidP="00E80CFB">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r w:rsidRPr="00B66484">
              <w:rPr>
                <w:rFonts w:ascii="Times New Roman" w:hAnsi="Times New Roman" w:cs="Times New Roman"/>
                <w:b/>
                <w:bCs/>
                <w:sz w:val="22"/>
                <w:szCs w:val="20"/>
              </w:rPr>
              <w:t>Население, чел.</w:t>
            </w:r>
          </w:p>
        </w:tc>
        <w:tc>
          <w:tcPr>
            <w:tcW w:w="1124" w:type="pct"/>
            <w:vMerge w:val="restart"/>
            <w:vAlign w:val="center"/>
            <w:hideMark/>
          </w:tcPr>
          <w:p w14:paraId="2B923603" w14:textId="77777777" w:rsidR="003D1E81" w:rsidRPr="00B66484" w:rsidRDefault="003D1E81" w:rsidP="00E80CFB">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r w:rsidRPr="00B66484">
              <w:rPr>
                <w:rFonts w:ascii="Times New Roman" w:hAnsi="Times New Roman" w:cs="Times New Roman"/>
                <w:b/>
                <w:bCs/>
                <w:sz w:val="22"/>
                <w:szCs w:val="20"/>
              </w:rPr>
              <w:t>Удельное хозяйственное водопотребление (за год), л/</w:t>
            </w:r>
            <w:proofErr w:type="spellStart"/>
            <w:r w:rsidRPr="00B66484">
              <w:rPr>
                <w:rFonts w:ascii="Times New Roman" w:hAnsi="Times New Roman" w:cs="Times New Roman"/>
                <w:b/>
                <w:bCs/>
                <w:sz w:val="22"/>
                <w:szCs w:val="20"/>
              </w:rPr>
              <w:t>сут</w:t>
            </w:r>
            <w:proofErr w:type="spellEnd"/>
            <w:r w:rsidRPr="00B66484">
              <w:rPr>
                <w:rFonts w:ascii="Times New Roman" w:hAnsi="Times New Roman" w:cs="Times New Roman"/>
                <w:b/>
                <w:bCs/>
                <w:sz w:val="22"/>
                <w:szCs w:val="20"/>
              </w:rPr>
              <w:t>.</w:t>
            </w:r>
          </w:p>
        </w:tc>
        <w:tc>
          <w:tcPr>
            <w:tcW w:w="1122" w:type="pct"/>
            <w:gridSpan w:val="2"/>
            <w:vAlign w:val="center"/>
            <w:hideMark/>
          </w:tcPr>
          <w:p w14:paraId="232EC864" w14:textId="77777777" w:rsidR="003D1E81" w:rsidRPr="00B66484" w:rsidRDefault="003D1E81" w:rsidP="00E80CFB">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r w:rsidRPr="00B66484">
              <w:rPr>
                <w:rFonts w:ascii="Times New Roman" w:hAnsi="Times New Roman" w:cs="Times New Roman"/>
                <w:b/>
                <w:bCs/>
                <w:sz w:val="22"/>
                <w:szCs w:val="20"/>
              </w:rPr>
              <w:t>Среднее количество потребляемой воды, тыс. м3/</w:t>
            </w:r>
            <w:proofErr w:type="spellStart"/>
            <w:r w:rsidRPr="00B66484">
              <w:rPr>
                <w:rFonts w:ascii="Times New Roman" w:hAnsi="Times New Roman" w:cs="Times New Roman"/>
                <w:b/>
                <w:bCs/>
                <w:sz w:val="22"/>
                <w:szCs w:val="20"/>
              </w:rPr>
              <w:t>сут</w:t>
            </w:r>
            <w:proofErr w:type="spellEnd"/>
            <w:r w:rsidRPr="00B66484">
              <w:rPr>
                <w:rFonts w:ascii="Times New Roman" w:hAnsi="Times New Roman" w:cs="Times New Roman"/>
                <w:b/>
                <w:bCs/>
                <w:sz w:val="22"/>
                <w:szCs w:val="20"/>
              </w:rPr>
              <w:t>.</w:t>
            </w:r>
          </w:p>
        </w:tc>
      </w:tr>
      <w:tr w:rsidR="00952E15" w:rsidRPr="00B66484" w14:paraId="24608F53" w14:textId="77777777" w:rsidTr="004E7942">
        <w:trPr>
          <w:trHeight w:val="306"/>
          <w:jc w:val="center"/>
        </w:trPr>
        <w:tc>
          <w:tcPr>
            <w:cnfStyle w:val="001000000000" w:firstRow="0" w:lastRow="0" w:firstColumn="1" w:lastColumn="0" w:oddVBand="0" w:evenVBand="0" w:oddHBand="0" w:evenHBand="0" w:firstRowFirstColumn="0" w:firstRowLastColumn="0" w:lastRowFirstColumn="0" w:lastRowLastColumn="0"/>
            <w:tcW w:w="1929" w:type="pct"/>
            <w:vMerge/>
            <w:vAlign w:val="center"/>
            <w:hideMark/>
          </w:tcPr>
          <w:p w14:paraId="71E20825" w14:textId="77777777" w:rsidR="003D1E81" w:rsidRPr="00B66484" w:rsidRDefault="003D1E81" w:rsidP="00E80CFB">
            <w:pPr>
              <w:ind w:firstLine="0"/>
              <w:rPr>
                <w:rFonts w:ascii="Times New Roman" w:hAnsi="Times New Roman" w:cs="Times New Roman"/>
                <w:b w:val="0"/>
                <w:bCs w:val="0"/>
                <w:sz w:val="22"/>
                <w:szCs w:val="20"/>
              </w:rPr>
            </w:pPr>
          </w:p>
        </w:tc>
        <w:tc>
          <w:tcPr>
            <w:tcW w:w="825" w:type="pct"/>
            <w:vMerge/>
            <w:vAlign w:val="center"/>
            <w:hideMark/>
          </w:tcPr>
          <w:p w14:paraId="075F54C7" w14:textId="77777777" w:rsidR="003D1E81" w:rsidRPr="00B66484" w:rsidRDefault="003D1E81" w:rsidP="00E80CFB">
            <w:pPr>
              <w:ind w:firstLine="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p>
        </w:tc>
        <w:tc>
          <w:tcPr>
            <w:tcW w:w="1124" w:type="pct"/>
            <w:vMerge/>
            <w:vAlign w:val="center"/>
            <w:hideMark/>
          </w:tcPr>
          <w:p w14:paraId="6F4407F8" w14:textId="77777777" w:rsidR="003D1E81" w:rsidRPr="00B66484" w:rsidRDefault="003D1E81" w:rsidP="00E80CFB">
            <w:pPr>
              <w:ind w:firstLine="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szCs w:val="20"/>
              </w:rPr>
            </w:pPr>
          </w:p>
        </w:tc>
        <w:tc>
          <w:tcPr>
            <w:tcW w:w="599" w:type="pct"/>
            <w:vAlign w:val="center"/>
            <w:hideMark/>
          </w:tcPr>
          <w:p w14:paraId="1FF29F58" w14:textId="77777777" w:rsidR="003D1E81" w:rsidRPr="00B66484" w:rsidRDefault="003D1E81" w:rsidP="00E80CFB">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2"/>
                <w:szCs w:val="20"/>
              </w:rPr>
            </w:pPr>
            <w:r w:rsidRPr="00B66484">
              <w:rPr>
                <w:rFonts w:ascii="Times New Roman" w:hAnsi="Times New Roman" w:cs="Times New Roman"/>
                <w:bCs/>
                <w:sz w:val="22"/>
                <w:szCs w:val="20"/>
              </w:rPr>
              <w:t xml:space="preserve">Q </w:t>
            </w:r>
            <w:proofErr w:type="spellStart"/>
            <w:proofErr w:type="gramStart"/>
            <w:r w:rsidRPr="00B66484">
              <w:rPr>
                <w:rFonts w:ascii="Times New Roman" w:hAnsi="Times New Roman" w:cs="Times New Roman"/>
                <w:bCs/>
                <w:sz w:val="22"/>
                <w:szCs w:val="20"/>
              </w:rPr>
              <w:t>сут.ср</w:t>
            </w:r>
            <w:proofErr w:type="spellEnd"/>
            <w:proofErr w:type="gramEnd"/>
          </w:p>
        </w:tc>
        <w:tc>
          <w:tcPr>
            <w:tcW w:w="523" w:type="pct"/>
            <w:vAlign w:val="center"/>
            <w:hideMark/>
          </w:tcPr>
          <w:p w14:paraId="39D7BC53" w14:textId="77777777" w:rsidR="003D1E81" w:rsidRPr="00B66484" w:rsidRDefault="003D1E81" w:rsidP="00E80CFB">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2"/>
                <w:szCs w:val="20"/>
              </w:rPr>
            </w:pPr>
            <w:r w:rsidRPr="00B66484">
              <w:rPr>
                <w:rFonts w:ascii="Times New Roman" w:hAnsi="Times New Roman" w:cs="Times New Roman"/>
                <w:bCs/>
                <w:sz w:val="22"/>
                <w:szCs w:val="20"/>
              </w:rPr>
              <w:t xml:space="preserve">Q </w:t>
            </w:r>
            <w:proofErr w:type="spellStart"/>
            <w:r w:rsidRPr="00B66484">
              <w:rPr>
                <w:rFonts w:ascii="Times New Roman" w:hAnsi="Times New Roman" w:cs="Times New Roman"/>
                <w:bCs/>
                <w:sz w:val="22"/>
                <w:szCs w:val="20"/>
              </w:rPr>
              <w:t>сут.max</w:t>
            </w:r>
            <w:proofErr w:type="spellEnd"/>
          </w:p>
        </w:tc>
      </w:tr>
      <w:tr w:rsidR="00952E15" w:rsidRPr="00B66484" w14:paraId="3DDF4061" w14:textId="77777777" w:rsidTr="00E80CFB">
        <w:trPr>
          <w:trHeight w:val="273"/>
          <w:jc w:val="center"/>
        </w:trPr>
        <w:tc>
          <w:tcPr>
            <w:cnfStyle w:val="001000000000" w:firstRow="0" w:lastRow="0" w:firstColumn="1" w:lastColumn="0" w:oddVBand="0" w:evenVBand="0" w:oddHBand="0" w:evenHBand="0" w:firstRowFirstColumn="0" w:firstRowLastColumn="0" w:lastRowFirstColumn="0" w:lastRowLastColumn="0"/>
            <w:tcW w:w="1929" w:type="pct"/>
            <w:vAlign w:val="center"/>
            <w:hideMark/>
          </w:tcPr>
          <w:p w14:paraId="27672E75" w14:textId="77777777" w:rsidR="004E7942" w:rsidRPr="00B66484" w:rsidRDefault="004E7942" w:rsidP="004E7942">
            <w:pPr>
              <w:ind w:firstLine="0"/>
              <w:rPr>
                <w:rFonts w:ascii="Times New Roman" w:hAnsi="Times New Roman" w:cs="Times New Roman"/>
                <w:b w:val="0"/>
                <w:sz w:val="22"/>
                <w:szCs w:val="20"/>
              </w:rPr>
            </w:pPr>
            <w:r w:rsidRPr="00B66484">
              <w:rPr>
                <w:rFonts w:ascii="Times New Roman" w:hAnsi="Times New Roman" w:cs="Times New Roman"/>
                <w:b w:val="0"/>
                <w:sz w:val="22"/>
                <w:szCs w:val="20"/>
              </w:rPr>
              <w:t>Жилые дома</w:t>
            </w:r>
          </w:p>
        </w:tc>
        <w:tc>
          <w:tcPr>
            <w:tcW w:w="825" w:type="pct"/>
            <w:vAlign w:val="center"/>
            <w:hideMark/>
          </w:tcPr>
          <w:p w14:paraId="3C6E0709" w14:textId="058D975D" w:rsidR="004E7942" w:rsidRPr="00B66484" w:rsidRDefault="004E7942" w:rsidP="004E7942">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5342</w:t>
            </w:r>
          </w:p>
        </w:tc>
        <w:tc>
          <w:tcPr>
            <w:tcW w:w="1124" w:type="pct"/>
            <w:vAlign w:val="center"/>
            <w:hideMark/>
          </w:tcPr>
          <w:p w14:paraId="6410B783" w14:textId="73523C64" w:rsidR="004E7942" w:rsidRPr="00B66484" w:rsidRDefault="004E7942" w:rsidP="004E7942">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125</w:t>
            </w:r>
          </w:p>
        </w:tc>
        <w:tc>
          <w:tcPr>
            <w:tcW w:w="599" w:type="pct"/>
            <w:vAlign w:val="center"/>
            <w:hideMark/>
          </w:tcPr>
          <w:p w14:paraId="705D1539" w14:textId="2101219F" w:rsidR="004E7942" w:rsidRPr="00B66484" w:rsidRDefault="004E7942" w:rsidP="004E794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0,668</w:t>
            </w:r>
          </w:p>
        </w:tc>
        <w:tc>
          <w:tcPr>
            <w:tcW w:w="523" w:type="pct"/>
            <w:vAlign w:val="center"/>
            <w:hideMark/>
          </w:tcPr>
          <w:p w14:paraId="3E04167B" w14:textId="44C12602" w:rsidR="004E7942" w:rsidRPr="00B66484" w:rsidRDefault="004E7942" w:rsidP="004E794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0,801</w:t>
            </w:r>
          </w:p>
        </w:tc>
      </w:tr>
      <w:tr w:rsidR="00952E15" w:rsidRPr="00B66484" w14:paraId="1EE63EAB" w14:textId="77777777" w:rsidTr="00E80CFB">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38B59EF5" w14:textId="77777777" w:rsidR="004E7942" w:rsidRPr="00B66484" w:rsidRDefault="004E7942" w:rsidP="004E7942">
            <w:pPr>
              <w:ind w:firstLine="0"/>
              <w:rPr>
                <w:rFonts w:ascii="Times New Roman" w:hAnsi="Times New Roman" w:cs="Times New Roman"/>
                <w:b w:val="0"/>
                <w:sz w:val="22"/>
                <w:szCs w:val="20"/>
              </w:rPr>
            </w:pPr>
            <w:r w:rsidRPr="00B66484">
              <w:rPr>
                <w:rFonts w:ascii="Times New Roman" w:hAnsi="Times New Roman" w:cs="Times New Roman"/>
                <w:b w:val="0"/>
                <w:sz w:val="22"/>
                <w:szCs w:val="20"/>
              </w:rPr>
              <w:t>застройка зданиями, оборудованными внутренним водопроводом и канализацией, без ванн</w:t>
            </w:r>
          </w:p>
        </w:tc>
        <w:tc>
          <w:tcPr>
            <w:tcW w:w="825" w:type="pct"/>
            <w:vAlign w:val="center"/>
            <w:hideMark/>
          </w:tcPr>
          <w:p w14:paraId="2A9FEF0D" w14:textId="529840F5" w:rsidR="004E7942" w:rsidRPr="00B66484" w:rsidRDefault="004E7942" w:rsidP="004E7942">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0</w:t>
            </w:r>
          </w:p>
        </w:tc>
        <w:tc>
          <w:tcPr>
            <w:tcW w:w="1124" w:type="pct"/>
            <w:vAlign w:val="center"/>
            <w:hideMark/>
          </w:tcPr>
          <w:p w14:paraId="54A29B97" w14:textId="5986928F" w:rsidR="004E7942" w:rsidRPr="00B66484" w:rsidRDefault="004E7942" w:rsidP="004E7942">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0</w:t>
            </w:r>
          </w:p>
        </w:tc>
        <w:tc>
          <w:tcPr>
            <w:tcW w:w="599" w:type="pct"/>
            <w:vAlign w:val="center"/>
            <w:hideMark/>
          </w:tcPr>
          <w:p w14:paraId="7D37CFD6" w14:textId="23AEF51D" w:rsidR="004E7942" w:rsidRPr="00B66484" w:rsidRDefault="004E7942" w:rsidP="004E794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0,100</w:t>
            </w:r>
          </w:p>
        </w:tc>
        <w:tc>
          <w:tcPr>
            <w:tcW w:w="523" w:type="pct"/>
            <w:vAlign w:val="center"/>
            <w:hideMark/>
          </w:tcPr>
          <w:p w14:paraId="612D38BB" w14:textId="723D5E26" w:rsidR="004E7942" w:rsidRPr="00B66484" w:rsidRDefault="004E7942" w:rsidP="004E794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0,120</w:t>
            </w:r>
          </w:p>
        </w:tc>
      </w:tr>
      <w:tr w:rsidR="00952E15" w:rsidRPr="00B66484" w14:paraId="79636539" w14:textId="77777777" w:rsidTr="00E80CFB">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01FEECB5" w14:textId="77777777" w:rsidR="004E7942" w:rsidRPr="00B66484" w:rsidRDefault="004E7942" w:rsidP="004E7942">
            <w:pPr>
              <w:ind w:firstLine="0"/>
              <w:rPr>
                <w:rFonts w:ascii="Times New Roman" w:hAnsi="Times New Roman" w:cs="Times New Roman"/>
                <w:b w:val="0"/>
                <w:sz w:val="22"/>
                <w:szCs w:val="20"/>
              </w:rPr>
            </w:pPr>
            <w:r w:rsidRPr="00B66484">
              <w:rPr>
                <w:rFonts w:ascii="Times New Roman" w:hAnsi="Times New Roman" w:cs="Times New Roman"/>
                <w:b w:val="0"/>
                <w:sz w:val="22"/>
                <w:szCs w:val="20"/>
              </w:rPr>
              <w:t>то же, с централизованным горячим водоснабжением</w:t>
            </w:r>
          </w:p>
        </w:tc>
        <w:tc>
          <w:tcPr>
            <w:tcW w:w="825" w:type="pct"/>
            <w:vAlign w:val="center"/>
            <w:hideMark/>
          </w:tcPr>
          <w:p w14:paraId="2BCB9347" w14:textId="55E1E433" w:rsidR="004E7942" w:rsidRPr="00B66484" w:rsidRDefault="004E7942" w:rsidP="004E7942">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5342</w:t>
            </w:r>
          </w:p>
        </w:tc>
        <w:tc>
          <w:tcPr>
            <w:tcW w:w="1124" w:type="pct"/>
            <w:vAlign w:val="center"/>
            <w:hideMark/>
          </w:tcPr>
          <w:p w14:paraId="3BDDD520" w14:textId="4D803FD8" w:rsidR="004E7942" w:rsidRPr="00B66484" w:rsidRDefault="004E7942" w:rsidP="004E7942">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220</w:t>
            </w:r>
          </w:p>
        </w:tc>
        <w:tc>
          <w:tcPr>
            <w:tcW w:w="599" w:type="pct"/>
            <w:vAlign w:val="center"/>
            <w:hideMark/>
          </w:tcPr>
          <w:p w14:paraId="4845FE4C" w14:textId="3A5DD39F" w:rsidR="004E7942" w:rsidRPr="00B66484" w:rsidRDefault="004E7942" w:rsidP="004E794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1,175</w:t>
            </w:r>
          </w:p>
        </w:tc>
        <w:tc>
          <w:tcPr>
            <w:tcW w:w="523" w:type="pct"/>
            <w:vAlign w:val="center"/>
            <w:hideMark/>
          </w:tcPr>
          <w:p w14:paraId="40398300" w14:textId="6DDB9205" w:rsidR="004E7942" w:rsidRPr="00B66484" w:rsidRDefault="004E7942" w:rsidP="004E794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1,175</w:t>
            </w:r>
          </w:p>
        </w:tc>
      </w:tr>
      <w:tr w:rsidR="00952E15" w:rsidRPr="00B66484" w14:paraId="4A4D4C9D" w14:textId="77777777" w:rsidTr="00E80CFB">
        <w:trPr>
          <w:trHeight w:val="300"/>
          <w:jc w:val="center"/>
        </w:trPr>
        <w:tc>
          <w:tcPr>
            <w:cnfStyle w:val="001000000000" w:firstRow="0" w:lastRow="0" w:firstColumn="1" w:lastColumn="0" w:oddVBand="0" w:evenVBand="0" w:oddHBand="0" w:evenHBand="0" w:firstRowFirstColumn="0" w:firstRowLastColumn="0" w:lastRowFirstColumn="0" w:lastRowLastColumn="0"/>
            <w:tcW w:w="1929" w:type="pct"/>
            <w:noWrap/>
            <w:vAlign w:val="center"/>
            <w:hideMark/>
          </w:tcPr>
          <w:p w14:paraId="752F2DD2" w14:textId="77777777" w:rsidR="004E7942" w:rsidRPr="00B66484" w:rsidRDefault="004E7942" w:rsidP="004E7942">
            <w:pPr>
              <w:ind w:firstLine="0"/>
              <w:jc w:val="center"/>
              <w:rPr>
                <w:rFonts w:ascii="Times New Roman" w:hAnsi="Times New Roman" w:cs="Times New Roman"/>
                <w:sz w:val="22"/>
                <w:szCs w:val="20"/>
              </w:rPr>
            </w:pPr>
            <w:r w:rsidRPr="00B66484">
              <w:rPr>
                <w:rFonts w:ascii="Times New Roman" w:hAnsi="Times New Roman" w:cs="Times New Roman"/>
                <w:sz w:val="22"/>
                <w:szCs w:val="20"/>
              </w:rPr>
              <w:t>Итого</w:t>
            </w:r>
          </w:p>
        </w:tc>
        <w:tc>
          <w:tcPr>
            <w:tcW w:w="825" w:type="pct"/>
            <w:noWrap/>
            <w:vAlign w:val="bottom"/>
            <w:hideMark/>
          </w:tcPr>
          <w:p w14:paraId="2DFDC3B5" w14:textId="77777777" w:rsidR="004E7942" w:rsidRPr="00B66484" w:rsidRDefault="004E7942" w:rsidP="004E7942">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p>
        </w:tc>
        <w:tc>
          <w:tcPr>
            <w:tcW w:w="1124" w:type="pct"/>
            <w:noWrap/>
            <w:vAlign w:val="bottom"/>
            <w:hideMark/>
          </w:tcPr>
          <w:p w14:paraId="7B49B850" w14:textId="77777777" w:rsidR="004E7942" w:rsidRPr="00B66484" w:rsidRDefault="004E7942" w:rsidP="004E7942">
            <w:pPr>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p>
        </w:tc>
        <w:tc>
          <w:tcPr>
            <w:tcW w:w="599" w:type="pct"/>
            <w:vAlign w:val="center"/>
            <w:hideMark/>
          </w:tcPr>
          <w:p w14:paraId="5630D2CB" w14:textId="4390D56E" w:rsidR="004E7942" w:rsidRPr="00B66484" w:rsidRDefault="004E7942" w:rsidP="004E794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1,943</w:t>
            </w:r>
          </w:p>
        </w:tc>
        <w:tc>
          <w:tcPr>
            <w:tcW w:w="523" w:type="pct"/>
            <w:vAlign w:val="center"/>
            <w:hideMark/>
          </w:tcPr>
          <w:p w14:paraId="2A1387CB" w14:textId="321C62A8" w:rsidR="004E7942" w:rsidRPr="00B66484" w:rsidRDefault="004E7942" w:rsidP="004E7942">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0"/>
              </w:rPr>
            </w:pPr>
            <w:r w:rsidRPr="00B66484">
              <w:rPr>
                <w:rFonts w:ascii="Times New Roman" w:hAnsi="Times New Roman" w:cs="Times New Roman"/>
                <w:sz w:val="22"/>
                <w:szCs w:val="20"/>
              </w:rPr>
              <w:t>2,097</w:t>
            </w:r>
          </w:p>
        </w:tc>
      </w:tr>
    </w:tbl>
    <w:p w14:paraId="12810305" w14:textId="77777777" w:rsidR="003D1E81" w:rsidRPr="00B66484" w:rsidRDefault="003D1E81" w:rsidP="003D1E81">
      <w:pPr>
        <w:pStyle w:val="-"/>
        <w:rPr>
          <w:rFonts w:ascii="Times New Roman" w:hAnsi="Times New Roman" w:cs="Times New Roman"/>
        </w:rPr>
      </w:pPr>
    </w:p>
    <w:p w14:paraId="7A5DA470" w14:textId="2A83B4F4" w:rsidR="003D1E81" w:rsidRPr="00B66484" w:rsidRDefault="003D1E81" w:rsidP="003D1E81">
      <w:pPr>
        <w:pStyle w:val="a5"/>
        <w:rPr>
          <w:rFonts w:ascii="Times New Roman" w:hAnsi="Times New Roman" w:cs="Times New Roman"/>
        </w:rPr>
      </w:pPr>
      <w:r w:rsidRPr="00B66484">
        <w:rPr>
          <w:rFonts w:ascii="Times New Roman" w:hAnsi="Times New Roman" w:cs="Times New Roman"/>
        </w:rPr>
        <w:t>Объемы водопотребления в МО «</w:t>
      </w:r>
      <w:r w:rsidRPr="00B66484">
        <w:rPr>
          <w:rStyle w:val="16"/>
          <w:rFonts w:ascii="Times New Roman" w:hAnsi="Times New Roman" w:cs="Times New Roman"/>
        </w:rPr>
        <w:t xml:space="preserve">Сельское поселение </w:t>
      </w:r>
      <w:r w:rsidR="004E7942"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на расчетный срок составят: </w:t>
      </w:r>
      <w:r w:rsidRPr="00B66484">
        <w:rPr>
          <w:rFonts w:ascii="Times New Roman" w:hAnsi="Times New Roman" w:cs="Times New Roman"/>
          <w:lang w:val="en-US"/>
        </w:rPr>
        <w:t>Q</w:t>
      </w:r>
      <w:proofErr w:type="spellStart"/>
      <w:r w:rsidRPr="00B66484">
        <w:rPr>
          <w:rFonts w:ascii="Times New Roman" w:hAnsi="Times New Roman" w:cs="Times New Roman"/>
          <w:vertAlign w:val="subscript"/>
        </w:rPr>
        <w:t>сут</w:t>
      </w:r>
      <w:proofErr w:type="spellEnd"/>
      <w:r w:rsidRPr="00B66484">
        <w:rPr>
          <w:rFonts w:ascii="Times New Roman" w:hAnsi="Times New Roman" w:cs="Times New Roman"/>
          <w:vertAlign w:val="subscript"/>
        </w:rPr>
        <w:t>. ср.</w:t>
      </w:r>
      <w:r w:rsidRPr="00B66484">
        <w:rPr>
          <w:rFonts w:ascii="Times New Roman" w:hAnsi="Times New Roman" w:cs="Times New Roman"/>
        </w:rPr>
        <w:t xml:space="preserve"> = </w:t>
      </w:r>
      <w:r w:rsidR="004E7942" w:rsidRPr="00B66484">
        <w:rPr>
          <w:rFonts w:ascii="Times New Roman" w:hAnsi="Times New Roman" w:cs="Times New Roman"/>
        </w:rPr>
        <w:t>1,9</w:t>
      </w:r>
      <w:r w:rsidRPr="00B66484">
        <w:rPr>
          <w:rFonts w:ascii="Times New Roman" w:hAnsi="Times New Roman" w:cs="Times New Roman"/>
        </w:rPr>
        <w:t xml:space="preserve"> тыс. м</w:t>
      </w:r>
      <w:r w:rsidRPr="00B66484">
        <w:rPr>
          <w:rFonts w:ascii="Times New Roman" w:hAnsi="Times New Roman" w:cs="Times New Roman"/>
          <w:vertAlign w:val="superscript"/>
        </w:rPr>
        <w:t>3</w:t>
      </w:r>
      <w:r w:rsidRPr="00B66484">
        <w:rPr>
          <w:rFonts w:ascii="Times New Roman" w:hAnsi="Times New Roman" w:cs="Times New Roman"/>
        </w:rPr>
        <w:t>/</w:t>
      </w:r>
      <w:proofErr w:type="spellStart"/>
      <w:r w:rsidRPr="00B66484">
        <w:rPr>
          <w:rFonts w:ascii="Times New Roman" w:hAnsi="Times New Roman" w:cs="Times New Roman"/>
        </w:rPr>
        <w:t>сут</w:t>
      </w:r>
      <w:proofErr w:type="spellEnd"/>
      <w:r w:rsidRPr="00B66484">
        <w:rPr>
          <w:rFonts w:ascii="Times New Roman" w:hAnsi="Times New Roman" w:cs="Times New Roman"/>
        </w:rPr>
        <w:t xml:space="preserve">., </w:t>
      </w:r>
      <w:proofErr w:type="spellStart"/>
      <w:r w:rsidRPr="00B66484">
        <w:rPr>
          <w:rFonts w:ascii="Times New Roman" w:hAnsi="Times New Roman" w:cs="Times New Roman"/>
        </w:rPr>
        <w:t>Q</w:t>
      </w:r>
      <w:r w:rsidRPr="00B66484">
        <w:rPr>
          <w:rFonts w:ascii="Times New Roman" w:hAnsi="Times New Roman" w:cs="Times New Roman"/>
          <w:vertAlign w:val="subscript"/>
        </w:rPr>
        <w:t>сут.max</w:t>
      </w:r>
      <w:proofErr w:type="spellEnd"/>
      <w:r w:rsidR="004E7942" w:rsidRPr="00B66484">
        <w:rPr>
          <w:rFonts w:ascii="Times New Roman" w:hAnsi="Times New Roman" w:cs="Times New Roman"/>
        </w:rPr>
        <w:t xml:space="preserve"> = 2,1 </w:t>
      </w:r>
      <w:r w:rsidRPr="00B66484">
        <w:rPr>
          <w:rFonts w:ascii="Times New Roman" w:hAnsi="Times New Roman" w:cs="Times New Roman"/>
        </w:rPr>
        <w:t>тыс. м</w:t>
      </w:r>
      <w:r w:rsidRPr="00B66484">
        <w:rPr>
          <w:rFonts w:ascii="Times New Roman" w:hAnsi="Times New Roman" w:cs="Times New Roman"/>
          <w:vertAlign w:val="superscript"/>
        </w:rPr>
        <w:t>3</w:t>
      </w:r>
      <w:r w:rsidRPr="00B66484">
        <w:rPr>
          <w:rFonts w:ascii="Times New Roman" w:hAnsi="Times New Roman" w:cs="Times New Roman"/>
        </w:rPr>
        <w:t>/</w:t>
      </w:r>
      <w:proofErr w:type="spellStart"/>
      <w:r w:rsidRPr="00B66484">
        <w:rPr>
          <w:rFonts w:ascii="Times New Roman" w:hAnsi="Times New Roman" w:cs="Times New Roman"/>
        </w:rPr>
        <w:t>сут</w:t>
      </w:r>
      <w:proofErr w:type="spellEnd"/>
      <w:r w:rsidRPr="00B66484">
        <w:rPr>
          <w:rFonts w:ascii="Times New Roman" w:hAnsi="Times New Roman" w:cs="Times New Roman"/>
        </w:rPr>
        <w:t>.</w:t>
      </w:r>
    </w:p>
    <w:p w14:paraId="757A63C8" w14:textId="64E65418" w:rsidR="003D1E81" w:rsidRPr="00B66484" w:rsidRDefault="003D1E81" w:rsidP="003D1E81">
      <w:pPr>
        <w:pStyle w:val="a5"/>
        <w:rPr>
          <w:rFonts w:ascii="Times New Roman" w:hAnsi="Times New Roman" w:cs="Times New Roman"/>
        </w:rPr>
      </w:pPr>
      <w:r w:rsidRPr="00B66484">
        <w:rPr>
          <w:rFonts w:ascii="Times New Roman" w:hAnsi="Times New Roman" w:cs="Times New Roman"/>
        </w:rPr>
        <w:t xml:space="preserve">Нормы водоотведения принимаются в соответствии с </w:t>
      </w:r>
      <w:r w:rsidR="00086DA8" w:rsidRPr="00086DA8">
        <w:rPr>
          <w:rFonts w:ascii="Times New Roman" w:hAnsi="Times New Roman" w:cs="Times New Roman"/>
        </w:rPr>
        <w:t>СП 129.13330.2019 «Наружные сети и сооружения водоснабжения и канализации. Актуализированная редакция СНиП 3.05.04-85*»</w:t>
      </w:r>
      <w:r w:rsidR="00086DA8">
        <w:rPr>
          <w:rFonts w:ascii="Times New Roman" w:hAnsi="Times New Roman" w:cs="Times New Roman"/>
        </w:rPr>
        <w:t xml:space="preserve">, </w:t>
      </w:r>
      <w:r w:rsidRPr="00B66484">
        <w:rPr>
          <w:rFonts w:ascii="Times New Roman" w:hAnsi="Times New Roman" w:cs="Times New Roman"/>
        </w:rPr>
        <w:t>равным нормам водопотребления. Расчет объемов водоотведения МО «</w:t>
      </w:r>
      <w:r w:rsidRPr="00B66484">
        <w:rPr>
          <w:rStyle w:val="16"/>
          <w:rFonts w:ascii="Times New Roman" w:hAnsi="Times New Roman" w:cs="Times New Roman"/>
        </w:rPr>
        <w:t xml:space="preserve">Сельское поселение </w:t>
      </w:r>
      <w:r w:rsidR="004E7942"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представлен в </w:t>
      </w:r>
      <w:r w:rsidR="008625EF" w:rsidRPr="00B66484">
        <w:rPr>
          <w:rFonts w:ascii="Times New Roman" w:hAnsi="Times New Roman" w:cs="Times New Roman"/>
        </w:rPr>
        <w:t>таблице ниже</w:t>
      </w:r>
      <w:r w:rsidRPr="00B66484">
        <w:rPr>
          <w:rFonts w:ascii="Times New Roman" w:hAnsi="Times New Roman" w:cs="Times New Roman"/>
        </w:rPr>
        <w:t>.</w:t>
      </w:r>
    </w:p>
    <w:p w14:paraId="7352DCAD" w14:textId="77777777" w:rsidR="003D1E81" w:rsidRPr="00B66484" w:rsidRDefault="003D1E81" w:rsidP="003D1E81">
      <w:pPr>
        <w:pStyle w:val="a5"/>
        <w:ind w:firstLine="0"/>
        <w:rPr>
          <w:rFonts w:ascii="Times New Roman" w:hAnsi="Times New Roman" w:cs="Times New Roman"/>
        </w:rPr>
      </w:pPr>
    </w:p>
    <w:p w14:paraId="4CE8BDC7" w14:textId="10F78842" w:rsidR="003D1E81" w:rsidRPr="00B66484" w:rsidRDefault="003D1E81" w:rsidP="003D1E81">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23</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Расчет объема водоотведения в МО «</w:t>
      </w:r>
      <w:r w:rsidRPr="00B66484">
        <w:rPr>
          <w:rStyle w:val="16"/>
          <w:rFonts w:ascii="Times New Roman" w:hAnsi="Times New Roman" w:cs="Times New Roman"/>
        </w:rPr>
        <w:t xml:space="preserve">Сельское поселение </w:t>
      </w:r>
      <w:r w:rsidR="004E7942"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w:t>
      </w:r>
      <w:r w:rsidR="004E7942" w:rsidRPr="00B66484">
        <w:rPr>
          <w:rFonts w:ascii="Times New Roman" w:hAnsi="Times New Roman" w:cs="Times New Roman"/>
        </w:rPr>
        <w:t>на 2043</w:t>
      </w:r>
      <w:r w:rsidRPr="00B66484">
        <w:rPr>
          <w:rFonts w:ascii="Times New Roman" w:hAnsi="Times New Roman" w:cs="Times New Roman"/>
        </w:rPr>
        <w:t xml:space="preserve"> год</w:t>
      </w:r>
      <w:r w:rsidRPr="00B66484">
        <w:rPr>
          <w:rStyle w:val="aa"/>
          <w:rFonts w:ascii="Times New Roman" w:hAnsi="Times New Roman" w:cs="Times New Roman"/>
        </w:rPr>
        <w:footnoteReference w:id="44"/>
      </w:r>
    </w:p>
    <w:tbl>
      <w:tblPr>
        <w:tblStyle w:val="a4"/>
        <w:tblW w:w="4944" w:type="pct"/>
        <w:jc w:val="center"/>
        <w:tblLook w:val="04A0" w:firstRow="1" w:lastRow="0" w:firstColumn="1" w:lastColumn="0" w:noHBand="0" w:noVBand="1"/>
      </w:tblPr>
      <w:tblGrid>
        <w:gridCol w:w="3604"/>
        <w:gridCol w:w="1654"/>
        <w:gridCol w:w="2066"/>
        <w:gridCol w:w="978"/>
        <w:gridCol w:w="1162"/>
      </w:tblGrid>
      <w:tr w:rsidR="00952E15" w:rsidRPr="00B66484" w14:paraId="79622776" w14:textId="77777777" w:rsidTr="00E80CFB">
        <w:trPr>
          <w:trHeight w:val="300"/>
          <w:jc w:val="center"/>
        </w:trPr>
        <w:tc>
          <w:tcPr>
            <w:tcW w:w="1916" w:type="pct"/>
            <w:vMerge w:val="restart"/>
            <w:vAlign w:val="center"/>
            <w:hideMark/>
          </w:tcPr>
          <w:p w14:paraId="17C5488C" w14:textId="77777777" w:rsidR="003D1E81" w:rsidRPr="00B66484" w:rsidRDefault="003D1E81" w:rsidP="00E80CFB">
            <w:pPr>
              <w:ind w:firstLine="0"/>
              <w:jc w:val="center"/>
              <w:rPr>
                <w:rFonts w:ascii="Times New Roman" w:eastAsia="Times New Roman" w:hAnsi="Times New Roman" w:cs="Times New Roman"/>
                <w:b/>
                <w:bCs/>
                <w:sz w:val="22"/>
                <w:szCs w:val="20"/>
                <w:lang w:eastAsia="ru-RU"/>
              </w:rPr>
            </w:pPr>
            <w:r w:rsidRPr="00B66484">
              <w:rPr>
                <w:rFonts w:ascii="Times New Roman" w:eastAsia="Times New Roman" w:hAnsi="Times New Roman" w:cs="Times New Roman"/>
                <w:b/>
                <w:bCs/>
                <w:sz w:val="22"/>
                <w:szCs w:val="20"/>
                <w:lang w:eastAsia="ru-RU"/>
              </w:rPr>
              <w:t xml:space="preserve">Наименование </w:t>
            </w:r>
            <w:proofErr w:type="spellStart"/>
            <w:r w:rsidRPr="00B66484">
              <w:rPr>
                <w:rFonts w:ascii="Times New Roman" w:eastAsia="Times New Roman" w:hAnsi="Times New Roman" w:cs="Times New Roman"/>
                <w:b/>
                <w:bCs/>
                <w:sz w:val="22"/>
                <w:szCs w:val="20"/>
                <w:lang w:eastAsia="ru-RU"/>
              </w:rPr>
              <w:t>водопотребителей</w:t>
            </w:r>
            <w:proofErr w:type="spellEnd"/>
          </w:p>
        </w:tc>
        <w:tc>
          <w:tcPr>
            <w:tcW w:w="886" w:type="pct"/>
            <w:vMerge w:val="restart"/>
            <w:vAlign w:val="center"/>
            <w:hideMark/>
          </w:tcPr>
          <w:p w14:paraId="067CE0C1" w14:textId="77777777" w:rsidR="003D1E81" w:rsidRPr="00B66484" w:rsidRDefault="003D1E81" w:rsidP="00E80CFB">
            <w:pPr>
              <w:ind w:firstLine="0"/>
              <w:jc w:val="center"/>
              <w:rPr>
                <w:rFonts w:ascii="Times New Roman" w:eastAsia="Times New Roman" w:hAnsi="Times New Roman" w:cs="Times New Roman"/>
                <w:b/>
                <w:bCs/>
                <w:sz w:val="22"/>
                <w:szCs w:val="20"/>
                <w:lang w:eastAsia="ru-RU"/>
              </w:rPr>
            </w:pPr>
            <w:r w:rsidRPr="00B66484">
              <w:rPr>
                <w:rFonts w:ascii="Times New Roman" w:eastAsia="Times New Roman" w:hAnsi="Times New Roman" w:cs="Times New Roman"/>
                <w:b/>
                <w:bCs/>
                <w:sz w:val="22"/>
                <w:szCs w:val="20"/>
                <w:lang w:eastAsia="ru-RU"/>
              </w:rPr>
              <w:t>Население, чел.</w:t>
            </w:r>
          </w:p>
        </w:tc>
        <w:tc>
          <w:tcPr>
            <w:tcW w:w="1103" w:type="pct"/>
            <w:vMerge w:val="restart"/>
            <w:vAlign w:val="center"/>
            <w:hideMark/>
          </w:tcPr>
          <w:p w14:paraId="7FC700EF" w14:textId="77777777" w:rsidR="003D1E81" w:rsidRPr="00B66484" w:rsidRDefault="003D1E81" w:rsidP="00E80CFB">
            <w:pPr>
              <w:ind w:firstLine="0"/>
              <w:jc w:val="center"/>
              <w:rPr>
                <w:rFonts w:ascii="Times New Roman" w:eastAsia="Times New Roman" w:hAnsi="Times New Roman" w:cs="Times New Roman"/>
                <w:b/>
                <w:bCs/>
                <w:sz w:val="22"/>
                <w:szCs w:val="20"/>
                <w:lang w:eastAsia="ru-RU"/>
              </w:rPr>
            </w:pPr>
            <w:r w:rsidRPr="00B66484">
              <w:rPr>
                <w:rFonts w:ascii="Times New Roman" w:eastAsia="Times New Roman" w:hAnsi="Times New Roman" w:cs="Times New Roman"/>
                <w:b/>
                <w:bCs/>
                <w:sz w:val="22"/>
                <w:szCs w:val="20"/>
                <w:lang w:eastAsia="ru-RU"/>
              </w:rPr>
              <w:t xml:space="preserve">Удельное хозяйственное </w:t>
            </w:r>
            <w:r w:rsidRPr="00B66484">
              <w:rPr>
                <w:rFonts w:ascii="Times New Roman" w:eastAsia="Times New Roman" w:hAnsi="Times New Roman" w:cs="Times New Roman"/>
                <w:b/>
                <w:bCs/>
                <w:sz w:val="22"/>
                <w:szCs w:val="20"/>
                <w:lang w:eastAsia="ru-RU"/>
              </w:rPr>
              <w:lastRenderedPageBreak/>
              <w:t>водопотребление (за год), м3</w:t>
            </w:r>
          </w:p>
        </w:tc>
        <w:tc>
          <w:tcPr>
            <w:tcW w:w="1095" w:type="pct"/>
            <w:gridSpan w:val="2"/>
            <w:vAlign w:val="center"/>
            <w:hideMark/>
          </w:tcPr>
          <w:p w14:paraId="107BD334" w14:textId="77777777" w:rsidR="003D1E81" w:rsidRPr="00B66484" w:rsidRDefault="003D1E81" w:rsidP="00E80CFB">
            <w:pPr>
              <w:ind w:firstLine="0"/>
              <w:jc w:val="center"/>
              <w:rPr>
                <w:rFonts w:ascii="Times New Roman" w:eastAsia="Times New Roman" w:hAnsi="Times New Roman" w:cs="Times New Roman"/>
                <w:b/>
                <w:bCs/>
                <w:sz w:val="22"/>
                <w:szCs w:val="20"/>
                <w:lang w:eastAsia="ru-RU"/>
              </w:rPr>
            </w:pPr>
            <w:r w:rsidRPr="00B66484">
              <w:rPr>
                <w:rFonts w:ascii="Times New Roman" w:eastAsia="Times New Roman" w:hAnsi="Times New Roman" w:cs="Times New Roman"/>
                <w:b/>
                <w:bCs/>
                <w:sz w:val="22"/>
                <w:szCs w:val="20"/>
                <w:lang w:eastAsia="ru-RU"/>
              </w:rPr>
              <w:lastRenderedPageBreak/>
              <w:t xml:space="preserve">Среднее количество </w:t>
            </w:r>
            <w:r w:rsidRPr="00B66484">
              <w:rPr>
                <w:rFonts w:ascii="Times New Roman" w:eastAsia="Times New Roman" w:hAnsi="Times New Roman" w:cs="Times New Roman"/>
                <w:b/>
                <w:bCs/>
                <w:sz w:val="22"/>
                <w:szCs w:val="20"/>
                <w:lang w:eastAsia="ru-RU"/>
              </w:rPr>
              <w:lastRenderedPageBreak/>
              <w:t>потребляемой воды, тыс. м</w:t>
            </w:r>
            <w:r w:rsidRPr="00B66484">
              <w:rPr>
                <w:rFonts w:ascii="Times New Roman" w:eastAsia="Times New Roman" w:hAnsi="Times New Roman" w:cs="Times New Roman"/>
                <w:b/>
                <w:bCs/>
                <w:sz w:val="22"/>
                <w:szCs w:val="20"/>
                <w:vertAlign w:val="superscript"/>
                <w:lang w:eastAsia="ru-RU"/>
              </w:rPr>
              <w:t>3/год</w:t>
            </w:r>
          </w:p>
        </w:tc>
      </w:tr>
      <w:tr w:rsidR="00952E15" w:rsidRPr="00B66484" w14:paraId="1A24A170" w14:textId="77777777" w:rsidTr="00E80CFB">
        <w:trPr>
          <w:trHeight w:val="300"/>
          <w:jc w:val="center"/>
        </w:trPr>
        <w:tc>
          <w:tcPr>
            <w:tcW w:w="1916" w:type="pct"/>
            <w:vMerge/>
            <w:vAlign w:val="center"/>
            <w:hideMark/>
          </w:tcPr>
          <w:p w14:paraId="4590D533" w14:textId="77777777" w:rsidR="003D1E81" w:rsidRPr="00B66484" w:rsidRDefault="003D1E81" w:rsidP="00E80CFB">
            <w:pPr>
              <w:ind w:firstLine="0"/>
              <w:rPr>
                <w:rFonts w:ascii="Times New Roman" w:eastAsia="Times New Roman" w:hAnsi="Times New Roman" w:cs="Times New Roman"/>
                <w:b/>
                <w:bCs/>
                <w:sz w:val="22"/>
                <w:szCs w:val="20"/>
                <w:lang w:eastAsia="ru-RU"/>
              </w:rPr>
            </w:pPr>
          </w:p>
        </w:tc>
        <w:tc>
          <w:tcPr>
            <w:tcW w:w="886" w:type="pct"/>
            <w:vMerge/>
            <w:vAlign w:val="center"/>
            <w:hideMark/>
          </w:tcPr>
          <w:p w14:paraId="604FDEC4" w14:textId="77777777" w:rsidR="003D1E81" w:rsidRPr="00B66484" w:rsidRDefault="003D1E81" w:rsidP="00E80CFB">
            <w:pPr>
              <w:ind w:firstLine="0"/>
              <w:rPr>
                <w:rFonts w:ascii="Times New Roman" w:eastAsia="Times New Roman" w:hAnsi="Times New Roman" w:cs="Times New Roman"/>
                <w:b/>
                <w:bCs/>
                <w:sz w:val="22"/>
                <w:szCs w:val="20"/>
                <w:lang w:eastAsia="ru-RU"/>
              </w:rPr>
            </w:pPr>
          </w:p>
        </w:tc>
        <w:tc>
          <w:tcPr>
            <w:tcW w:w="1103" w:type="pct"/>
            <w:vMerge/>
            <w:vAlign w:val="center"/>
            <w:hideMark/>
          </w:tcPr>
          <w:p w14:paraId="7321EBDA" w14:textId="77777777" w:rsidR="003D1E81" w:rsidRPr="00B66484" w:rsidRDefault="003D1E81" w:rsidP="00E80CFB">
            <w:pPr>
              <w:ind w:firstLine="0"/>
              <w:rPr>
                <w:rFonts w:ascii="Times New Roman" w:eastAsia="Times New Roman" w:hAnsi="Times New Roman" w:cs="Times New Roman"/>
                <w:b/>
                <w:bCs/>
                <w:sz w:val="22"/>
                <w:szCs w:val="20"/>
                <w:lang w:eastAsia="ru-RU"/>
              </w:rPr>
            </w:pPr>
          </w:p>
        </w:tc>
        <w:tc>
          <w:tcPr>
            <w:tcW w:w="523" w:type="pct"/>
            <w:vAlign w:val="center"/>
            <w:hideMark/>
          </w:tcPr>
          <w:p w14:paraId="7762048D" w14:textId="77777777" w:rsidR="003D1E81" w:rsidRPr="00B66484" w:rsidRDefault="003D1E81" w:rsidP="00E80CFB">
            <w:pPr>
              <w:ind w:firstLine="0"/>
              <w:jc w:val="center"/>
              <w:rPr>
                <w:rFonts w:ascii="Times New Roman" w:eastAsia="Times New Roman" w:hAnsi="Times New Roman" w:cs="Times New Roman"/>
                <w:b/>
                <w:bCs/>
                <w:sz w:val="22"/>
                <w:szCs w:val="20"/>
                <w:lang w:eastAsia="ru-RU"/>
              </w:rPr>
            </w:pPr>
            <w:proofErr w:type="spellStart"/>
            <w:r w:rsidRPr="00B66484">
              <w:rPr>
                <w:rFonts w:ascii="Times New Roman" w:eastAsia="Times New Roman" w:hAnsi="Times New Roman" w:cs="Times New Roman"/>
                <w:b/>
                <w:bCs/>
                <w:sz w:val="22"/>
                <w:szCs w:val="20"/>
                <w:lang w:eastAsia="ru-RU"/>
              </w:rPr>
              <w:t>Qсут.ср</w:t>
            </w:r>
            <w:proofErr w:type="spellEnd"/>
          </w:p>
        </w:tc>
        <w:tc>
          <w:tcPr>
            <w:tcW w:w="572" w:type="pct"/>
            <w:vAlign w:val="center"/>
            <w:hideMark/>
          </w:tcPr>
          <w:p w14:paraId="065586E5" w14:textId="77777777" w:rsidR="003D1E81" w:rsidRPr="00B66484" w:rsidRDefault="003D1E81" w:rsidP="00E80CFB">
            <w:pPr>
              <w:ind w:firstLine="0"/>
              <w:jc w:val="center"/>
              <w:rPr>
                <w:rFonts w:ascii="Times New Roman" w:eastAsia="Times New Roman" w:hAnsi="Times New Roman" w:cs="Times New Roman"/>
                <w:b/>
                <w:bCs/>
                <w:sz w:val="22"/>
                <w:szCs w:val="20"/>
                <w:lang w:eastAsia="ru-RU"/>
              </w:rPr>
            </w:pPr>
            <w:proofErr w:type="spellStart"/>
            <w:r w:rsidRPr="00B66484">
              <w:rPr>
                <w:rFonts w:ascii="Times New Roman" w:eastAsia="Times New Roman" w:hAnsi="Times New Roman" w:cs="Times New Roman"/>
                <w:b/>
                <w:bCs/>
                <w:sz w:val="22"/>
                <w:szCs w:val="20"/>
                <w:lang w:eastAsia="ru-RU"/>
              </w:rPr>
              <w:t>Qсут.max</w:t>
            </w:r>
            <w:proofErr w:type="spellEnd"/>
          </w:p>
        </w:tc>
      </w:tr>
      <w:tr w:rsidR="00952E15" w:rsidRPr="00B66484" w14:paraId="0CC5C76C" w14:textId="77777777" w:rsidTr="00E80CFB">
        <w:trPr>
          <w:trHeight w:val="211"/>
          <w:jc w:val="center"/>
        </w:trPr>
        <w:tc>
          <w:tcPr>
            <w:tcW w:w="1916" w:type="pct"/>
            <w:vAlign w:val="center"/>
            <w:hideMark/>
          </w:tcPr>
          <w:p w14:paraId="0A51F98B" w14:textId="77777777" w:rsidR="004E7942" w:rsidRPr="00B66484" w:rsidRDefault="004E7942" w:rsidP="004E7942">
            <w:pPr>
              <w:ind w:firstLine="0"/>
              <w:rPr>
                <w:rFonts w:ascii="Times New Roman" w:eastAsia="Times New Roman" w:hAnsi="Times New Roman" w:cs="Times New Roman"/>
                <w:sz w:val="22"/>
                <w:szCs w:val="20"/>
                <w:lang w:eastAsia="ru-RU"/>
              </w:rPr>
            </w:pPr>
            <w:r w:rsidRPr="00B66484">
              <w:rPr>
                <w:rFonts w:ascii="Times New Roman" w:eastAsia="Times New Roman" w:hAnsi="Times New Roman" w:cs="Times New Roman"/>
                <w:sz w:val="22"/>
                <w:szCs w:val="20"/>
                <w:lang w:eastAsia="ru-RU"/>
              </w:rPr>
              <w:t>Жилые дома</w:t>
            </w:r>
          </w:p>
        </w:tc>
        <w:tc>
          <w:tcPr>
            <w:tcW w:w="886" w:type="pct"/>
            <w:vAlign w:val="center"/>
            <w:hideMark/>
          </w:tcPr>
          <w:p w14:paraId="05DEF149" w14:textId="143ECC2A" w:rsidR="004E7942" w:rsidRPr="00B66484" w:rsidRDefault="004E7942" w:rsidP="004E7942">
            <w:pPr>
              <w:ind w:firstLine="0"/>
              <w:jc w:val="center"/>
              <w:rPr>
                <w:rFonts w:ascii="Times New Roman" w:hAnsi="Times New Roman" w:cs="Times New Roman"/>
                <w:sz w:val="22"/>
                <w:szCs w:val="20"/>
              </w:rPr>
            </w:pPr>
            <w:r w:rsidRPr="00B66484">
              <w:rPr>
                <w:rFonts w:ascii="Times New Roman" w:hAnsi="Times New Roman" w:cs="Times New Roman"/>
                <w:sz w:val="22"/>
                <w:szCs w:val="20"/>
              </w:rPr>
              <w:t>5342</w:t>
            </w:r>
          </w:p>
        </w:tc>
        <w:tc>
          <w:tcPr>
            <w:tcW w:w="1103" w:type="pct"/>
            <w:vAlign w:val="center"/>
            <w:hideMark/>
          </w:tcPr>
          <w:p w14:paraId="54DB424E" w14:textId="3CD7DFFD" w:rsidR="004E7942" w:rsidRPr="00B66484" w:rsidRDefault="004E7942" w:rsidP="004E7942">
            <w:pPr>
              <w:ind w:firstLine="0"/>
              <w:jc w:val="center"/>
              <w:rPr>
                <w:rFonts w:ascii="Times New Roman" w:eastAsia="Times New Roman" w:hAnsi="Times New Roman" w:cs="Times New Roman"/>
                <w:sz w:val="22"/>
                <w:szCs w:val="20"/>
                <w:lang w:eastAsia="ru-RU"/>
              </w:rPr>
            </w:pPr>
            <w:r w:rsidRPr="00B66484">
              <w:rPr>
                <w:rFonts w:ascii="Times New Roman" w:hAnsi="Times New Roman" w:cs="Times New Roman"/>
                <w:sz w:val="22"/>
                <w:szCs w:val="20"/>
              </w:rPr>
              <w:t>125</w:t>
            </w:r>
          </w:p>
        </w:tc>
        <w:tc>
          <w:tcPr>
            <w:tcW w:w="523" w:type="pct"/>
            <w:vAlign w:val="center"/>
            <w:hideMark/>
          </w:tcPr>
          <w:p w14:paraId="7A8B7A6E" w14:textId="0C73DC80" w:rsidR="004E7942" w:rsidRPr="00B66484" w:rsidRDefault="004E7942" w:rsidP="004E7942">
            <w:pPr>
              <w:pStyle w:val="aff5"/>
              <w:jc w:val="center"/>
              <w:rPr>
                <w:rFonts w:ascii="Times New Roman" w:hAnsi="Times New Roman" w:cs="Times New Roman"/>
                <w:szCs w:val="20"/>
              </w:rPr>
            </w:pPr>
            <w:r w:rsidRPr="00B66484">
              <w:rPr>
                <w:rFonts w:ascii="Times New Roman" w:hAnsi="Times New Roman" w:cs="Times New Roman"/>
                <w:szCs w:val="20"/>
              </w:rPr>
              <w:t>0,668</w:t>
            </w:r>
          </w:p>
        </w:tc>
        <w:tc>
          <w:tcPr>
            <w:tcW w:w="572" w:type="pct"/>
            <w:vAlign w:val="center"/>
            <w:hideMark/>
          </w:tcPr>
          <w:p w14:paraId="53E4D4D5" w14:textId="28E0BB58" w:rsidR="004E7942" w:rsidRPr="00B66484" w:rsidRDefault="004E7942" w:rsidP="004E7942">
            <w:pPr>
              <w:pStyle w:val="aff5"/>
              <w:jc w:val="center"/>
              <w:rPr>
                <w:rFonts w:ascii="Times New Roman" w:hAnsi="Times New Roman" w:cs="Times New Roman"/>
                <w:szCs w:val="20"/>
              </w:rPr>
            </w:pPr>
            <w:r w:rsidRPr="00B66484">
              <w:rPr>
                <w:rFonts w:ascii="Times New Roman" w:hAnsi="Times New Roman" w:cs="Times New Roman"/>
                <w:szCs w:val="20"/>
              </w:rPr>
              <w:t>0,801</w:t>
            </w:r>
          </w:p>
        </w:tc>
      </w:tr>
      <w:tr w:rsidR="00952E15" w:rsidRPr="00B66484" w14:paraId="3EC72B02" w14:textId="77777777" w:rsidTr="00E80CFB">
        <w:trPr>
          <w:trHeight w:val="473"/>
          <w:jc w:val="center"/>
        </w:trPr>
        <w:tc>
          <w:tcPr>
            <w:tcW w:w="1916" w:type="pct"/>
            <w:vAlign w:val="center"/>
            <w:hideMark/>
          </w:tcPr>
          <w:p w14:paraId="1A803E1F" w14:textId="77777777" w:rsidR="004E7942" w:rsidRPr="00B66484" w:rsidRDefault="004E7942" w:rsidP="004E7942">
            <w:pPr>
              <w:ind w:firstLine="0"/>
              <w:rPr>
                <w:rFonts w:ascii="Times New Roman" w:eastAsia="Times New Roman" w:hAnsi="Times New Roman" w:cs="Times New Roman"/>
                <w:sz w:val="22"/>
                <w:szCs w:val="20"/>
                <w:lang w:eastAsia="ru-RU"/>
              </w:rPr>
            </w:pPr>
            <w:r w:rsidRPr="00B66484">
              <w:rPr>
                <w:rFonts w:ascii="Times New Roman" w:eastAsia="Times New Roman" w:hAnsi="Times New Roman" w:cs="Times New Roman"/>
                <w:sz w:val="22"/>
                <w:szCs w:val="20"/>
                <w:lang w:eastAsia="ru-RU"/>
              </w:rPr>
              <w:t>Местное производство и неучтенные расходы (15%)</w:t>
            </w:r>
          </w:p>
        </w:tc>
        <w:tc>
          <w:tcPr>
            <w:tcW w:w="886" w:type="pct"/>
            <w:vAlign w:val="center"/>
            <w:hideMark/>
          </w:tcPr>
          <w:p w14:paraId="44DBF477" w14:textId="5470FD4C" w:rsidR="004E7942" w:rsidRPr="00B66484" w:rsidRDefault="004E7942" w:rsidP="004E7942">
            <w:pPr>
              <w:ind w:firstLine="0"/>
              <w:jc w:val="center"/>
              <w:rPr>
                <w:rFonts w:ascii="Times New Roman" w:eastAsia="Times New Roman" w:hAnsi="Times New Roman" w:cs="Times New Roman"/>
                <w:sz w:val="22"/>
                <w:szCs w:val="20"/>
                <w:lang w:eastAsia="ru-RU"/>
              </w:rPr>
            </w:pPr>
            <w:r w:rsidRPr="00B66484">
              <w:rPr>
                <w:rFonts w:ascii="Times New Roman" w:hAnsi="Times New Roman" w:cs="Times New Roman"/>
                <w:sz w:val="22"/>
                <w:szCs w:val="20"/>
              </w:rPr>
              <w:t>-</w:t>
            </w:r>
          </w:p>
        </w:tc>
        <w:tc>
          <w:tcPr>
            <w:tcW w:w="1103" w:type="pct"/>
            <w:vAlign w:val="center"/>
            <w:hideMark/>
          </w:tcPr>
          <w:p w14:paraId="453E64D4" w14:textId="09A756DB" w:rsidR="004E7942" w:rsidRPr="00B66484" w:rsidRDefault="004E7942" w:rsidP="004E7942">
            <w:pPr>
              <w:ind w:firstLine="0"/>
              <w:jc w:val="center"/>
              <w:rPr>
                <w:rFonts w:ascii="Times New Roman" w:eastAsia="Times New Roman" w:hAnsi="Times New Roman" w:cs="Times New Roman"/>
                <w:sz w:val="22"/>
                <w:szCs w:val="20"/>
                <w:lang w:eastAsia="ru-RU"/>
              </w:rPr>
            </w:pPr>
            <w:r w:rsidRPr="00B66484">
              <w:rPr>
                <w:rFonts w:ascii="Times New Roman" w:hAnsi="Times New Roman" w:cs="Times New Roman"/>
                <w:sz w:val="22"/>
                <w:szCs w:val="20"/>
              </w:rPr>
              <w:t>-</w:t>
            </w:r>
          </w:p>
        </w:tc>
        <w:tc>
          <w:tcPr>
            <w:tcW w:w="523" w:type="pct"/>
            <w:vAlign w:val="center"/>
            <w:hideMark/>
          </w:tcPr>
          <w:p w14:paraId="05AEEC91" w14:textId="02D77D3C" w:rsidR="004E7942" w:rsidRPr="00B66484" w:rsidRDefault="004E7942" w:rsidP="004E7942">
            <w:pPr>
              <w:pStyle w:val="aff5"/>
              <w:jc w:val="center"/>
              <w:rPr>
                <w:rFonts w:ascii="Times New Roman" w:hAnsi="Times New Roman" w:cs="Times New Roman"/>
                <w:szCs w:val="20"/>
              </w:rPr>
            </w:pPr>
            <w:r w:rsidRPr="00B66484">
              <w:rPr>
                <w:rFonts w:ascii="Times New Roman" w:hAnsi="Times New Roman" w:cs="Times New Roman"/>
                <w:szCs w:val="20"/>
              </w:rPr>
              <w:t>0,100</w:t>
            </w:r>
          </w:p>
        </w:tc>
        <w:tc>
          <w:tcPr>
            <w:tcW w:w="572" w:type="pct"/>
            <w:vAlign w:val="center"/>
            <w:hideMark/>
          </w:tcPr>
          <w:p w14:paraId="22B61819" w14:textId="3DBED7DE" w:rsidR="004E7942" w:rsidRPr="00B66484" w:rsidRDefault="004E7942" w:rsidP="004E7942">
            <w:pPr>
              <w:pStyle w:val="aff5"/>
              <w:jc w:val="center"/>
              <w:rPr>
                <w:rFonts w:ascii="Times New Roman" w:hAnsi="Times New Roman" w:cs="Times New Roman"/>
                <w:szCs w:val="20"/>
              </w:rPr>
            </w:pPr>
            <w:r w:rsidRPr="00B66484">
              <w:rPr>
                <w:rFonts w:ascii="Times New Roman" w:hAnsi="Times New Roman" w:cs="Times New Roman"/>
                <w:szCs w:val="20"/>
              </w:rPr>
              <w:t>0,120</w:t>
            </w:r>
          </w:p>
        </w:tc>
      </w:tr>
      <w:tr w:rsidR="004E7942" w:rsidRPr="00B66484" w14:paraId="15EE3158" w14:textId="77777777" w:rsidTr="00E80CFB">
        <w:trPr>
          <w:trHeight w:val="288"/>
          <w:jc w:val="center"/>
        </w:trPr>
        <w:tc>
          <w:tcPr>
            <w:tcW w:w="1916" w:type="pct"/>
            <w:noWrap/>
            <w:vAlign w:val="center"/>
            <w:hideMark/>
          </w:tcPr>
          <w:p w14:paraId="79C9C0D8" w14:textId="77777777" w:rsidR="004E7942" w:rsidRPr="00B66484" w:rsidRDefault="004E7942" w:rsidP="004E7942">
            <w:pPr>
              <w:ind w:firstLine="0"/>
              <w:jc w:val="center"/>
              <w:rPr>
                <w:rFonts w:ascii="Times New Roman" w:eastAsia="Times New Roman" w:hAnsi="Times New Roman" w:cs="Times New Roman"/>
                <w:sz w:val="22"/>
                <w:szCs w:val="20"/>
                <w:lang w:eastAsia="ru-RU"/>
              </w:rPr>
            </w:pPr>
          </w:p>
        </w:tc>
        <w:tc>
          <w:tcPr>
            <w:tcW w:w="886" w:type="pct"/>
            <w:noWrap/>
            <w:vAlign w:val="bottom"/>
            <w:hideMark/>
          </w:tcPr>
          <w:p w14:paraId="4BF8057F" w14:textId="77777777" w:rsidR="004E7942" w:rsidRPr="00B66484" w:rsidRDefault="004E7942" w:rsidP="004E7942">
            <w:pPr>
              <w:ind w:firstLine="0"/>
              <w:rPr>
                <w:rFonts w:ascii="Times New Roman" w:eastAsia="Times New Roman" w:hAnsi="Times New Roman" w:cs="Times New Roman"/>
                <w:sz w:val="22"/>
                <w:szCs w:val="20"/>
                <w:lang w:eastAsia="ru-RU"/>
              </w:rPr>
            </w:pPr>
          </w:p>
        </w:tc>
        <w:tc>
          <w:tcPr>
            <w:tcW w:w="1103" w:type="pct"/>
            <w:noWrap/>
            <w:vAlign w:val="bottom"/>
            <w:hideMark/>
          </w:tcPr>
          <w:p w14:paraId="04F7A9B0" w14:textId="77777777" w:rsidR="004E7942" w:rsidRPr="00B66484" w:rsidRDefault="004E7942" w:rsidP="004E7942">
            <w:pPr>
              <w:ind w:firstLine="0"/>
              <w:rPr>
                <w:rFonts w:ascii="Times New Roman" w:eastAsia="Times New Roman" w:hAnsi="Times New Roman" w:cs="Times New Roman"/>
                <w:sz w:val="22"/>
                <w:szCs w:val="20"/>
                <w:lang w:eastAsia="ru-RU"/>
              </w:rPr>
            </w:pPr>
          </w:p>
        </w:tc>
        <w:tc>
          <w:tcPr>
            <w:tcW w:w="523" w:type="pct"/>
            <w:noWrap/>
            <w:vAlign w:val="bottom"/>
            <w:hideMark/>
          </w:tcPr>
          <w:p w14:paraId="2C358288" w14:textId="18FDC395" w:rsidR="004E7942" w:rsidRPr="00B66484" w:rsidRDefault="004E7942" w:rsidP="004E7942">
            <w:pPr>
              <w:pStyle w:val="aff5"/>
              <w:jc w:val="center"/>
              <w:rPr>
                <w:rFonts w:ascii="Times New Roman" w:hAnsi="Times New Roman" w:cs="Times New Roman"/>
                <w:szCs w:val="20"/>
              </w:rPr>
            </w:pPr>
            <w:r w:rsidRPr="00B66484">
              <w:rPr>
                <w:rFonts w:ascii="Times New Roman" w:hAnsi="Times New Roman" w:cs="Times New Roman"/>
                <w:szCs w:val="20"/>
              </w:rPr>
              <w:t>0,768</w:t>
            </w:r>
          </w:p>
        </w:tc>
        <w:tc>
          <w:tcPr>
            <w:tcW w:w="572" w:type="pct"/>
            <w:noWrap/>
            <w:vAlign w:val="bottom"/>
            <w:hideMark/>
          </w:tcPr>
          <w:p w14:paraId="1BDD5AB9" w14:textId="1E05DE87" w:rsidR="004E7942" w:rsidRPr="00B66484" w:rsidRDefault="004E7942" w:rsidP="004E7942">
            <w:pPr>
              <w:pStyle w:val="aff5"/>
              <w:jc w:val="center"/>
              <w:rPr>
                <w:rFonts w:ascii="Times New Roman" w:hAnsi="Times New Roman" w:cs="Times New Roman"/>
                <w:szCs w:val="20"/>
              </w:rPr>
            </w:pPr>
            <w:r w:rsidRPr="00B66484">
              <w:rPr>
                <w:rFonts w:ascii="Times New Roman" w:hAnsi="Times New Roman" w:cs="Times New Roman"/>
                <w:szCs w:val="20"/>
              </w:rPr>
              <w:t>0,921</w:t>
            </w:r>
          </w:p>
        </w:tc>
      </w:tr>
    </w:tbl>
    <w:p w14:paraId="6DE7B10B" w14:textId="77777777" w:rsidR="003D1E81" w:rsidRPr="00B66484" w:rsidRDefault="003D1E81" w:rsidP="003D1E81">
      <w:pPr>
        <w:pStyle w:val="af0"/>
        <w:rPr>
          <w:rFonts w:ascii="Times New Roman" w:hAnsi="Times New Roman" w:cs="Times New Roman"/>
        </w:rPr>
      </w:pPr>
    </w:p>
    <w:p w14:paraId="6C7FD60D" w14:textId="60D695F4" w:rsidR="003D1E81" w:rsidRPr="00B66484" w:rsidRDefault="003D1E81" w:rsidP="003D1E81">
      <w:pPr>
        <w:pStyle w:val="af0"/>
        <w:rPr>
          <w:rFonts w:ascii="Times New Roman" w:hAnsi="Times New Roman" w:cs="Times New Roman"/>
        </w:rPr>
      </w:pPr>
      <w:r w:rsidRPr="00B66484">
        <w:rPr>
          <w:rFonts w:ascii="Times New Roman" w:hAnsi="Times New Roman" w:cs="Times New Roman"/>
        </w:rPr>
        <w:t xml:space="preserve">Таким образом, на расчетный срок объемы водоотведения составят </w:t>
      </w:r>
      <w:proofErr w:type="spellStart"/>
      <w:r w:rsidRPr="00B66484">
        <w:rPr>
          <w:rFonts w:ascii="Times New Roman" w:hAnsi="Times New Roman" w:cs="Times New Roman"/>
        </w:rPr>
        <w:t>Q</w:t>
      </w:r>
      <w:r w:rsidRPr="00B66484">
        <w:rPr>
          <w:rFonts w:ascii="Times New Roman" w:hAnsi="Times New Roman" w:cs="Times New Roman"/>
          <w:vertAlign w:val="subscript"/>
        </w:rPr>
        <w:t>сут.max</w:t>
      </w:r>
      <w:proofErr w:type="spellEnd"/>
      <w:r w:rsidR="008625EF" w:rsidRPr="00B66484">
        <w:rPr>
          <w:rFonts w:ascii="Times New Roman" w:hAnsi="Times New Roman" w:cs="Times New Roman"/>
        </w:rPr>
        <w:t xml:space="preserve"> = 0,9</w:t>
      </w:r>
      <w:r w:rsidRPr="00B66484">
        <w:rPr>
          <w:rFonts w:ascii="Times New Roman" w:hAnsi="Times New Roman" w:cs="Times New Roman"/>
        </w:rPr>
        <w:t xml:space="preserve"> тыс. м</w:t>
      </w:r>
      <w:r w:rsidRPr="00B66484">
        <w:rPr>
          <w:rFonts w:ascii="Times New Roman" w:hAnsi="Times New Roman" w:cs="Times New Roman"/>
          <w:vertAlign w:val="superscript"/>
        </w:rPr>
        <w:t>3</w:t>
      </w:r>
      <w:r w:rsidRPr="00B66484">
        <w:rPr>
          <w:rFonts w:ascii="Times New Roman" w:hAnsi="Times New Roman" w:cs="Times New Roman"/>
        </w:rPr>
        <w:t>/год.</w:t>
      </w:r>
    </w:p>
    <w:p w14:paraId="7F438FA7" w14:textId="77777777" w:rsidR="003D1E81" w:rsidRPr="00B66484" w:rsidRDefault="003D1E81" w:rsidP="003D1E81">
      <w:pPr>
        <w:pStyle w:val="-"/>
        <w:rPr>
          <w:rFonts w:ascii="Times New Roman" w:hAnsi="Times New Roman" w:cs="Times New Roman"/>
          <w:b/>
        </w:rPr>
      </w:pPr>
      <w:r w:rsidRPr="00B66484">
        <w:rPr>
          <w:rFonts w:ascii="Times New Roman" w:hAnsi="Times New Roman" w:cs="Times New Roman"/>
          <w:b/>
        </w:rPr>
        <w:t>Все мероприятия по строительству и реконструкции объектов водоснабжения и водоотведения представлены в Проектном томе (Том 1) настоящего Генерального плана.</w:t>
      </w:r>
    </w:p>
    <w:p w14:paraId="2218B824" w14:textId="2D16FBCC" w:rsidR="003D1E81" w:rsidRPr="00B66484" w:rsidRDefault="003D1E81" w:rsidP="00B27B2B">
      <w:pPr>
        <w:rPr>
          <w:rFonts w:ascii="Times New Roman" w:hAnsi="Times New Roman" w:cs="Times New Roman"/>
        </w:rPr>
      </w:pPr>
    </w:p>
    <w:p w14:paraId="54466B99" w14:textId="77777777" w:rsidR="00B27B2B" w:rsidRPr="00B66484" w:rsidRDefault="00B27B2B" w:rsidP="005F42F9">
      <w:pPr>
        <w:pStyle w:val="3"/>
      </w:pPr>
      <w:bookmarkStart w:id="100" w:name="_Toc150502998"/>
      <w:r w:rsidRPr="00B66484">
        <w:t>Электроснабжение</w:t>
      </w:r>
      <w:bookmarkEnd w:id="100"/>
    </w:p>
    <w:p w14:paraId="148C858B" w14:textId="48928DE0" w:rsidR="008A768C" w:rsidRPr="00B66484" w:rsidRDefault="008A768C" w:rsidP="008A768C">
      <w:pPr>
        <w:pStyle w:val="a5"/>
        <w:rPr>
          <w:rFonts w:ascii="Times New Roman" w:hAnsi="Times New Roman" w:cs="Times New Roman"/>
        </w:rPr>
      </w:pPr>
      <w:r w:rsidRPr="00B66484">
        <w:rPr>
          <w:rFonts w:ascii="Times New Roman" w:hAnsi="Times New Roman" w:cs="Times New Roman"/>
        </w:rPr>
        <w:t>Электрические нагрузки жилищно-коммунального сектора определены по срокам проектирования на основе численности населения, принятой настоящим проектом, в соответствии с СП 42.13330.2016 «Градостроительство. Планировка и застройка городских и сельских поселений» Актуализированная редакция СНиП 2.07.01-89*.</w:t>
      </w:r>
    </w:p>
    <w:p w14:paraId="501EFFB1" w14:textId="59775E10" w:rsidR="008A768C" w:rsidRPr="00B66484" w:rsidRDefault="008A768C" w:rsidP="000A249C">
      <w:pPr>
        <w:pStyle w:val="a5"/>
        <w:rPr>
          <w:rFonts w:ascii="Times New Roman" w:hAnsi="Times New Roman" w:cs="Times New Roman"/>
        </w:rPr>
      </w:pPr>
      <w:r w:rsidRPr="00B66484">
        <w:rPr>
          <w:rFonts w:ascii="Times New Roman" w:hAnsi="Times New Roman" w:cs="Times New Roman"/>
        </w:rPr>
        <w:t xml:space="preserve">Электроснабжение перспективной нагрузки обеспечивается существующими подстанциями при их поэтапной реконструкции с заменой устаревшего оборудования и линий электропередачи, а также строительством новых подстанций. При этом, на первую очередь общее электропотребление МО составит </w:t>
      </w:r>
      <w:r w:rsidR="000A249C" w:rsidRPr="00B66484">
        <w:rPr>
          <w:rFonts w:ascii="Times New Roman" w:hAnsi="Times New Roman" w:cs="Times New Roman"/>
        </w:rPr>
        <w:t>4875,4</w:t>
      </w:r>
      <w:r w:rsidRPr="00B66484">
        <w:rPr>
          <w:rFonts w:ascii="Times New Roman" w:hAnsi="Times New Roman" w:cs="Times New Roman"/>
        </w:rPr>
        <w:t xml:space="preserve"> тыс. </w:t>
      </w:r>
      <w:proofErr w:type="spellStart"/>
      <w:r w:rsidRPr="00B66484">
        <w:rPr>
          <w:rFonts w:ascii="Times New Roman" w:hAnsi="Times New Roman" w:cs="Times New Roman"/>
        </w:rPr>
        <w:t>кВ</w:t>
      </w:r>
      <w:proofErr w:type="spellEnd"/>
      <w:r w:rsidRPr="00B66484">
        <w:rPr>
          <w:rFonts w:ascii="Times New Roman" w:hAnsi="Times New Roman" w:cs="Times New Roman"/>
        </w:rPr>
        <w:t xml:space="preserve">*ч/год, на расчетный срок – </w:t>
      </w:r>
      <w:r w:rsidR="000A249C" w:rsidRPr="00B66484">
        <w:rPr>
          <w:rFonts w:ascii="Times New Roman" w:hAnsi="Times New Roman" w:cs="Times New Roman"/>
        </w:rPr>
        <w:t>5074,9</w:t>
      </w:r>
      <w:r w:rsidRPr="00B66484">
        <w:rPr>
          <w:rFonts w:ascii="Times New Roman" w:hAnsi="Times New Roman" w:cs="Times New Roman"/>
        </w:rPr>
        <w:t xml:space="preserve"> тыс. </w:t>
      </w:r>
      <w:proofErr w:type="spellStart"/>
      <w:r w:rsidRPr="00B66484">
        <w:rPr>
          <w:rFonts w:ascii="Times New Roman" w:hAnsi="Times New Roman" w:cs="Times New Roman"/>
        </w:rPr>
        <w:t>кВ</w:t>
      </w:r>
      <w:proofErr w:type="spellEnd"/>
      <w:r w:rsidRPr="00B66484">
        <w:rPr>
          <w:rFonts w:ascii="Times New Roman" w:hAnsi="Times New Roman" w:cs="Times New Roman"/>
        </w:rPr>
        <w:t xml:space="preserve">*ч/год, при норме потребления 950 </w:t>
      </w:r>
      <w:proofErr w:type="spellStart"/>
      <w:r w:rsidRPr="00B66484">
        <w:rPr>
          <w:rFonts w:ascii="Times New Roman" w:hAnsi="Times New Roman" w:cs="Times New Roman"/>
        </w:rPr>
        <w:t>кВ</w:t>
      </w:r>
      <w:proofErr w:type="spellEnd"/>
      <w:r w:rsidRPr="00B66484">
        <w:rPr>
          <w:rFonts w:ascii="Times New Roman" w:hAnsi="Times New Roman" w:cs="Times New Roman"/>
        </w:rPr>
        <w:t>*ч/год на 1 человека.</w:t>
      </w:r>
      <w:r w:rsidRPr="00B66484">
        <w:rPr>
          <w:rStyle w:val="aa"/>
          <w:rFonts w:ascii="Times New Roman" w:hAnsi="Times New Roman" w:cs="Times New Roman"/>
        </w:rPr>
        <w:footnoteReference w:id="45"/>
      </w:r>
    </w:p>
    <w:p w14:paraId="0CB31157" w14:textId="77777777" w:rsidR="008A768C" w:rsidRPr="00B66484" w:rsidRDefault="008A768C" w:rsidP="008A768C">
      <w:pPr>
        <w:pStyle w:val="a5"/>
        <w:rPr>
          <w:rFonts w:ascii="Times New Roman" w:hAnsi="Times New Roman" w:cs="Times New Roman"/>
        </w:rPr>
      </w:pPr>
      <w:r w:rsidRPr="00B66484">
        <w:rPr>
          <w:rFonts w:ascii="Times New Roman" w:hAnsi="Times New Roman" w:cs="Times New Roman"/>
        </w:rPr>
        <w:t>Приведенные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w:t>
      </w:r>
    </w:p>
    <w:p w14:paraId="431A987A" w14:textId="3F10B81A" w:rsidR="00B27B2B" w:rsidRPr="00B66484" w:rsidRDefault="00B27B2B" w:rsidP="00B27B2B">
      <w:pPr>
        <w:rPr>
          <w:rFonts w:ascii="Times New Roman" w:hAnsi="Times New Roman" w:cs="Times New Roman"/>
        </w:rPr>
      </w:pPr>
    </w:p>
    <w:p w14:paraId="6E5857C2" w14:textId="77777777" w:rsidR="00B27B2B" w:rsidRPr="00B66484" w:rsidRDefault="00B27B2B" w:rsidP="005F42F9">
      <w:pPr>
        <w:pStyle w:val="3"/>
      </w:pPr>
      <w:bookmarkStart w:id="101" w:name="_Toc103609655"/>
      <w:bookmarkStart w:id="102" w:name="_Toc150502999"/>
      <w:r w:rsidRPr="00B66484">
        <w:t>Газоснабжение</w:t>
      </w:r>
      <w:bookmarkEnd w:id="101"/>
      <w:bookmarkEnd w:id="102"/>
    </w:p>
    <w:p w14:paraId="4997165F" w14:textId="77777777" w:rsidR="008A768C" w:rsidRPr="00B66484" w:rsidRDefault="008A768C" w:rsidP="008A768C">
      <w:pPr>
        <w:pStyle w:val="a5"/>
        <w:rPr>
          <w:rFonts w:ascii="Times New Roman" w:hAnsi="Times New Roman" w:cs="Times New Roman"/>
        </w:rPr>
      </w:pPr>
      <w:r w:rsidRPr="00B66484">
        <w:rPr>
          <w:rFonts w:ascii="Times New Roman" w:hAnsi="Times New Roman" w:cs="Times New Roman"/>
        </w:rPr>
        <w:t>Проектный расход газа населением по населенным пунктам определен в соответствии с СП 42-101-2003 «Общие положения по проектированию и строительству газораспределительных систем из металлических и полиэтиленовых труб». На основании этих норм определена годовая норма газопотребления на одного человека при горячем водоснабжении от газовых водонагревателей при теплоте сгорания газа 34 МДж/м</w:t>
      </w:r>
      <w:r w:rsidRPr="00B66484">
        <w:rPr>
          <w:rFonts w:ascii="Times New Roman" w:hAnsi="Times New Roman" w:cs="Times New Roman"/>
          <w:vertAlign w:val="superscript"/>
        </w:rPr>
        <w:t>2</w:t>
      </w:r>
      <w:r w:rsidRPr="00B66484">
        <w:rPr>
          <w:rFonts w:ascii="Times New Roman" w:hAnsi="Times New Roman" w:cs="Times New Roman"/>
        </w:rPr>
        <w:t xml:space="preserve"> (8000 ккал/м</w:t>
      </w:r>
      <w:r w:rsidRPr="00B66484">
        <w:rPr>
          <w:rFonts w:ascii="Times New Roman" w:hAnsi="Times New Roman" w:cs="Times New Roman"/>
          <w:vertAlign w:val="superscript"/>
        </w:rPr>
        <w:t>2</w:t>
      </w:r>
      <w:r w:rsidRPr="00B66484">
        <w:rPr>
          <w:rFonts w:ascii="Times New Roman" w:hAnsi="Times New Roman" w:cs="Times New Roman"/>
        </w:rPr>
        <w:t>) – 120 м</w:t>
      </w:r>
      <w:r w:rsidRPr="00B66484">
        <w:rPr>
          <w:rFonts w:ascii="Times New Roman" w:hAnsi="Times New Roman" w:cs="Times New Roman"/>
          <w:vertAlign w:val="superscript"/>
        </w:rPr>
        <w:t>3</w:t>
      </w:r>
      <w:r w:rsidRPr="00B66484">
        <w:rPr>
          <w:rFonts w:ascii="Times New Roman" w:hAnsi="Times New Roman" w:cs="Times New Roman"/>
        </w:rPr>
        <w:t xml:space="preserve">. </w:t>
      </w:r>
    </w:p>
    <w:p w14:paraId="444209F0" w14:textId="3D30507C" w:rsidR="008A768C" w:rsidRPr="00B66484" w:rsidRDefault="008A768C" w:rsidP="008A768C">
      <w:pPr>
        <w:pStyle w:val="a5"/>
        <w:rPr>
          <w:rFonts w:ascii="Times New Roman" w:hAnsi="Times New Roman" w:cs="Times New Roman"/>
        </w:rPr>
      </w:pPr>
      <w:r w:rsidRPr="00B66484">
        <w:rPr>
          <w:rFonts w:ascii="Times New Roman" w:hAnsi="Times New Roman" w:cs="Times New Roman"/>
        </w:rPr>
        <w:t xml:space="preserve">Таким образом, на первую очередь газопотребление составит </w:t>
      </w:r>
      <w:r w:rsidR="000A249C" w:rsidRPr="00B66484">
        <w:rPr>
          <w:rFonts w:ascii="Times New Roman" w:hAnsi="Times New Roman" w:cs="Times New Roman"/>
        </w:rPr>
        <w:t>615,8</w:t>
      </w:r>
      <w:r w:rsidR="00501D5E" w:rsidRPr="00B66484">
        <w:rPr>
          <w:rFonts w:ascii="Times New Roman" w:hAnsi="Times New Roman" w:cs="Times New Roman"/>
        </w:rPr>
        <w:t> </w:t>
      </w:r>
      <w:r w:rsidRPr="00B66484">
        <w:rPr>
          <w:rFonts w:ascii="Times New Roman" w:hAnsi="Times New Roman" w:cs="Times New Roman"/>
        </w:rPr>
        <w:t>тыс.</w:t>
      </w:r>
      <w:r w:rsidR="00501D5E" w:rsidRPr="00B66484">
        <w:rPr>
          <w:rFonts w:ascii="Times New Roman" w:hAnsi="Times New Roman" w:cs="Times New Roman"/>
        </w:rPr>
        <w:t> </w:t>
      </w:r>
      <w:r w:rsidRPr="00B66484">
        <w:rPr>
          <w:rFonts w:ascii="Times New Roman" w:hAnsi="Times New Roman" w:cs="Times New Roman"/>
        </w:rPr>
        <w:t>м</w:t>
      </w:r>
      <w:r w:rsidRPr="00B66484">
        <w:rPr>
          <w:rFonts w:ascii="Times New Roman" w:hAnsi="Times New Roman" w:cs="Times New Roman"/>
          <w:vertAlign w:val="superscript"/>
        </w:rPr>
        <w:t>3</w:t>
      </w:r>
      <w:r w:rsidRPr="00B66484">
        <w:rPr>
          <w:rFonts w:ascii="Times New Roman" w:hAnsi="Times New Roman" w:cs="Times New Roman"/>
        </w:rPr>
        <w:t xml:space="preserve">/год, на расчетный срок – </w:t>
      </w:r>
      <w:r w:rsidR="000A249C" w:rsidRPr="00B66484">
        <w:rPr>
          <w:rFonts w:ascii="Times New Roman" w:hAnsi="Times New Roman" w:cs="Times New Roman"/>
        </w:rPr>
        <w:t>641,0</w:t>
      </w:r>
      <w:r w:rsidRPr="00B66484">
        <w:rPr>
          <w:rFonts w:ascii="Times New Roman" w:hAnsi="Times New Roman" w:cs="Times New Roman"/>
        </w:rPr>
        <w:t xml:space="preserve"> тыс. м</w:t>
      </w:r>
      <w:r w:rsidRPr="00B66484">
        <w:rPr>
          <w:rFonts w:ascii="Times New Roman" w:hAnsi="Times New Roman" w:cs="Times New Roman"/>
          <w:vertAlign w:val="superscript"/>
        </w:rPr>
        <w:t>3</w:t>
      </w:r>
      <w:r w:rsidRPr="00B66484">
        <w:rPr>
          <w:rFonts w:ascii="Times New Roman" w:hAnsi="Times New Roman" w:cs="Times New Roman"/>
        </w:rPr>
        <w:t>/год.</w:t>
      </w:r>
    </w:p>
    <w:p w14:paraId="1AC90420" w14:textId="77777777" w:rsidR="001D5536" w:rsidRPr="00B66484" w:rsidRDefault="001D5536" w:rsidP="001D5536">
      <w:pPr>
        <w:pStyle w:val="af0"/>
        <w:rPr>
          <w:rFonts w:ascii="Times New Roman" w:hAnsi="Times New Roman" w:cs="Times New Roman"/>
        </w:rPr>
      </w:pPr>
      <w:r w:rsidRPr="00B66484">
        <w:rPr>
          <w:rFonts w:ascii="Times New Roman" w:hAnsi="Times New Roman" w:cs="Times New Roman"/>
        </w:rPr>
        <w:t>Генеральным планом планируется 9 мероприятий местного значения в области объектов газо- и теплоснабжения. Все мероприятия инженерной инфраструктуры по строительству и реконструкции представлены в Томе 1 настоящего Генерального плана.</w:t>
      </w:r>
    </w:p>
    <w:p w14:paraId="4E2BACB4" w14:textId="77777777" w:rsidR="00B27B2B" w:rsidRPr="00B66484" w:rsidRDefault="00B27B2B" w:rsidP="00B27B2B">
      <w:pPr>
        <w:rPr>
          <w:rFonts w:ascii="Times New Roman" w:hAnsi="Times New Roman" w:cs="Times New Roman"/>
        </w:rPr>
      </w:pPr>
    </w:p>
    <w:p w14:paraId="7C8D5FB6" w14:textId="77777777" w:rsidR="00B27B2B" w:rsidRPr="00B66484" w:rsidRDefault="00B27B2B" w:rsidP="005F42F9">
      <w:pPr>
        <w:pStyle w:val="3"/>
      </w:pPr>
      <w:bookmarkStart w:id="103" w:name="_Toc150503000"/>
      <w:r w:rsidRPr="00B66484">
        <w:t>Теплоснабжение</w:t>
      </w:r>
      <w:bookmarkEnd w:id="103"/>
    </w:p>
    <w:p w14:paraId="0563C1FE" w14:textId="5F7B9760" w:rsidR="008A768C" w:rsidRPr="00B66484" w:rsidRDefault="008A768C" w:rsidP="008A768C">
      <w:pPr>
        <w:rPr>
          <w:rFonts w:ascii="Times New Roman" w:hAnsi="Times New Roman" w:cs="Times New Roman"/>
        </w:rPr>
      </w:pPr>
      <w:r w:rsidRPr="00B66484">
        <w:rPr>
          <w:rFonts w:ascii="Times New Roman" w:hAnsi="Times New Roman" w:cs="Times New Roman"/>
        </w:rPr>
        <w:lastRenderedPageBreak/>
        <w:t>Теплоснабжение потребителей МО «</w:t>
      </w:r>
      <w:r w:rsidRPr="00B66484">
        <w:rPr>
          <w:rStyle w:val="16"/>
          <w:rFonts w:ascii="Times New Roman" w:hAnsi="Times New Roman" w:cs="Times New Roman"/>
        </w:rPr>
        <w:t xml:space="preserve">Сельское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децентрализовано. </w:t>
      </w:r>
    </w:p>
    <w:p w14:paraId="5F15E624" w14:textId="77777777" w:rsidR="008A768C" w:rsidRPr="00B66484" w:rsidRDefault="008A768C" w:rsidP="008A768C">
      <w:pPr>
        <w:rPr>
          <w:rFonts w:ascii="Times New Roman" w:hAnsi="Times New Roman" w:cs="Times New Roman"/>
        </w:rPr>
      </w:pPr>
      <w:r w:rsidRPr="00B66484">
        <w:rPr>
          <w:rFonts w:ascii="Times New Roman" w:hAnsi="Times New Roman" w:cs="Times New Roman"/>
        </w:rPr>
        <w:t xml:space="preserve">Норматив объема теплопотребления при наличии в квартире газовой плиты и газового водонагревателя (при отсутствии централизованного горячего водоснабжения) при газоснабжении природным газом 2,4 Гкал/год на 1 чел. </w:t>
      </w:r>
      <w:r w:rsidRPr="00B66484">
        <w:rPr>
          <w:rStyle w:val="aa"/>
          <w:rFonts w:ascii="Times New Roman" w:hAnsi="Times New Roman" w:cs="Times New Roman"/>
        </w:rPr>
        <w:footnoteReference w:id="46"/>
      </w:r>
    </w:p>
    <w:p w14:paraId="662AEE1C" w14:textId="71C34640" w:rsidR="008A768C" w:rsidRPr="00B66484" w:rsidRDefault="008A768C" w:rsidP="008A768C">
      <w:pPr>
        <w:pStyle w:val="a5"/>
        <w:rPr>
          <w:rFonts w:ascii="Times New Roman" w:hAnsi="Times New Roman" w:cs="Times New Roman"/>
        </w:rPr>
      </w:pPr>
      <w:r w:rsidRPr="00B66484">
        <w:rPr>
          <w:rFonts w:ascii="Times New Roman" w:hAnsi="Times New Roman" w:cs="Times New Roman"/>
        </w:rPr>
        <w:t xml:space="preserve">Таким образом, на первую очередь объем теплопотребления составит </w:t>
      </w:r>
      <w:r w:rsidR="000A249C" w:rsidRPr="00B66484">
        <w:rPr>
          <w:rFonts w:ascii="Times New Roman" w:hAnsi="Times New Roman" w:cs="Times New Roman"/>
        </w:rPr>
        <w:t>206,3</w:t>
      </w:r>
      <w:r w:rsidRPr="00B66484">
        <w:rPr>
          <w:rFonts w:ascii="Times New Roman" w:hAnsi="Times New Roman" w:cs="Times New Roman"/>
        </w:rPr>
        <w:t xml:space="preserve"> Гкал/год, на расчетный срок – </w:t>
      </w:r>
      <w:r w:rsidR="000A249C" w:rsidRPr="00B66484">
        <w:rPr>
          <w:rFonts w:ascii="Times New Roman" w:hAnsi="Times New Roman" w:cs="Times New Roman"/>
        </w:rPr>
        <w:t>214,7</w:t>
      </w:r>
      <w:r w:rsidRPr="00B66484">
        <w:rPr>
          <w:rFonts w:ascii="Times New Roman" w:hAnsi="Times New Roman" w:cs="Times New Roman"/>
        </w:rPr>
        <w:t xml:space="preserve"> Гкал/год.</w:t>
      </w:r>
    </w:p>
    <w:p w14:paraId="4520F270" w14:textId="080518EC" w:rsidR="00086DA8" w:rsidRPr="00B66484" w:rsidRDefault="00086DA8" w:rsidP="00086DA8">
      <w:pPr>
        <w:rPr>
          <w:rFonts w:ascii="Times New Roman" w:hAnsi="Times New Roman" w:cs="Times New Roman"/>
        </w:rPr>
      </w:pPr>
      <w:r w:rsidRPr="00B66484">
        <w:rPr>
          <w:rFonts w:ascii="Times New Roman" w:hAnsi="Times New Roman" w:cs="Times New Roman"/>
        </w:rPr>
        <w:t xml:space="preserve">Объем теплопотребления принят в соответствии с СП 42-101-2003 </w:t>
      </w:r>
      <w:r>
        <w:rPr>
          <w:rFonts w:ascii="Times New Roman" w:hAnsi="Times New Roman" w:cs="Times New Roman"/>
        </w:rPr>
        <w:t>«</w:t>
      </w:r>
      <w:r w:rsidRPr="00B66484">
        <w:rPr>
          <w:rFonts w:ascii="Times New Roman" w:hAnsi="Times New Roman" w:cs="Times New Roman"/>
        </w:rPr>
        <w:t>Общие положения по проектированию и строительству газораспределительных систем из металлических и полиэтиленовых труб</w:t>
      </w:r>
      <w:r>
        <w:rPr>
          <w:rFonts w:ascii="Times New Roman" w:hAnsi="Times New Roman" w:cs="Times New Roman"/>
        </w:rPr>
        <w:t>»</w:t>
      </w:r>
      <w:r w:rsidRPr="00B66484">
        <w:rPr>
          <w:rFonts w:ascii="Times New Roman" w:hAnsi="Times New Roman" w:cs="Times New Roman"/>
        </w:rPr>
        <w:t>.</w:t>
      </w:r>
    </w:p>
    <w:p w14:paraId="569DBFA7" w14:textId="77777777" w:rsidR="00B27B2B" w:rsidRPr="00B66484" w:rsidRDefault="00B27B2B" w:rsidP="00B27B2B">
      <w:pPr>
        <w:rPr>
          <w:rFonts w:ascii="Times New Roman" w:hAnsi="Times New Roman" w:cs="Times New Roman"/>
        </w:rPr>
      </w:pPr>
    </w:p>
    <w:p w14:paraId="7CCE514A" w14:textId="77777777" w:rsidR="00B27B2B" w:rsidRPr="00B66484" w:rsidRDefault="00B27B2B" w:rsidP="005F42F9">
      <w:pPr>
        <w:pStyle w:val="3"/>
      </w:pPr>
      <w:bookmarkStart w:id="104" w:name="_Toc103609657"/>
      <w:bookmarkStart w:id="105" w:name="_Toc150503001"/>
      <w:r w:rsidRPr="00B66484">
        <w:t>Система обращения с отходами</w:t>
      </w:r>
      <w:bookmarkEnd w:id="104"/>
      <w:bookmarkEnd w:id="105"/>
    </w:p>
    <w:p w14:paraId="36B4F7AF" w14:textId="12B4E702" w:rsidR="00277266" w:rsidRPr="00B66484" w:rsidRDefault="00277266" w:rsidP="00277266">
      <w:pPr>
        <w:pStyle w:val="a5"/>
        <w:rPr>
          <w:rFonts w:ascii="Times New Roman" w:hAnsi="Times New Roman" w:cs="Times New Roman"/>
        </w:rPr>
      </w:pPr>
      <w:r w:rsidRPr="00B66484">
        <w:rPr>
          <w:rFonts w:ascii="Times New Roman" w:hAnsi="Times New Roman" w:cs="Times New Roman"/>
        </w:rPr>
        <w:t>Проблема обращения с отходами производства и потребления – одна из наиболее актуальных и сложных инженерно-экологических проблем, как с точки зрения стабилизации и улучшения экологической ситуации, так и расширения ресурсного потенциала для всей Астраханской области, так и для МО «</w:t>
      </w:r>
      <w:r w:rsidRPr="00B66484">
        <w:rPr>
          <w:rStyle w:val="16"/>
          <w:rFonts w:ascii="Times New Roman" w:hAnsi="Times New Roman" w:cs="Times New Roman"/>
        </w:rPr>
        <w:t xml:space="preserve">Сельское поселение </w:t>
      </w:r>
      <w:r w:rsidR="00B42AE8" w:rsidRPr="00B66484">
        <w:rPr>
          <w:rFonts w:ascii="Times New Roman" w:hAnsi="Times New Roman" w:cs="Times New Roman"/>
          <w:szCs w:val="20"/>
        </w:rPr>
        <w:t>Образцово-Травинский</w:t>
      </w:r>
      <w:r w:rsidR="00B42AE8" w:rsidRPr="00B66484">
        <w:rPr>
          <w:rStyle w:val="16"/>
          <w:rFonts w:ascii="Times New Roman" w:hAnsi="Times New Roman" w:cs="Times New Roman"/>
        </w:rPr>
        <w:t xml:space="preserve"> сельсовет </w:t>
      </w:r>
      <w:r w:rsidRPr="00B66484">
        <w:rPr>
          <w:rStyle w:val="16"/>
          <w:rFonts w:ascii="Times New Roman" w:hAnsi="Times New Roman" w:cs="Times New Roman"/>
        </w:rPr>
        <w:t>Камызякского муниципального района Астраханской области</w:t>
      </w:r>
      <w:proofErr w:type="gramStart"/>
      <w:r w:rsidRPr="00B66484">
        <w:rPr>
          <w:rFonts w:ascii="Times New Roman" w:hAnsi="Times New Roman" w:cs="Times New Roman"/>
        </w:rPr>
        <w:t>»</w:t>
      </w:r>
      <w:proofErr w:type="gramEnd"/>
      <w:r w:rsidRPr="00B66484">
        <w:rPr>
          <w:rFonts w:ascii="Times New Roman" w:hAnsi="Times New Roman" w:cs="Times New Roman"/>
        </w:rPr>
        <w:t xml:space="preserve"> в частности.</w:t>
      </w:r>
    </w:p>
    <w:p w14:paraId="578EBF94"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Санитарная очистка и уборка населенных мест является одной из составных частей мероприятий по охране окружающей среды. В соответствии с требованиями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 целесообразную утилизацию твердых коммунальных отходов (ТКО).</w:t>
      </w:r>
    </w:p>
    <w:p w14:paraId="1A5863CA" w14:textId="40093785" w:rsidR="00277266" w:rsidRPr="00B66484" w:rsidRDefault="00277266" w:rsidP="00277266">
      <w:pPr>
        <w:pStyle w:val="a5"/>
        <w:rPr>
          <w:rFonts w:ascii="Times New Roman" w:hAnsi="Times New Roman" w:cs="Times New Roman"/>
        </w:rPr>
      </w:pPr>
      <w:r w:rsidRPr="00B66484">
        <w:rPr>
          <w:rFonts w:ascii="Times New Roman" w:hAnsi="Times New Roman" w:cs="Times New Roman"/>
        </w:rPr>
        <w:t xml:space="preserve">Организация эффективной системы обращения отходов на территории </w:t>
      </w:r>
      <w:r w:rsidR="000D56AF" w:rsidRPr="000D56AF">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0D56AF">
        <w:rPr>
          <w:rFonts w:ascii="Times New Roman" w:hAnsi="Times New Roman" w:cs="Times New Roman"/>
        </w:rPr>
        <w:t xml:space="preserve"> </w:t>
      </w:r>
      <w:r w:rsidRPr="00B66484">
        <w:rPr>
          <w:rFonts w:ascii="Times New Roman" w:hAnsi="Times New Roman" w:cs="Times New Roman"/>
        </w:rPr>
        <w:t>– одно из важнейших санитарно-гигиенических мероприятий, способствующих охране здоровья населения и окружающей природной среды, и включает в себя комплекс работ по сбору, накоплению, утилизации, обезвреживанию и размещению отходов.</w:t>
      </w:r>
    </w:p>
    <w:p w14:paraId="4BF8F9C0"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 xml:space="preserve">Задачи, требующие решения: </w:t>
      </w:r>
    </w:p>
    <w:p w14:paraId="29920B86" w14:textId="77777777" w:rsidR="00277266" w:rsidRPr="00B66484" w:rsidRDefault="00277266">
      <w:pPr>
        <w:pStyle w:val="a5"/>
        <w:numPr>
          <w:ilvl w:val="0"/>
          <w:numId w:val="29"/>
        </w:numPr>
        <w:ind w:left="0" w:firstLine="709"/>
        <w:rPr>
          <w:rFonts w:ascii="Times New Roman" w:hAnsi="Times New Roman" w:cs="Times New Roman"/>
        </w:rPr>
      </w:pPr>
      <w:r w:rsidRPr="00B66484">
        <w:rPr>
          <w:rFonts w:ascii="Times New Roman" w:hAnsi="Times New Roman" w:cs="Times New Roman"/>
        </w:rPr>
        <w:t>разработка «Генеральной схемы очистки территории Камызякского района»;</w:t>
      </w:r>
    </w:p>
    <w:p w14:paraId="62D0E62D" w14:textId="77777777" w:rsidR="00277266" w:rsidRPr="00B66484" w:rsidRDefault="00277266">
      <w:pPr>
        <w:pStyle w:val="a5"/>
        <w:numPr>
          <w:ilvl w:val="0"/>
          <w:numId w:val="29"/>
        </w:numPr>
        <w:ind w:left="0" w:firstLine="709"/>
        <w:rPr>
          <w:rFonts w:ascii="Times New Roman" w:hAnsi="Times New Roman" w:cs="Times New Roman"/>
        </w:rPr>
      </w:pPr>
      <w:r w:rsidRPr="00B66484">
        <w:rPr>
          <w:rFonts w:ascii="Times New Roman" w:hAnsi="Times New Roman" w:cs="Times New Roman"/>
        </w:rPr>
        <w:t>организация и максимальное использование селективного сбора ТКО с целью получения вторичных ресурсов и сокращение объёма выводимых на полигон ТКО;</w:t>
      </w:r>
    </w:p>
    <w:p w14:paraId="031B25AB" w14:textId="77777777" w:rsidR="00277266" w:rsidRPr="00B66484" w:rsidRDefault="00277266">
      <w:pPr>
        <w:pStyle w:val="a5"/>
        <w:numPr>
          <w:ilvl w:val="0"/>
          <w:numId w:val="29"/>
        </w:numPr>
        <w:ind w:left="0" w:firstLine="709"/>
        <w:rPr>
          <w:rFonts w:ascii="Times New Roman" w:hAnsi="Times New Roman" w:cs="Times New Roman"/>
        </w:rPr>
      </w:pPr>
      <w:r w:rsidRPr="00B66484">
        <w:rPr>
          <w:rFonts w:ascii="Times New Roman" w:hAnsi="Times New Roman" w:cs="Times New Roman"/>
        </w:rPr>
        <w:t>организация пункта приёма вторсырья;</w:t>
      </w:r>
    </w:p>
    <w:p w14:paraId="4380B204" w14:textId="77777777" w:rsidR="00277266" w:rsidRPr="00B66484" w:rsidRDefault="00277266">
      <w:pPr>
        <w:pStyle w:val="a5"/>
        <w:numPr>
          <w:ilvl w:val="0"/>
          <w:numId w:val="29"/>
        </w:numPr>
        <w:ind w:left="0" w:firstLine="709"/>
        <w:rPr>
          <w:rFonts w:ascii="Times New Roman" w:hAnsi="Times New Roman" w:cs="Times New Roman"/>
        </w:rPr>
      </w:pPr>
      <w:r w:rsidRPr="00B66484">
        <w:rPr>
          <w:rFonts w:ascii="Times New Roman" w:hAnsi="Times New Roman" w:cs="Times New Roman"/>
        </w:rPr>
        <w:t>организация мест временного контейнерного складирования ТКО в населённом пункте с последующим их вывозом на полигон (свалку);</w:t>
      </w:r>
    </w:p>
    <w:p w14:paraId="3B3A1354" w14:textId="77777777" w:rsidR="00277266" w:rsidRPr="00B66484" w:rsidRDefault="00277266">
      <w:pPr>
        <w:pStyle w:val="a5"/>
        <w:numPr>
          <w:ilvl w:val="0"/>
          <w:numId w:val="29"/>
        </w:numPr>
        <w:ind w:left="0" w:firstLine="709"/>
        <w:rPr>
          <w:rFonts w:ascii="Times New Roman" w:hAnsi="Times New Roman" w:cs="Times New Roman"/>
        </w:rPr>
      </w:pPr>
      <w:r w:rsidRPr="00B66484">
        <w:rPr>
          <w:rFonts w:ascii="Times New Roman" w:hAnsi="Times New Roman" w:cs="Times New Roman"/>
        </w:rPr>
        <w:lastRenderedPageBreak/>
        <w:t>устройство подъездной дороги с улучшенным покрытием к свалке ТКО;</w:t>
      </w:r>
    </w:p>
    <w:p w14:paraId="3E04601F" w14:textId="77777777" w:rsidR="00277266" w:rsidRPr="00B66484" w:rsidRDefault="00277266">
      <w:pPr>
        <w:pStyle w:val="a5"/>
        <w:numPr>
          <w:ilvl w:val="0"/>
          <w:numId w:val="29"/>
        </w:numPr>
        <w:ind w:left="0" w:firstLine="709"/>
        <w:rPr>
          <w:rFonts w:ascii="Times New Roman" w:hAnsi="Times New Roman" w:cs="Times New Roman"/>
        </w:rPr>
      </w:pPr>
      <w:r w:rsidRPr="00B66484">
        <w:rPr>
          <w:rFonts w:ascii="Times New Roman" w:hAnsi="Times New Roman" w:cs="Times New Roman"/>
        </w:rPr>
        <w:t>ликвидация и рекультивация несанкционированных свалок;</w:t>
      </w:r>
    </w:p>
    <w:p w14:paraId="48E86099" w14:textId="77777777" w:rsidR="00277266" w:rsidRPr="00B66484" w:rsidRDefault="00277266">
      <w:pPr>
        <w:pStyle w:val="a5"/>
        <w:numPr>
          <w:ilvl w:val="0"/>
          <w:numId w:val="29"/>
        </w:numPr>
        <w:ind w:left="0" w:firstLine="709"/>
        <w:rPr>
          <w:rFonts w:ascii="Times New Roman" w:hAnsi="Times New Roman" w:cs="Times New Roman"/>
        </w:rPr>
      </w:pPr>
      <w:r w:rsidRPr="00B66484">
        <w:rPr>
          <w:rFonts w:ascii="Times New Roman" w:hAnsi="Times New Roman" w:cs="Times New Roman"/>
          <w:iCs/>
          <w:szCs w:val="28"/>
        </w:rPr>
        <w:t>механическая уборка и поливка улиц с твердым покрытием. Зимой необходима посыпка улиц песком и вывозка снега в специально отведенные места, указанные органами санитарного надзора.</w:t>
      </w:r>
    </w:p>
    <w:p w14:paraId="15CEB789" w14:textId="180D507A" w:rsidR="00277266" w:rsidRPr="00B66484" w:rsidRDefault="00277266" w:rsidP="00277266">
      <w:pPr>
        <w:pStyle w:val="a5"/>
        <w:rPr>
          <w:rFonts w:ascii="Times New Roman" w:hAnsi="Times New Roman" w:cs="Times New Roman"/>
        </w:rPr>
      </w:pPr>
      <w:r w:rsidRPr="00B66484">
        <w:rPr>
          <w:rFonts w:ascii="Times New Roman" w:hAnsi="Times New Roman" w:cs="Times New Roman"/>
          <w:iCs/>
          <w:szCs w:val="28"/>
        </w:rPr>
        <w:t>Очистка от твердых коммунальных отходов производится по планово-регулярной системе.</w:t>
      </w:r>
    </w:p>
    <w:p w14:paraId="3663B01A"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Территориальной схемой обращения с отходами Астраханской области предлагается поэтапный переход на раздельное накопление ТКО.</w:t>
      </w:r>
    </w:p>
    <w:p w14:paraId="2967AB2A"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 xml:space="preserve">Проектные предложения настоящего раздела генерального плана сводятся к определению расчетного количества ТКО, предложений по оптимизации обращения с отходами и определению мест размещения и переработки ТКО на основании решений и в соответствии с «Территориальной схемой обращения с отходами, в том числе с твердыми коммунальными отходами, Астраханской области». </w:t>
      </w:r>
    </w:p>
    <w:p w14:paraId="091E3C4F"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Для жителей сельских поселений Астраханской области, расчетный норматив накопления ТКО составляет 1,54 м</w:t>
      </w:r>
      <w:r w:rsidRPr="00B66484">
        <w:rPr>
          <w:rFonts w:ascii="Times New Roman" w:hAnsi="Times New Roman" w:cs="Times New Roman"/>
          <w:vertAlign w:val="superscript"/>
        </w:rPr>
        <w:t>3</w:t>
      </w:r>
      <w:r w:rsidRPr="00B66484">
        <w:rPr>
          <w:rFonts w:ascii="Times New Roman" w:hAnsi="Times New Roman" w:cs="Times New Roman"/>
        </w:rPr>
        <w:t xml:space="preserve"> в год на человека.</w:t>
      </w:r>
      <w:r w:rsidRPr="00B66484">
        <w:rPr>
          <w:rStyle w:val="aa"/>
          <w:rFonts w:ascii="Times New Roman" w:hAnsi="Times New Roman" w:cs="Times New Roman"/>
        </w:rPr>
        <w:footnoteReference w:id="47"/>
      </w:r>
    </w:p>
    <w:p w14:paraId="67FC5234"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Расчет объема и массы отходов, образуемых в среднем в год, производится по формуле:</w:t>
      </w:r>
    </w:p>
    <w:p w14:paraId="55EA74DF" w14:textId="77777777" w:rsidR="00277266" w:rsidRPr="00B66484" w:rsidRDefault="00277266" w:rsidP="00277266">
      <w:pPr>
        <w:pStyle w:val="a5"/>
        <w:rPr>
          <w:rFonts w:ascii="Times New Roman" w:hAnsi="Times New Roman" w:cs="Times New Roman"/>
        </w:rPr>
      </w:pPr>
      <w:proofErr w:type="spellStart"/>
      <w:r w:rsidRPr="00B66484">
        <w:rPr>
          <w:rFonts w:ascii="Times New Roman" w:hAnsi="Times New Roman" w:cs="Times New Roman"/>
        </w:rPr>
        <w:t>V</w:t>
      </w:r>
      <w:r w:rsidRPr="00B66484">
        <w:rPr>
          <w:rFonts w:ascii="Times New Roman" w:hAnsi="Times New Roman" w:cs="Times New Roman"/>
          <w:vertAlign w:val="subscript"/>
        </w:rPr>
        <w:t>тко</w:t>
      </w:r>
      <w:proofErr w:type="spellEnd"/>
      <w:r w:rsidRPr="00B66484">
        <w:rPr>
          <w:rFonts w:ascii="Times New Roman" w:hAnsi="Times New Roman" w:cs="Times New Roman"/>
        </w:rPr>
        <w:t xml:space="preserve"> = n</w:t>
      </w:r>
      <w:r w:rsidRPr="00B66484">
        <w:rPr>
          <w:rFonts w:ascii="Times New Roman" w:hAnsi="Times New Roman" w:cs="Times New Roman"/>
        </w:rPr>
        <w:sym w:font="Symbol" w:char="F0D7"/>
      </w:r>
      <w:r w:rsidRPr="00B66484">
        <w:rPr>
          <w:rFonts w:ascii="Times New Roman" w:hAnsi="Times New Roman" w:cs="Times New Roman"/>
        </w:rPr>
        <w:t>1,</w:t>
      </w:r>
      <w:proofErr w:type="gramStart"/>
      <w:r w:rsidRPr="00B66484">
        <w:rPr>
          <w:rFonts w:ascii="Times New Roman" w:hAnsi="Times New Roman" w:cs="Times New Roman"/>
        </w:rPr>
        <w:t>54 ,</w:t>
      </w:r>
      <w:proofErr w:type="gramEnd"/>
      <w:r w:rsidRPr="00B66484">
        <w:rPr>
          <w:rFonts w:ascii="Times New Roman" w:hAnsi="Times New Roman" w:cs="Times New Roman"/>
        </w:rPr>
        <w:t xml:space="preserve"> где n – число жителей населенного пункта.</w:t>
      </w:r>
    </w:p>
    <w:p w14:paraId="1E928301" w14:textId="77777777" w:rsidR="00277266" w:rsidRPr="00B66484" w:rsidRDefault="00277266" w:rsidP="00277266">
      <w:pPr>
        <w:pStyle w:val="a5"/>
        <w:rPr>
          <w:rFonts w:ascii="Times New Roman" w:hAnsi="Times New Roman" w:cs="Times New Roman"/>
        </w:rPr>
      </w:pPr>
      <w:proofErr w:type="spellStart"/>
      <w:r w:rsidRPr="00B66484">
        <w:rPr>
          <w:rFonts w:ascii="Times New Roman" w:hAnsi="Times New Roman" w:cs="Times New Roman"/>
        </w:rPr>
        <w:t>M</w:t>
      </w:r>
      <w:r w:rsidRPr="00B66484">
        <w:rPr>
          <w:rFonts w:ascii="Times New Roman" w:hAnsi="Times New Roman" w:cs="Times New Roman"/>
          <w:vertAlign w:val="subscript"/>
        </w:rPr>
        <w:t>тко</w:t>
      </w:r>
      <w:proofErr w:type="spellEnd"/>
      <w:r w:rsidRPr="00B66484">
        <w:rPr>
          <w:rFonts w:ascii="Times New Roman" w:hAnsi="Times New Roman" w:cs="Times New Roman"/>
        </w:rPr>
        <w:t xml:space="preserve"> = </w:t>
      </w:r>
      <w:proofErr w:type="spellStart"/>
      <w:r w:rsidRPr="00B66484">
        <w:rPr>
          <w:rFonts w:ascii="Times New Roman" w:hAnsi="Times New Roman" w:cs="Times New Roman"/>
        </w:rPr>
        <w:t>V</w:t>
      </w:r>
      <w:r w:rsidRPr="00B66484">
        <w:rPr>
          <w:rFonts w:ascii="Times New Roman" w:hAnsi="Times New Roman" w:cs="Times New Roman"/>
          <w:vertAlign w:val="subscript"/>
        </w:rPr>
        <w:t>тко</w:t>
      </w:r>
      <w:proofErr w:type="spellEnd"/>
      <w:r w:rsidRPr="00B66484">
        <w:rPr>
          <w:rFonts w:ascii="Times New Roman" w:hAnsi="Times New Roman" w:cs="Times New Roman"/>
        </w:rPr>
        <w:t xml:space="preserve"> </w:t>
      </w:r>
      <w:r w:rsidRPr="00B66484">
        <w:rPr>
          <w:rFonts w:ascii="Times New Roman" w:hAnsi="Times New Roman" w:cs="Times New Roman"/>
        </w:rPr>
        <w:sym w:font="Symbol" w:char="F0D7"/>
      </w:r>
      <w:r w:rsidRPr="00B66484">
        <w:rPr>
          <w:rFonts w:ascii="Times New Roman" w:hAnsi="Times New Roman" w:cs="Times New Roman"/>
        </w:rPr>
        <w:t xml:space="preserve"> 0,15.</w:t>
      </w:r>
    </w:p>
    <w:p w14:paraId="75B877BB" w14:textId="091F1A1D" w:rsidR="00277266" w:rsidRPr="00B66484" w:rsidRDefault="00277266" w:rsidP="00821C82">
      <w:pPr>
        <w:pStyle w:val="affb"/>
        <w:rPr>
          <w:rFonts w:ascii="Times New Roman" w:hAnsi="Times New Roman" w:cs="Times New Roman"/>
        </w:rPr>
      </w:pPr>
      <w:r w:rsidRPr="00B66484">
        <w:rPr>
          <w:rFonts w:ascii="Times New Roman" w:hAnsi="Times New Roman" w:cs="Times New Roman"/>
        </w:rPr>
        <w:t>Объем отходов МО «</w:t>
      </w:r>
      <w:r w:rsidRPr="00B66484">
        <w:rPr>
          <w:rStyle w:val="16"/>
          <w:rFonts w:ascii="Times New Roman" w:hAnsi="Times New Roman" w:cs="Times New Roman"/>
        </w:rPr>
        <w:t xml:space="preserve">Сельское поселение </w:t>
      </w:r>
      <w:r w:rsidR="00B42AE8" w:rsidRPr="00B66484">
        <w:rPr>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w:t>
      </w:r>
      <w:r w:rsidR="00B42AE8" w:rsidRPr="00B66484">
        <w:rPr>
          <w:rFonts w:ascii="Times New Roman" w:hAnsi="Times New Roman" w:cs="Times New Roman"/>
        </w:rPr>
        <w:t>в 2023</w:t>
      </w:r>
      <w:r w:rsidRPr="00B66484">
        <w:rPr>
          <w:rFonts w:ascii="Times New Roman" w:hAnsi="Times New Roman" w:cs="Times New Roman"/>
        </w:rPr>
        <w:t xml:space="preserve"> году составляет </w:t>
      </w:r>
      <w:r w:rsidR="00B42AE8" w:rsidRPr="00B66484">
        <w:rPr>
          <w:rFonts w:ascii="Times New Roman" w:hAnsi="Times New Roman" w:cs="Times New Roman"/>
        </w:rPr>
        <w:t xml:space="preserve">8 </w:t>
      </w:r>
      <w:r w:rsidRPr="00B66484">
        <w:rPr>
          <w:rFonts w:ascii="Times New Roman" w:hAnsi="Times New Roman" w:cs="Times New Roman"/>
        </w:rPr>
        <w:t xml:space="preserve">тыс. м3, а общая масса </w:t>
      </w:r>
      <w:proofErr w:type="spellStart"/>
      <w:r w:rsidRPr="00B66484">
        <w:rPr>
          <w:rFonts w:ascii="Times New Roman" w:hAnsi="Times New Roman" w:cs="Times New Roman"/>
        </w:rPr>
        <w:t>отдохов</w:t>
      </w:r>
      <w:proofErr w:type="spellEnd"/>
      <w:r w:rsidRPr="00B66484">
        <w:rPr>
          <w:rFonts w:ascii="Times New Roman" w:hAnsi="Times New Roman" w:cs="Times New Roman"/>
        </w:rPr>
        <w:t xml:space="preserve"> </w:t>
      </w:r>
      <w:r w:rsidR="00B42AE8" w:rsidRPr="00B66484">
        <w:rPr>
          <w:rFonts w:ascii="Times New Roman" w:hAnsi="Times New Roman" w:cs="Times New Roman"/>
        </w:rPr>
        <w:t>1206</w:t>
      </w:r>
      <w:r w:rsidRPr="00B66484">
        <w:rPr>
          <w:rFonts w:ascii="Times New Roman" w:hAnsi="Times New Roman" w:cs="Times New Roman"/>
        </w:rPr>
        <w:t xml:space="preserve"> тонн. При оптимистическом прогнозе численности </w:t>
      </w:r>
      <w:r w:rsidRPr="00B66484">
        <w:rPr>
          <w:rStyle w:val="af1"/>
          <w:rFonts w:ascii="Times New Roman" w:hAnsi="Times New Roman" w:cs="Times New Roman"/>
        </w:rPr>
        <w:t xml:space="preserve">населения </w:t>
      </w:r>
      <w:r w:rsidR="00821C82" w:rsidRPr="00B66484">
        <w:rPr>
          <w:rFonts w:ascii="Times New Roman" w:hAnsi="Times New Roman" w:cs="Times New Roman"/>
        </w:rPr>
        <w:t>5342</w:t>
      </w:r>
      <w:r w:rsidRPr="00B66484">
        <w:rPr>
          <w:rStyle w:val="af1"/>
          <w:rFonts w:ascii="Times New Roman" w:hAnsi="Times New Roman" w:cs="Times New Roman"/>
        </w:rPr>
        <w:t xml:space="preserve"> человек</w:t>
      </w:r>
      <w:r w:rsidR="00B42AE8" w:rsidRPr="00B66484">
        <w:rPr>
          <w:rFonts w:ascii="Times New Roman" w:hAnsi="Times New Roman" w:cs="Times New Roman"/>
        </w:rPr>
        <w:t xml:space="preserve"> на расчетный срок (2043</w:t>
      </w:r>
      <w:r w:rsidRPr="00B66484">
        <w:rPr>
          <w:rFonts w:ascii="Times New Roman" w:hAnsi="Times New Roman" w:cs="Times New Roman"/>
        </w:rPr>
        <w:t xml:space="preserve"> г.) составит </w:t>
      </w:r>
      <w:r w:rsidR="00821C82" w:rsidRPr="00B66484">
        <w:rPr>
          <w:rFonts w:ascii="Times New Roman" w:hAnsi="Times New Roman" w:cs="Times New Roman"/>
        </w:rPr>
        <w:t>8,2</w:t>
      </w:r>
      <w:r w:rsidRPr="00B66484">
        <w:rPr>
          <w:rFonts w:ascii="Times New Roman" w:hAnsi="Times New Roman" w:cs="Times New Roman"/>
        </w:rPr>
        <w:t xml:space="preserve"> тыс. м3. В свою очередь общая масса отходов составит </w:t>
      </w:r>
      <w:r w:rsidR="00821C82" w:rsidRPr="00B66484">
        <w:rPr>
          <w:rFonts w:ascii="Times New Roman" w:hAnsi="Times New Roman" w:cs="Times New Roman"/>
        </w:rPr>
        <w:t>1234</w:t>
      </w:r>
      <w:r w:rsidRPr="00B66484">
        <w:rPr>
          <w:rFonts w:ascii="Times New Roman" w:hAnsi="Times New Roman" w:cs="Times New Roman"/>
        </w:rPr>
        <w:t xml:space="preserve"> тонн.</w:t>
      </w:r>
    </w:p>
    <w:p w14:paraId="40D62DE1" w14:textId="142EA027" w:rsidR="00277266" w:rsidRPr="00B66484" w:rsidRDefault="00277266" w:rsidP="005541DD">
      <w:pPr>
        <w:pStyle w:val="-"/>
        <w:ind w:firstLine="0"/>
        <w:rPr>
          <w:rFonts w:ascii="Times New Roman" w:hAnsi="Times New Roman" w:cs="Times New Roman"/>
        </w:rPr>
      </w:pPr>
    </w:p>
    <w:p w14:paraId="73AAEEC5" w14:textId="4A3848F9" w:rsidR="00277266" w:rsidRPr="00B66484" w:rsidRDefault="00277266" w:rsidP="00277266">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24</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Нормативы накопления ТКО по сферам жизнедеятель</w:t>
      </w:r>
      <w:r w:rsidR="00B42AE8" w:rsidRPr="00B66484">
        <w:rPr>
          <w:rFonts w:ascii="Times New Roman" w:hAnsi="Times New Roman" w:cs="Times New Roman"/>
        </w:rPr>
        <w:t>ности на 2043</w:t>
      </w:r>
      <w:r w:rsidRPr="00B66484">
        <w:rPr>
          <w:rFonts w:ascii="Times New Roman" w:hAnsi="Times New Roman" w:cs="Times New Roman"/>
        </w:rPr>
        <w:t xml:space="preserve"> г.</w:t>
      </w:r>
      <w:r w:rsidRPr="00B66484">
        <w:rPr>
          <w:rStyle w:val="aa"/>
          <w:rFonts w:ascii="Times New Roman" w:hAnsi="Times New Roman" w:cs="Times New Roman"/>
        </w:rPr>
        <w:footnoteReference w:id="48"/>
      </w:r>
    </w:p>
    <w:tbl>
      <w:tblPr>
        <w:tblStyle w:val="-11"/>
        <w:tblW w:w="0" w:type="auto"/>
        <w:tblLook w:val="0480" w:firstRow="0" w:lastRow="0" w:firstColumn="1" w:lastColumn="0" w:noHBand="0" w:noVBand="1"/>
      </w:tblPr>
      <w:tblGrid>
        <w:gridCol w:w="2972"/>
        <w:gridCol w:w="1985"/>
        <w:gridCol w:w="4388"/>
      </w:tblGrid>
      <w:tr w:rsidR="00952E15" w:rsidRPr="00B66484" w14:paraId="46B17D14" w14:textId="77777777" w:rsidTr="00F04811">
        <w:trPr>
          <w:trHeight w:val="673"/>
        </w:trPr>
        <w:tc>
          <w:tcPr>
            <w:cnfStyle w:val="001000000000" w:firstRow="0" w:lastRow="0" w:firstColumn="1" w:lastColumn="0" w:oddVBand="0" w:evenVBand="0" w:oddHBand="0" w:evenHBand="0" w:firstRowFirstColumn="0" w:firstRowLastColumn="0" w:lastRowFirstColumn="0" w:lastRowLastColumn="0"/>
            <w:tcW w:w="2972" w:type="dxa"/>
            <w:vAlign w:val="center"/>
          </w:tcPr>
          <w:p w14:paraId="7F96FA31" w14:textId="77777777" w:rsidR="00277266" w:rsidRPr="00B66484" w:rsidRDefault="00277266" w:rsidP="0080297D">
            <w:pPr>
              <w:pStyle w:val="aff9"/>
              <w:jc w:val="center"/>
              <w:rPr>
                <w:rFonts w:ascii="Times New Roman" w:hAnsi="Times New Roman" w:cs="Times New Roman"/>
              </w:rPr>
            </w:pPr>
            <w:r w:rsidRPr="00B66484">
              <w:rPr>
                <w:rFonts w:ascii="Times New Roman" w:hAnsi="Times New Roman" w:cs="Times New Roman"/>
              </w:rPr>
              <w:t>Раздел</w:t>
            </w:r>
          </w:p>
        </w:tc>
        <w:tc>
          <w:tcPr>
            <w:tcW w:w="1985" w:type="dxa"/>
            <w:vAlign w:val="center"/>
          </w:tcPr>
          <w:p w14:paraId="5E09291A" w14:textId="77777777" w:rsidR="00277266" w:rsidRPr="00B66484" w:rsidRDefault="00277266" w:rsidP="0080297D">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vertAlign w:val="superscript"/>
              </w:rPr>
            </w:pPr>
            <w:r w:rsidRPr="00B66484">
              <w:rPr>
                <w:rFonts w:ascii="Times New Roman" w:hAnsi="Times New Roman" w:cs="Times New Roman"/>
                <w:b/>
              </w:rPr>
              <w:t>Норматив накопления в год, м</w:t>
            </w:r>
            <w:r w:rsidRPr="00B66484">
              <w:rPr>
                <w:rFonts w:ascii="Times New Roman" w:hAnsi="Times New Roman" w:cs="Times New Roman"/>
                <w:b/>
                <w:vertAlign w:val="superscript"/>
              </w:rPr>
              <w:t>3</w:t>
            </w:r>
          </w:p>
          <w:p w14:paraId="207ABBAA" w14:textId="77777777" w:rsidR="00277266" w:rsidRPr="00B66484" w:rsidRDefault="00277266" w:rsidP="0080297D">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B66484">
              <w:rPr>
                <w:rFonts w:ascii="Times New Roman" w:hAnsi="Times New Roman" w:cs="Times New Roman"/>
                <w:b/>
              </w:rPr>
              <w:t>(средний показатель по категории)</w:t>
            </w:r>
          </w:p>
        </w:tc>
        <w:tc>
          <w:tcPr>
            <w:tcW w:w="4388" w:type="dxa"/>
            <w:vAlign w:val="center"/>
          </w:tcPr>
          <w:p w14:paraId="1F7E2DD8" w14:textId="70AF6D28" w:rsidR="00277266" w:rsidRPr="00B66484" w:rsidRDefault="00277266" w:rsidP="0080297D">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Cs w:val="20"/>
              </w:rPr>
            </w:pPr>
            <w:r w:rsidRPr="00B66484">
              <w:rPr>
                <w:rFonts w:ascii="Times New Roman" w:hAnsi="Times New Roman" w:cs="Times New Roman"/>
                <w:b/>
                <w:szCs w:val="20"/>
              </w:rPr>
              <w:t xml:space="preserve">Расчетный показатель, </w:t>
            </w:r>
            <w:proofErr w:type="gramStart"/>
            <w:r w:rsidRPr="00B66484">
              <w:rPr>
                <w:rFonts w:ascii="Times New Roman" w:hAnsi="Times New Roman" w:cs="Times New Roman"/>
                <w:b/>
                <w:szCs w:val="20"/>
              </w:rPr>
              <w:t>тыс.м</w:t>
            </w:r>
            <w:proofErr w:type="gramEnd"/>
            <w:r w:rsidRPr="00B66484">
              <w:rPr>
                <w:rFonts w:ascii="Times New Roman" w:hAnsi="Times New Roman" w:cs="Times New Roman"/>
                <w:b/>
                <w:szCs w:val="20"/>
                <w:vertAlign w:val="superscript"/>
              </w:rPr>
              <w:t xml:space="preserve">3 </w:t>
            </w:r>
            <w:r w:rsidRPr="00B66484">
              <w:rPr>
                <w:rFonts w:ascii="Times New Roman" w:hAnsi="Times New Roman" w:cs="Times New Roman"/>
                <w:b/>
                <w:szCs w:val="20"/>
              </w:rPr>
              <w:t>применительно к численности населения МО «</w:t>
            </w:r>
            <w:r w:rsidRPr="00B66484">
              <w:rPr>
                <w:rStyle w:val="16"/>
                <w:rFonts w:ascii="Times New Roman" w:hAnsi="Times New Roman" w:cs="Times New Roman"/>
                <w:b/>
                <w:sz w:val="22"/>
                <w:szCs w:val="20"/>
              </w:rPr>
              <w:t xml:space="preserve">Сельское поселение </w:t>
            </w:r>
            <w:r w:rsidR="006C379A" w:rsidRPr="00B66484">
              <w:rPr>
                <w:rStyle w:val="16"/>
                <w:rFonts w:ascii="Times New Roman" w:hAnsi="Times New Roman" w:cs="Times New Roman"/>
                <w:b/>
                <w:sz w:val="22"/>
              </w:rPr>
              <w:t>Образцово-Травинский</w:t>
            </w:r>
            <w:r w:rsidRPr="00B66484">
              <w:rPr>
                <w:rStyle w:val="16"/>
                <w:rFonts w:ascii="Times New Roman" w:hAnsi="Times New Roman" w:cs="Times New Roman"/>
                <w:b/>
                <w:sz w:val="22"/>
                <w:szCs w:val="20"/>
              </w:rPr>
              <w:t xml:space="preserve"> сельсовет Камызякского муниципального района Астраханской области</w:t>
            </w:r>
            <w:r w:rsidRPr="00B66484">
              <w:rPr>
                <w:rFonts w:ascii="Times New Roman" w:hAnsi="Times New Roman" w:cs="Times New Roman"/>
                <w:b/>
                <w:szCs w:val="20"/>
              </w:rPr>
              <w:t xml:space="preserve">» по </w:t>
            </w:r>
            <w:r w:rsidR="00B42AE8" w:rsidRPr="00B66484">
              <w:rPr>
                <w:rFonts w:ascii="Times New Roman" w:hAnsi="Times New Roman" w:cs="Times New Roman"/>
                <w:b/>
                <w:szCs w:val="20"/>
              </w:rPr>
              <w:t>оптимистическому прогнозу в 2043</w:t>
            </w:r>
            <w:r w:rsidRPr="00B66484">
              <w:rPr>
                <w:rFonts w:ascii="Times New Roman" w:hAnsi="Times New Roman" w:cs="Times New Roman"/>
                <w:b/>
                <w:szCs w:val="20"/>
              </w:rPr>
              <w:t xml:space="preserve"> г.</w:t>
            </w:r>
          </w:p>
        </w:tc>
      </w:tr>
      <w:tr w:rsidR="00952E15" w:rsidRPr="00B66484" w14:paraId="047F9392"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2218384B" w14:textId="77777777" w:rsidR="00B42AE8" w:rsidRPr="00B66484" w:rsidRDefault="00B42AE8" w:rsidP="00B42AE8">
            <w:pPr>
              <w:pStyle w:val="aff9"/>
              <w:rPr>
                <w:rFonts w:ascii="Times New Roman" w:hAnsi="Times New Roman" w:cs="Times New Roman"/>
                <w:b w:val="0"/>
              </w:rPr>
            </w:pPr>
            <w:r w:rsidRPr="00B66484">
              <w:rPr>
                <w:rFonts w:ascii="Times New Roman" w:hAnsi="Times New Roman" w:cs="Times New Roman"/>
                <w:b w:val="0"/>
              </w:rPr>
              <w:t>Административные здания, учреждения, конторы</w:t>
            </w:r>
          </w:p>
        </w:tc>
        <w:tc>
          <w:tcPr>
            <w:tcW w:w="1985" w:type="dxa"/>
            <w:vAlign w:val="center"/>
          </w:tcPr>
          <w:p w14:paraId="1634486D" w14:textId="77777777" w:rsidR="00B42AE8" w:rsidRPr="00B66484" w:rsidRDefault="00B42AE8" w:rsidP="00B42AE8">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1,9</w:t>
            </w:r>
          </w:p>
        </w:tc>
        <w:tc>
          <w:tcPr>
            <w:tcW w:w="4388" w:type="dxa"/>
            <w:vAlign w:val="center"/>
          </w:tcPr>
          <w:p w14:paraId="6ECB3365" w14:textId="7106F16D" w:rsidR="00B42AE8" w:rsidRPr="00B66484" w:rsidRDefault="00B42AE8" w:rsidP="00B42AE8">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szCs w:val="20"/>
              </w:rPr>
              <w:t>10,1</w:t>
            </w:r>
          </w:p>
        </w:tc>
      </w:tr>
      <w:tr w:rsidR="00952E15" w:rsidRPr="00B66484" w14:paraId="1D1AC1F9"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2D4CEE7B" w14:textId="77777777" w:rsidR="00B42AE8" w:rsidRPr="00B66484" w:rsidRDefault="00B42AE8" w:rsidP="00B42AE8">
            <w:pPr>
              <w:pStyle w:val="aff9"/>
              <w:rPr>
                <w:rFonts w:ascii="Times New Roman" w:hAnsi="Times New Roman" w:cs="Times New Roman"/>
                <w:b w:val="0"/>
              </w:rPr>
            </w:pPr>
            <w:r w:rsidRPr="00B66484">
              <w:rPr>
                <w:rFonts w:ascii="Times New Roman" w:hAnsi="Times New Roman" w:cs="Times New Roman"/>
                <w:b w:val="0"/>
              </w:rPr>
              <w:t>Предприятия торговли</w:t>
            </w:r>
          </w:p>
        </w:tc>
        <w:tc>
          <w:tcPr>
            <w:tcW w:w="1985" w:type="dxa"/>
            <w:vAlign w:val="center"/>
          </w:tcPr>
          <w:p w14:paraId="7B659F20" w14:textId="77777777" w:rsidR="00B42AE8" w:rsidRPr="00B66484" w:rsidRDefault="00B42AE8" w:rsidP="00B42AE8">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2,0</w:t>
            </w:r>
          </w:p>
        </w:tc>
        <w:tc>
          <w:tcPr>
            <w:tcW w:w="4388" w:type="dxa"/>
            <w:vAlign w:val="center"/>
          </w:tcPr>
          <w:p w14:paraId="0496828B" w14:textId="3268C50E" w:rsidR="00B42AE8" w:rsidRPr="00B66484" w:rsidRDefault="00B42AE8" w:rsidP="00B42AE8">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szCs w:val="20"/>
              </w:rPr>
              <w:t>10,7</w:t>
            </w:r>
          </w:p>
        </w:tc>
      </w:tr>
      <w:tr w:rsidR="00952E15" w:rsidRPr="00B66484" w14:paraId="3AD7D9FC"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26903F21" w14:textId="77777777" w:rsidR="00B42AE8" w:rsidRPr="00B66484" w:rsidRDefault="00B42AE8" w:rsidP="00B42AE8">
            <w:pPr>
              <w:pStyle w:val="aff9"/>
              <w:rPr>
                <w:rFonts w:ascii="Times New Roman" w:hAnsi="Times New Roman" w:cs="Times New Roman"/>
                <w:b w:val="0"/>
              </w:rPr>
            </w:pPr>
            <w:r w:rsidRPr="00B66484">
              <w:rPr>
                <w:rFonts w:ascii="Times New Roman" w:hAnsi="Times New Roman" w:cs="Times New Roman"/>
                <w:b w:val="0"/>
              </w:rPr>
              <w:t>Предприятия транспортной инфраструктуры</w:t>
            </w:r>
          </w:p>
        </w:tc>
        <w:tc>
          <w:tcPr>
            <w:tcW w:w="1985" w:type="dxa"/>
            <w:vAlign w:val="center"/>
          </w:tcPr>
          <w:p w14:paraId="06D2AE62" w14:textId="77777777" w:rsidR="00B42AE8" w:rsidRPr="00B66484" w:rsidRDefault="00B42AE8" w:rsidP="00B42AE8">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6,5</w:t>
            </w:r>
          </w:p>
        </w:tc>
        <w:tc>
          <w:tcPr>
            <w:tcW w:w="4388" w:type="dxa"/>
            <w:vAlign w:val="center"/>
          </w:tcPr>
          <w:p w14:paraId="5B788D76" w14:textId="785C77A2" w:rsidR="00B42AE8" w:rsidRPr="00B66484" w:rsidRDefault="00B42AE8" w:rsidP="00B42AE8">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szCs w:val="20"/>
              </w:rPr>
              <w:t>34,7</w:t>
            </w:r>
          </w:p>
        </w:tc>
      </w:tr>
      <w:tr w:rsidR="00952E15" w:rsidRPr="00B66484" w14:paraId="6619DA05"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05D26487" w14:textId="77777777" w:rsidR="00B42AE8" w:rsidRPr="00B66484" w:rsidRDefault="00B42AE8" w:rsidP="00B42AE8">
            <w:pPr>
              <w:pStyle w:val="aff9"/>
              <w:rPr>
                <w:rFonts w:ascii="Times New Roman" w:hAnsi="Times New Roman" w:cs="Times New Roman"/>
                <w:b w:val="0"/>
              </w:rPr>
            </w:pPr>
            <w:r w:rsidRPr="00B66484">
              <w:rPr>
                <w:rFonts w:ascii="Times New Roman" w:hAnsi="Times New Roman" w:cs="Times New Roman"/>
                <w:b w:val="0"/>
              </w:rPr>
              <w:t>Дошкольные и учебные заведения</w:t>
            </w:r>
          </w:p>
        </w:tc>
        <w:tc>
          <w:tcPr>
            <w:tcW w:w="1985" w:type="dxa"/>
            <w:vAlign w:val="center"/>
          </w:tcPr>
          <w:p w14:paraId="7367498F" w14:textId="77777777" w:rsidR="00B42AE8" w:rsidRPr="00B66484" w:rsidRDefault="00B42AE8" w:rsidP="00B42AE8">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0,8</w:t>
            </w:r>
          </w:p>
        </w:tc>
        <w:tc>
          <w:tcPr>
            <w:tcW w:w="4388" w:type="dxa"/>
            <w:vAlign w:val="center"/>
          </w:tcPr>
          <w:p w14:paraId="5C7DEDD5" w14:textId="0E6681FB" w:rsidR="00B42AE8" w:rsidRPr="00B66484" w:rsidRDefault="00B42AE8" w:rsidP="00B42AE8">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szCs w:val="20"/>
              </w:rPr>
              <w:t>4,3</w:t>
            </w:r>
          </w:p>
        </w:tc>
      </w:tr>
      <w:tr w:rsidR="00952E15" w:rsidRPr="00B66484" w14:paraId="13AC25C1"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08CDE343" w14:textId="77777777" w:rsidR="00B42AE8" w:rsidRPr="00B66484" w:rsidRDefault="00B42AE8" w:rsidP="00B42AE8">
            <w:pPr>
              <w:pStyle w:val="aff9"/>
              <w:rPr>
                <w:rFonts w:ascii="Times New Roman" w:hAnsi="Times New Roman" w:cs="Times New Roman"/>
                <w:b w:val="0"/>
              </w:rPr>
            </w:pPr>
            <w:r w:rsidRPr="00B66484">
              <w:rPr>
                <w:rFonts w:ascii="Times New Roman" w:hAnsi="Times New Roman" w:cs="Times New Roman"/>
                <w:b w:val="0"/>
              </w:rPr>
              <w:t>Культурно-развлекательные, спортивные учреждения</w:t>
            </w:r>
          </w:p>
        </w:tc>
        <w:tc>
          <w:tcPr>
            <w:tcW w:w="1985" w:type="dxa"/>
            <w:vAlign w:val="center"/>
          </w:tcPr>
          <w:p w14:paraId="5D9434F7" w14:textId="77777777" w:rsidR="00B42AE8" w:rsidRPr="00B66484" w:rsidRDefault="00B42AE8" w:rsidP="00B42AE8">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10,9</w:t>
            </w:r>
          </w:p>
        </w:tc>
        <w:tc>
          <w:tcPr>
            <w:tcW w:w="4388" w:type="dxa"/>
            <w:vAlign w:val="center"/>
          </w:tcPr>
          <w:p w14:paraId="19C0C757" w14:textId="0D95450A" w:rsidR="00B42AE8" w:rsidRPr="00B66484" w:rsidRDefault="00B42AE8" w:rsidP="00B42AE8">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szCs w:val="20"/>
              </w:rPr>
              <w:t>58,2</w:t>
            </w:r>
          </w:p>
        </w:tc>
      </w:tr>
      <w:tr w:rsidR="00952E15" w:rsidRPr="00B66484" w14:paraId="2CF480F7"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4E312C16" w14:textId="77777777" w:rsidR="00B42AE8" w:rsidRPr="00B66484" w:rsidRDefault="00B42AE8" w:rsidP="00B42AE8">
            <w:pPr>
              <w:pStyle w:val="aff9"/>
              <w:rPr>
                <w:rFonts w:ascii="Times New Roman" w:hAnsi="Times New Roman" w:cs="Times New Roman"/>
                <w:b w:val="0"/>
              </w:rPr>
            </w:pPr>
            <w:r w:rsidRPr="00B66484">
              <w:rPr>
                <w:rFonts w:ascii="Times New Roman" w:hAnsi="Times New Roman" w:cs="Times New Roman"/>
                <w:b w:val="0"/>
              </w:rPr>
              <w:lastRenderedPageBreak/>
              <w:t>Предприятия общественного питания</w:t>
            </w:r>
          </w:p>
        </w:tc>
        <w:tc>
          <w:tcPr>
            <w:tcW w:w="1985" w:type="dxa"/>
            <w:vAlign w:val="center"/>
          </w:tcPr>
          <w:p w14:paraId="4F753310" w14:textId="77777777" w:rsidR="00B42AE8" w:rsidRPr="00B66484" w:rsidRDefault="00B42AE8" w:rsidP="00B42AE8">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2,2</w:t>
            </w:r>
          </w:p>
        </w:tc>
        <w:tc>
          <w:tcPr>
            <w:tcW w:w="4388" w:type="dxa"/>
            <w:vAlign w:val="center"/>
          </w:tcPr>
          <w:p w14:paraId="5E34DC4E" w14:textId="328655B8" w:rsidR="00B42AE8" w:rsidRPr="00B66484" w:rsidRDefault="00B42AE8" w:rsidP="00B42AE8">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szCs w:val="20"/>
              </w:rPr>
              <w:t>11,8</w:t>
            </w:r>
          </w:p>
        </w:tc>
      </w:tr>
      <w:tr w:rsidR="00952E15" w:rsidRPr="00B66484" w14:paraId="7E0E0991"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3B045B66" w14:textId="77777777" w:rsidR="00B42AE8" w:rsidRPr="00B66484" w:rsidRDefault="00B42AE8" w:rsidP="00B42AE8">
            <w:pPr>
              <w:pStyle w:val="aff9"/>
              <w:rPr>
                <w:rFonts w:ascii="Times New Roman" w:hAnsi="Times New Roman" w:cs="Times New Roman"/>
                <w:b w:val="0"/>
              </w:rPr>
            </w:pPr>
            <w:r w:rsidRPr="00B66484">
              <w:rPr>
                <w:rFonts w:ascii="Times New Roman" w:hAnsi="Times New Roman" w:cs="Times New Roman"/>
                <w:b w:val="0"/>
              </w:rPr>
              <w:t>Предприятия службы быта</w:t>
            </w:r>
          </w:p>
        </w:tc>
        <w:tc>
          <w:tcPr>
            <w:tcW w:w="1985" w:type="dxa"/>
            <w:vAlign w:val="center"/>
          </w:tcPr>
          <w:p w14:paraId="31331F76" w14:textId="77777777" w:rsidR="00B42AE8" w:rsidRPr="00B66484" w:rsidRDefault="00B42AE8" w:rsidP="00B42AE8">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7,0</w:t>
            </w:r>
          </w:p>
        </w:tc>
        <w:tc>
          <w:tcPr>
            <w:tcW w:w="4388" w:type="dxa"/>
            <w:vAlign w:val="center"/>
          </w:tcPr>
          <w:p w14:paraId="114ACFAE" w14:textId="66933973" w:rsidR="00B42AE8" w:rsidRPr="00B66484" w:rsidRDefault="00B42AE8" w:rsidP="00B42AE8">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szCs w:val="20"/>
              </w:rPr>
              <w:t>37,4</w:t>
            </w:r>
          </w:p>
        </w:tc>
      </w:tr>
      <w:tr w:rsidR="00952E15" w:rsidRPr="00B66484" w14:paraId="10F50545" w14:textId="77777777" w:rsidTr="00F04811">
        <w:tc>
          <w:tcPr>
            <w:cnfStyle w:val="001000000000" w:firstRow="0" w:lastRow="0" w:firstColumn="1" w:lastColumn="0" w:oddVBand="0" w:evenVBand="0" w:oddHBand="0" w:evenHBand="0" w:firstRowFirstColumn="0" w:firstRowLastColumn="0" w:lastRowFirstColumn="0" w:lastRowLastColumn="0"/>
            <w:tcW w:w="2972" w:type="dxa"/>
            <w:vAlign w:val="center"/>
          </w:tcPr>
          <w:p w14:paraId="7B920B30" w14:textId="77777777" w:rsidR="00B42AE8" w:rsidRPr="00B66484" w:rsidRDefault="00B42AE8" w:rsidP="00B42AE8">
            <w:pPr>
              <w:pStyle w:val="aff9"/>
              <w:rPr>
                <w:rFonts w:ascii="Times New Roman" w:hAnsi="Times New Roman" w:cs="Times New Roman"/>
                <w:b w:val="0"/>
              </w:rPr>
            </w:pPr>
            <w:r w:rsidRPr="00B66484">
              <w:rPr>
                <w:rFonts w:ascii="Times New Roman" w:hAnsi="Times New Roman" w:cs="Times New Roman"/>
                <w:b w:val="0"/>
              </w:rPr>
              <w:t>Медицинские учреждения</w:t>
            </w:r>
          </w:p>
        </w:tc>
        <w:tc>
          <w:tcPr>
            <w:tcW w:w="1985" w:type="dxa"/>
            <w:vAlign w:val="center"/>
          </w:tcPr>
          <w:p w14:paraId="2CC43909" w14:textId="77777777" w:rsidR="00B42AE8" w:rsidRPr="00B66484" w:rsidRDefault="00B42AE8" w:rsidP="00B42AE8">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rPr>
              <w:t>3,0</w:t>
            </w:r>
          </w:p>
        </w:tc>
        <w:tc>
          <w:tcPr>
            <w:tcW w:w="4388" w:type="dxa"/>
            <w:vAlign w:val="center"/>
          </w:tcPr>
          <w:p w14:paraId="7ECCC6D6" w14:textId="390FE72A" w:rsidR="00B42AE8" w:rsidRPr="00B66484" w:rsidRDefault="00B42AE8" w:rsidP="00B42AE8">
            <w:pPr>
              <w:pStyle w:val="aff5"/>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66484">
              <w:rPr>
                <w:rFonts w:ascii="Times New Roman" w:hAnsi="Times New Roman" w:cs="Times New Roman"/>
                <w:szCs w:val="20"/>
              </w:rPr>
              <w:t>16,0</w:t>
            </w:r>
          </w:p>
        </w:tc>
      </w:tr>
    </w:tbl>
    <w:p w14:paraId="22D7CF8E" w14:textId="77777777" w:rsidR="00277266" w:rsidRPr="00B66484" w:rsidRDefault="00277266" w:rsidP="00277266">
      <w:pPr>
        <w:pStyle w:val="a5"/>
        <w:rPr>
          <w:rFonts w:ascii="Times New Roman" w:hAnsi="Times New Roman" w:cs="Times New Roman"/>
        </w:rPr>
      </w:pPr>
    </w:p>
    <w:p w14:paraId="4C4249DC" w14:textId="05FA19C1" w:rsidR="00277266" w:rsidRPr="00B66484" w:rsidRDefault="00277266" w:rsidP="00277266">
      <w:pPr>
        <w:pStyle w:val="a5"/>
        <w:rPr>
          <w:rFonts w:ascii="Times New Roman" w:hAnsi="Times New Roman" w:cs="Times New Roman"/>
        </w:rPr>
      </w:pPr>
      <w:r w:rsidRPr="00B66484">
        <w:rPr>
          <w:rFonts w:ascii="Times New Roman" w:hAnsi="Times New Roman" w:cs="Times New Roman"/>
        </w:rPr>
        <w:t xml:space="preserve">Вся территория </w:t>
      </w:r>
      <w:r w:rsidR="000D56AF" w:rsidRPr="000D56AF">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000D56AF">
        <w:rPr>
          <w:rFonts w:ascii="Times New Roman" w:hAnsi="Times New Roman" w:cs="Times New Roman"/>
        </w:rPr>
        <w:t xml:space="preserve"> </w:t>
      </w:r>
      <w:r w:rsidRPr="00B66484">
        <w:rPr>
          <w:rFonts w:ascii="Times New Roman" w:hAnsi="Times New Roman" w:cs="Times New Roman"/>
        </w:rPr>
        <w:t>должна быть охвачена планово-регулярной системой очистки, включающей в себя:</w:t>
      </w:r>
    </w:p>
    <w:p w14:paraId="26185D82" w14:textId="77777777" w:rsidR="00277266" w:rsidRPr="00B66484" w:rsidRDefault="00277266">
      <w:pPr>
        <w:pStyle w:val="a5"/>
        <w:numPr>
          <w:ilvl w:val="0"/>
          <w:numId w:val="30"/>
        </w:numPr>
        <w:ind w:left="0" w:firstLine="709"/>
        <w:rPr>
          <w:rFonts w:ascii="Times New Roman" w:hAnsi="Times New Roman" w:cs="Times New Roman"/>
        </w:rPr>
      </w:pPr>
      <w:r w:rsidRPr="00B66484">
        <w:rPr>
          <w:rFonts w:ascii="Times New Roman" w:hAnsi="Times New Roman" w:cs="Times New Roman"/>
        </w:rPr>
        <w:t>удаление отходов с территорий домовладений и организаций;</w:t>
      </w:r>
    </w:p>
    <w:p w14:paraId="0FC7FCE0" w14:textId="77777777" w:rsidR="00277266" w:rsidRPr="00B66484" w:rsidRDefault="00277266">
      <w:pPr>
        <w:pStyle w:val="a5"/>
        <w:numPr>
          <w:ilvl w:val="0"/>
          <w:numId w:val="30"/>
        </w:numPr>
        <w:ind w:left="0" w:firstLine="709"/>
        <w:rPr>
          <w:rFonts w:ascii="Times New Roman" w:hAnsi="Times New Roman" w:cs="Times New Roman"/>
        </w:rPr>
      </w:pPr>
      <w:r w:rsidRPr="00B66484">
        <w:rPr>
          <w:rFonts w:ascii="Times New Roman" w:hAnsi="Times New Roman" w:cs="Times New Roman"/>
          <w:noProof/>
          <w:lang w:eastAsia="ru-RU"/>
        </w:rPr>
        <mc:AlternateContent>
          <mc:Choice Requires="wps">
            <w:drawing>
              <wp:anchor distT="4294967294" distB="4294967294" distL="114298" distR="114298" simplePos="0" relativeHeight="251658240" behindDoc="0" locked="0" layoutInCell="1" allowOverlap="1" wp14:anchorId="4A9CDE9C" wp14:editId="7F14E4B4">
                <wp:simplePos x="0" y="0"/>
                <wp:positionH relativeFrom="column">
                  <wp:posOffset>-355601</wp:posOffset>
                </wp:positionH>
                <wp:positionV relativeFrom="paragraph">
                  <wp:posOffset>36829</wp:posOffset>
                </wp:positionV>
                <wp:extent cx="0" cy="0"/>
                <wp:effectExtent l="0" t="0" r="0" b="0"/>
                <wp:wrapNone/>
                <wp:docPr id="16"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F2690E" id="Прямая соединительная линия 19" o:spid="_x0000_s1026" style="position:absolute;z-index:251658240;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28pt,2.9pt" to="-28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"/>
            </w:pict>
          </mc:Fallback>
        </mc:AlternateContent>
      </w:r>
      <w:r w:rsidRPr="00B66484">
        <w:rPr>
          <w:rFonts w:ascii="Times New Roman" w:hAnsi="Times New Roman" w:cs="Times New Roman"/>
        </w:rPr>
        <w:t>организацию сбора и временного хранения коммунальных отходов в местах их образования;</w:t>
      </w:r>
    </w:p>
    <w:p w14:paraId="063CDD25" w14:textId="77777777" w:rsidR="00277266" w:rsidRPr="00B66484" w:rsidRDefault="00277266">
      <w:pPr>
        <w:pStyle w:val="a5"/>
        <w:numPr>
          <w:ilvl w:val="0"/>
          <w:numId w:val="30"/>
        </w:numPr>
        <w:ind w:left="0" w:firstLine="709"/>
        <w:rPr>
          <w:rFonts w:ascii="Times New Roman" w:hAnsi="Times New Roman" w:cs="Times New Roman"/>
        </w:rPr>
      </w:pPr>
      <w:r w:rsidRPr="00B66484">
        <w:rPr>
          <w:rFonts w:ascii="Times New Roman" w:hAnsi="Times New Roman" w:cs="Times New Roman"/>
        </w:rPr>
        <w:t>организацию сбора и переработки утильных фракций;</w:t>
      </w:r>
    </w:p>
    <w:p w14:paraId="67FC77A8" w14:textId="77777777" w:rsidR="00277266" w:rsidRPr="00B66484" w:rsidRDefault="00277266">
      <w:pPr>
        <w:pStyle w:val="a5"/>
        <w:numPr>
          <w:ilvl w:val="0"/>
          <w:numId w:val="30"/>
        </w:numPr>
        <w:ind w:left="0" w:firstLine="709"/>
        <w:rPr>
          <w:rFonts w:ascii="Times New Roman" w:hAnsi="Times New Roman" w:cs="Times New Roman"/>
        </w:rPr>
      </w:pPr>
      <w:r w:rsidRPr="00B66484">
        <w:rPr>
          <w:rFonts w:ascii="Times New Roman" w:hAnsi="Times New Roman" w:cs="Times New Roman"/>
        </w:rPr>
        <w:t>осуществление захоронения (обезвреживания) не утильной части коммунальных отходов.</w:t>
      </w:r>
    </w:p>
    <w:p w14:paraId="5B87501B"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На территории домовладений выделяются специальные площадки для размещения контейнеров с удобными подъездами для транспорта, оборудованные несменяемыми мусоросборниками (контейнерами).</w:t>
      </w:r>
    </w:p>
    <w:p w14:paraId="7119011C"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 xml:space="preserve">Для сбора ТКО на контейнерных площадках устанавливаются несменяемые контейнеры. </w:t>
      </w:r>
    </w:p>
    <w:p w14:paraId="674C7F30" w14:textId="77777777" w:rsidR="00277266" w:rsidRPr="00B66484" w:rsidRDefault="00277266" w:rsidP="00277266">
      <w:pPr>
        <w:rPr>
          <w:rFonts w:ascii="Times New Roman" w:hAnsi="Times New Roman" w:cs="Times New Roman"/>
        </w:rPr>
      </w:pPr>
      <w:r w:rsidRPr="00B66484">
        <w:rPr>
          <w:rFonts w:ascii="Times New Roman" w:hAnsi="Times New Roman" w:cs="Times New Roman"/>
        </w:rPr>
        <w:t>Наибольшее распространение в Астраханской области получила одноэтапная система вывоза ТКО с предварительным сбором в контейнеры следующих типов:</w:t>
      </w:r>
    </w:p>
    <w:p w14:paraId="7CB8438E" w14:textId="77777777" w:rsidR="00277266" w:rsidRPr="00B66484" w:rsidRDefault="00277266" w:rsidP="00277266">
      <w:pPr>
        <w:rPr>
          <w:rFonts w:ascii="Times New Roman" w:hAnsi="Times New Roman" w:cs="Times New Roman"/>
        </w:rPr>
      </w:pPr>
      <w:r w:rsidRPr="00B66484">
        <w:rPr>
          <w:rFonts w:ascii="Times New Roman" w:hAnsi="Times New Roman" w:cs="Times New Roman"/>
        </w:rPr>
        <w:t>– металлические, объемом 0,5; 0,7; 0,75; 0,8; 1; 1,1 куб. м;</w:t>
      </w:r>
    </w:p>
    <w:p w14:paraId="440486BD" w14:textId="77777777" w:rsidR="00277266" w:rsidRPr="00B66484" w:rsidRDefault="00277266" w:rsidP="00277266">
      <w:pPr>
        <w:rPr>
          <w:rFonts w:ascii="Times New Roman" w:hAnsi="Times New Roman" w:cs="Times New Roman"/>
        </w:rPr>
      </w:pPr>
      <w:r w:rsidRPr="00B66484">
        <w:rPr>
          <w:rFonts w:ascii="Times New Roman" w:hAnsi="Times New Roman" w:cs="Times New Roman"/>
        </w:rPr>
        <w:t>– контейнеры-бункеры объемом 8 куб. м.</w:t>
      </w:r>
    </w:p>
    <w:p w14:paraId="7CB1C6B7" w14:textId="77777777" w:rsidR="00277266" w:rsidRPr="00B66484" w:rsidRDefault="00277266" w:rsidP="00277266">
      <w:pPr>
        <w:rPr>
          <w:rFonts w:ascii="Times New Roman" w:hAnsi="Times New Roman" w:cs="Times New Roman"/>
        </w:rPr>
      </w:pPr>
      <w:r w:rsidRPr="00B66484">
        <w:rPr>
          <w:rFonts w:ascii="Times New Roman" w:hAnsi="Times New Roman" w:cs="Times New Roman"/>
        </w:rPr>
        <w:t>– заглубленные контейнеры объемом 3 куб. м.</w:t>
      </w:r>
    </w:p>
    <w:p w14:paraId="4B215450"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Для сбора крупногабаритных отходов (КГО) на специально оборудованных контейнерных площадках устанавливаются бункера.</w:t>
      </w:r>
    </w:p>
    <w:p w14:paraId="58AC6863"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Вывоз твердых коммунальных отходов осуществляется мусоровозами по маршрутным графикам, которые необходимо согласовывать с органами Роспотребнадзора. Вывоз КГО осуществляется бункеровозами по мере заполнения бункера, но не реже одного раза в неделю.</w:t>
      </w:r>
    </w:p>
    <w:p w14:paraId="692D8A4F"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Внедрение двухэтапного сбора ТКО приведет к значительному снижению затрат.</w:t>
      </w:r>
    </w:p>
    <w:p w14:paraId="131FEB91" w14:textId="77777777" w:rsidR="00277266" w:rsidRPr="00B66484" w:rsidRDefault="00277266" w:rsidP="00277266">
      <w:pPr>
        <w:pStyle w:val="a5"/>
        <w:rPr>
          <w:rFonts w:ascii="Times New Roman" w:hAnsi="Times New Roman" w:cs="Times New Roman"/>
        </w:rPr>
      </w:pPr>
      <w:r w:rsidRPr="00B66484">
        <w:rPr>
          <w:rFonts w:ascii="Times New Roman" w:hAnsi="Times New Roman" w:cs="Times New Roman"/>
        </w:rPr>
        <w:t>Для вывоза расчетного объема отходов и обеспечения зимней и летней уборки улиц необходимо приобретение достаточного количества спецтранспорта. Мощность автотранспортных предприятий определяется органами коммунального хозяйства с учетом фактического развития жилищного фонда, исправности автотранспорта и других местных условий. Расчет необходимого количества специализированной техники, проводится на стадии разработки специализированной схемы санитарной очистки.</w:t>
      </w:r>
    </w:p>
    <w:p w14:paraId="12118C1B" w14:textId="77777777" w:rsidR="00B27B2B" w:rsidRPr="00B66484" w:rsidRDefault="00B27B2B" w:rsidP="00B27B2B">
      <w:pPr>
        <w:rPr>
          <w:rFonts w:ascii="Times New Roman" w:hAnsi="Times New Roman" w:cs="Times New Roman"/>
        </w:rPr>
      </w:pPr>
    </w:p>
    <w:p w14:paraId="4638A3FA" w14:textId="77777777" w:rsidR="00B27B2B" w:rsidRPr="00B66484" w:rsidRDefault="00B27B2B" w:rsidP="00AB0211">
      <w:pPr>
        <w:pStyle w:val="21"/>
        <w:rPr>
          <w:noProof/>
          <w:lang w:eastAsia="ru-RU"/>
        </w:rPr>
      </w:pPr>
      <w:bookmarkStart w:id="106" w:name="_Toc118730233"/>
      <w:bookmarkStart w:id="107" w:name="_Toc150503002"/>
      <w:r w:rsidRPr="00B66484">
        <w:rPr>
          <w:noProof/>
          <w:lang w:eastAsia="ru-RU"/>
        </w:rPr>
        <w:t>3.5. Развитие территории рекреационного назначения</w:t>
      </w:r>
      <w:bookmarkEnd w:id="106"/>
      <w:bookmarkEnd w:id="107"/>
      <w:r w:rsidRPr="00B66484">
        <w:rPr>
          <w:noProof/>
          <w:lang w:eastAsia="ru-RU"/>
        </w:rPr>
        <w:t xml:space="preserve"> </w:t>
      </w:r>
    </w:p>
    <w:p w14:paraId="20BE0DB1" w14:textId="77777777" w:rsidR="003F4484" w:rsidRPr="00B66484" w:rsidRDefault="003F4484" w:rsidP="004965DE">
      <w:pPr>
        <w:pStyle w:val="15"/>
        <w:rPr>
          <w:rFonts w:ascii="Times New Roman" w:hAnsi="Times New Roman" w:cs="Times New Roman"/>
        </w:rPr>
      </w:pPr>
      <w:r w:rsidRPr="00B66484">
        <w:rPr>
          <w:rFonts w:ascii="Times New Roman" w:hAnsi="Times New Roman" w:cs="Times New Roman"/>
        </w:rPr>
        <w:t xml:space="preserve">Рекреационная зона – это специально выделяемая территория в пригородной местности или в городе, предназначенная для организации мест отдыха населения. 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w:t>
      </w:r>
      <w:r w:rsidRPr="00B66484">
        <w:rPr>
          <w:rFonts w:ascii="Times New Roman" w:hAnsi="Times New Roman" w:cs="Times New Roman"/>
        </w:rPr>
        <w:lastRenderedPageBreak/>
        <w:t>а также в границах иных территорий, используемых и предназначенных для отдыха, туризма, занятий физической культурой и спортом.</w:t>
      </w:r>
    </w:p>
    <w:p w14:paraId="32FF3C5F" w14:textId="740C93A4" w:rsidR="004965DE" w:rsidRPr="00B66484" w:rsidRDefault="004965DE" w:rsidP="004965DE">
      <w:pPr>
        <w:pStyle w:val="a5"/>
        <w:rPr>
          <w:rFonts w:ascii="Times New Roman" w:hAnsi="Times New Roman" w:cs="Times New Roman"/>
        </w:rPr>
      </w:pPr>
      <w:r w:rsidRPr="00B66484">
        <w:rPr>
          <w:rFonts w:ascii="Times New Roman" w:hAnsi="Times New Roman" w:cs="Times New Roman"/>
        </w:rPr>
        <w:t xml:space="preserve">Территория </w:t>
      </w:r>
      <w:r w:rsidR="000D56AF">
        <w:rPr>
          <w:rFonts w:ascii="Times New Roman" w:hAnsi="Times New Roman" w:cs="Times New Roman"/>
        </w:rPr>
        <w:t>МО</w:t>
      </w:r>
      <w:r w:rsidR="00331E10" w:rsidRPr="00B66484">
        <w:rPr>
          <w:rFonts w:ascii="Times New Roman" w:hAnsi="Times New Roman" w:cs="Times New Roman"/>
        </w:rPr>
        <w:t xml:space="preserve"> «</w:t>
      </w:r>
      <w:r w:rsidR="00331E10"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00331E10" w:rsidRPr="00B66484">
        <w:rPr>
          <w:rFonts w:ascii="Times New Roman" w:hAnsi="Times New Roman" w:cs="Times New Roman"/>
        </w:rPr>
        <w:t xml:space="preserve">» </w:t>
      </w:r>
      <w:r w:rsidR="00514CBB" w:rsidRPr="00B66484">
        <w:rPr>
          <w:rFonts w:ascii="Times New Roman" w:hAnsi="Times New Roman" w:cs="Times New Roman"/>
        </w:rPr>
        <w:t>позволяет развивать места для отдыха и туризма. В настоящее время на территории муниципального образовани</w:t>
      </w:r>
      <w:r w:rsidR="00631C97" w:rsidRPr="00B66484">
        <w:rPr>
          <w:rFonts w:ascii="Times New Roman" w:hAnsi="Times New Roman" w:cs="Times New Roman"/>
        </w:rPr>
        <w:t>я зарегистрировано 16 туристических баз</w:t>
      </w:r>
      <w:r w:rsidRPr="00B66484">
        <w:rPr>
          <w:rFonts w:ascii="Times New Roman" w:hAnsi="Times New Roman" w:cs="Times New Roman"/>
        </w:rPr>
        <w:t>:</w:t>
      </w:r>
    </w:p>
    <w:p w14:paraId="288ACA36" w14:textId="44EF9B77" w:rsidR="0075088D" w:rsidRPr="00B66484" w:rsidRDefault="0075088D" w:rsidP="0075088D">
      <w:pPr>
        <w:pStyle w:val="15"/>
        <w:rPr>
          <w:rFonts w:ascii="Times New Roman" w:hAnsi="Times New Roman" w:cs="Times New Roman"/>
        </w:rPr>
      </w:pPr>
      <w:r w:rsidRPr="00B66484">
        <w:rPr>
          <w:rFonts w:ascii="Times New Roman" w:hAnsi="Times New Roman" w:cs="Times New Roman"/>
        </w:rPr>
        <w:t>1</w:t>
      </w:r>
      <w:r w:rsidR="00897F4A">
        <w:rPr>
          <w:rFonts w:ascii="Times New Roman" w:hAnsi="Times New Roman" w:cs="Times New Roman"/>
        </w:rPr>
        <w:t>.</w:t>
      </w:r>
      <w:r w:rsidRPr="00B66484">
        <w:rPr>
          <w:rFonts w:ascii="Times New Roman" w:hAnsi="Times New Roman" w:cs="Times New Roman"/>
        </w:rPr>
        <w:t xml:space="preserve"> ООО «ВОДНИКИ»</w:t>
      </w:r>
      <w:r w:rsidR="00177C34" w:rsidRPr="00B66484">
        <w:rPr>
          <w:rFonts w:ascii="Times New Roman" w:hAnsi="Times New Roman" w:cs="Times New Roman"/>
        </w:rPr>
        <w:t xml:space="preserve"> –</w:t>
      </w:r>
      <w:r w:rsidRPr="00B66484">
        <w:rPr>
          <w:rFonts w:ascii="Times New Roman" w:hAnsi="Times New Roman" w:cs="Times New Roman"/>
        </w:rPr>
        <w:t xml:space="preserve"> б/о «Водники;</w:t>
      </w:r>
    </w:p>
    <w:p w14:paraId="6F7C5361" w14:textId="372BF887" w:rsidR="0075088D" w:rsidRPr="00B66484" w:rsidRDefault="0075088D" w:rsidP="0075088D">
      <w:pPr>
        <w:pStyle w:val="15"/>
        <w:rPr>
          <w:rFonts w:ascii="Times New Roman" w:hAnsi="Times New Roman" w:cs="Times New Roman"/>
        </w:rPr>
      </w:pPr>
      <w:r w:rsidRPr="00B66484">
        <w:rPr>
          <w:rFonts w:ascii="Times New Roman" w:hAnsi="Times New Roman" w:cs="Times New Roman"/>
        </w:rPr>
        <w:t>2</w:t>
      </w:r>
      <w:r w:rsidR="00897F4A">
        <w:rPr>
          <w:rFonts w:ascii="Times New Roman" w:hAnsi="Times New Roman" w:cs="Times New Roman"/>
        </w:rPr>
        <w:t>.</w:t>
      </w:r>
      <w:r w:rsidRPr="00B66484">
        <w:rPr>
          <w:rFonts w:ascii="Times New Roman" w:hAnsi="Times New Roman" w:cs="Times New Roman"/>
        </w:rPr>
        <w:t xml:space="preserve"> ООО «</w:t>
      </w:r>
      <w:r w:rsidR="004965DE" w:rsidRPr="00B66484">
        <w:rPr>
          <w:rFonts w:ascii="Times New Roman" w:hAnsi="Times New Roman" w:cs="Times New Roman"/>
        </w:rPr>
        <w:t>Туристический комплекс «</w:t>
      </w:r>
      <w:r w:rsidRPr="00B66484">
        <w:rPr>
          <w:rFonts w:ascii="Times New Roman" w:hAnsi="Times New Roman" w:cs="Times New Roman"/>
        </w:rPr>
        <w:t>ФОРТУНА</w:t>
      </w:r>
      <w:r w:rsidR="00B64705" w:rsidRPr="00B66484">
        <w:rPr>
          <w:rFonts w:ascii="Times New Roman" w:hAnsi="Times New Roman" w:cs="Times New Roman"/>
        </w:rPr>
        <w:t>»</w:t>
      </w:r>
      <w:r w:rsidR="00177C34" w:rsidRPr="00B66484">
        <w:rPr>
          <w:rFonts w:ascii="Times New Roman" w:hAnsi="Times New Roman" w:cs="Times New Roman"/>
        </w:rPr>
        <w:t xml:space="preserve"> </w:t>
      </w:r>
      <w:r w:rsidRPr="00B66484">
        <w:rPr>
          <w:rFonts w:ascii="Times New Roman" w:hAnsi="Times New Roman" w:cs="Times New Roman"/>
        </w:rPr>
        <w:t xml:space="preserve">– </w:t>
      </w:r>
      <w:r w:rsidR="004965DE" w:rsidRPr="00B66484">
        <w:rPr>
          <w:rFonts w:ascii="Times New Roman" w:hAnsi="Times New Roman" w:cs="Times New Roman"/>
        </w:rPr>
        <w:t>б/о «Фортуна»</w:t>
      </w:r>
      <w:r w:rsidRPr="00B66484">
        <w:rPr>
          <w:rFonts w:ascii="Times New Roman" w:hAnsi="Times New Roman" w:cs="Times New Roman"/>
        </w:rPr>
        <w:t>;</w:t>
      </w:r>
    </w:p>
    <w:p w14:paraId="0F97A14F" w14:textId="2CEA13C8" w:rsidR="0075088D" w:rsidRPr="00B66484" w:rsidRDefault="0075088D" w:rsidP="0075088D">
      <w:pPr>
        <w:pStyle w:val="15"/>
        <w:rPr>
          <w:rFonts w:ascii="Times New Roman" w:hAnsi="Times New Roman" w:cs="Times New Roman"/>
        </w:rPr>
      </w:pPr>
      <w:r w:rsidRPr="00B66484">
        <w:rPr>
          <w:rFonts w:ascii="Times New Roman" w:hAnsi="Times New Roman" w:cs="Times New Roman"/>
        </w:rPr>
        <w:t>3</w:t>
      </w:r>
      <w:r w:rsidR="00897F4A">
        <w:rPr>
          <w:rFonts w:ascii="Times New Roman" w:hAnsi="Times New Roman" w:cs="Times New Roman"/>
        </w:rPr>
        <w:t>.</w:t>
      </w:r>
      <w:r w:rsidRPr="00B66484">
        <w:rPr>
          <w:rFonts w:ascii="Times New Roman" w:hAnsi="Times New Roman" w:cs="Times New Roman"/>
        </w:rPr>
        <w:t xml:space="preserve"> ООО «ВЭЙМЕРИ» – б/о «Лебедь»;</w:t>
      </w:r>
    </w:p>
    <w:p w14:paraId="47140AEC" w14:textId="2B05B719" w:rsidR="0075088D" w:rsidRPr="00B66484" w:rsidRDefault="0075088D" w:rsidP="0075088D">
      <w:pPr>
        <w:pStyle w:val="15"/>
        <w:rPr>
          <w:rFonts w:ascii="Times New Roman" w:hAnsi="Times New Roman" w:cs="Times New Roman"/>
        </w:rPr>
      </w:pPr>
      <w:r w:rsidRPr="00B66484">
        <w:rPr>
          <w:rFonts w:ascii="Times New Roman" w:hAnsi="Times New Roman" w:cs="Times New Roman"/>
        </w:rPr>
        <w:t>4</w:t>
      </w:r>
      <w:r w:rsidR="00897F4A">
        <w:rPr>
          <w:rFonts w:ascii="Times New Roman" w:hAnsi="Times New Roman" w:cs="Times New Roman"/>
        </w:rPr>
        <w:t>.</w:t>
      </w:r>
      <w:r w:rsidRPr="00B66484">
        <w:rPr>
          <w:rFonts w:ascii="Times New Roman" w:hAnsi="Times New Roman" w:cs="Times New Roman"/>
        </w:rPr>
        <w:t xml:space="preserve"> </w:t>
      </w:r>
      <w:r w:rsidR="00B64705" w:rsidRPr="00B66484">
        <w:rPr>
          <w:rFonts w:ascii="Times New Roman" w:hAnsi="Times New Roman" w:cs="Times New Roman"/>
        </w:rPr>
        <w:t>Подразделение ООО «НСТ-тур»</w:t>
      </w:r>
      <w:r w:rsidRPr="00B66484">
        <w:rPr>
          <w:rFonts w:ascii="Times New Roman" w:hAnsi="Times New Roman" w:cs="Times New Roman"/>
        </w:rPr>
        <w:t xml:space="preserve">- база отдыха в с. </w:t>
      </w:r>
      <w:proofErr w:type="spellStart"/>
      <w:r w:rsidRPr="00B66484">
        <w:rPr>
          <w:rFonts w:ascii="Times New Roman" w:hAnsi="Times New Roman" w:cs="Times New Roman"/>
        </w:rPr>
        <w:t>Гандурино</w:t>
      </w:r>
      <w:proofErr w:type="spellEnd"/>
      <w:r w:rsidRPr="00B66484">
        <w:rPr>
          <w:rFonts w:ascii="Times New Roman" w:hAnsi="Times New Roman" w:cs="Times New Roman"/>
        </w:rPr>
        <w:t xml:space="preserve">; </w:t>
      </w:r>
      <w:r w:rsidR="00B64705" w:rsidRPr="00B66484">
        <w:rPr>
          <w:rFonts w:ascii="Times New Roman" w:hAnsi="Times New Roman" w:cs="Times New Roman"/>
        </w:rPr>
        <w:t>– б/о</w:t>
      </w:r>
      <w:r w:rsidRPr="00B66484">
        <w:rPr>
          <w:rFonts w:ascii="Times New Roman" w:hAnsi="Times New Roman" w:cs="Times New Roman"/>
        </w:rPr>
        <w:t xml:space="preserve"> </w:t>
      </w:r>
      <w:r w:rsidR="00B64705" w:rsidRPr="00B66484">
        <w:rPr>
          <w:rFonts w:ascii="Times New Roman" w:hAnsi="Times New Roman" w:cs="Times New Roman"/>
        </w:rPr>
        <w:t>«FISH-CLUB</w:t>
      </w:r>
      <w:r w:rsidRPr="00B66484">
        <w:rPr>
          <w:rFonts w:ascii="Times New Roman" w:hAnsi="Times New Roman" w:cs="Times New Roman"/>
        </w:rPr>
        <w:t>»</w:t>
      </w:r>
      <w:r w:rsidR="00514CBB" w:rsidRPr="00B66484">
        <w:rPr>
          <w:rFonts w:ascii="Times New Roman" w:hAnsi="Times New Roman" w:cs="Times New Roman"/>
        </w:rPr>
        <w:t>;</w:t>
      </w:r>
    </w:p>
    <w:p w14:paraId="66F3D48D" w14:textId="154E12F3" w:rsidR="0075088D" w:rsidRPr="00B66484" w:rsidRDefault="0075088D" w:rsidP="0075088D">
      <w:pPr>
        <w:pStyle w:val="15"/>
        <w:rPr>
          <w:rFonts w:ascii="Times New Roman" w:hAnsi="Times New Roman" w:cs="Times New Roman"/>
        </w:rPr>
      </w:pPr>
      <w:r w:rsidRPr="00B66484">
        <w:rPr>
          <w:rFonts w:ascii="Times New Roman" w:hAnsi="Times New Roman" w:cs="Times New Roman"/>
        </w:rPr>
        <w:t>5</w:t>
      </w:r>
      <w:r w:rsidR="00897F4A">
        <w:rPr>
          <w:rFonts w:ascii="Times New Roman" w:hAnsi="Times New Roman" w:cs="Times New Roman"/>
        </w:rPr>
        <w:t>.</w:t>
      </w:r>
      <w:r w:rsidRPr="00B66484">
        <w:rPr>
          <w:rFonts w:ascii="Times New Roman" w:hAnsi="Times New Roman" w:cs="Times New Roman"/>
        </w:rPr>
        <w:t xml:space="preserve"> ООО «Инвест-терминал»;</w:t>
      </w:r>
    </w:p>
    <w:p w14:paraId="332E16BD" w14:textId="6F39B816" w:rsidR="0075088D" w:rsidRPr="00B66484" w:rsidRDefault="0075088D" w:rsidP="0075088D">
      <w:pPr>
        <w:pStyle w:val="15"/>
        <w:rPr>
          <w:rFonts w:ascii="Times New Roman" w:hAnsi="Times New Roman" w:cs="Times New Roman"/>
        </w:rPr>
      </w:pPr>
      <w:r w:rsidRPr="00B66484">
        <w:rPr>
          <w:rFonts w:ascii="Times New Roman" w:hAnsi="Times New Roman" w:cs="Times New Roman"/>
        </w:rPr>
        <w:t>6</w:t>
      </w:r>
      <w:r w:rsidR="00897F4A">
        <w:rPr>
          <w:rFonts w:ascii="Times New Roman" w:hAnsi="Times New Roman" w:cs="Times New Roman"/>
        </w:rPr>
        <w:t>.</w:t>
      </w:r>
      <w:r w:rsidRPr="00B66484">
        <w:rPr>
          <w:rFonts w:ascii="Times New Roman" w:hAnsi="Times New Roman" w:cs="Times New Roman"/>
        </w:rPr>
        <w:t xml:space="preserve"> </w:t>
      </w:r>
      <w:r w:rsidR="00B64705" w:rsidRPr="00B66484">
        <w:rPr>
          <w:rFonts w:ascii="Times New Roman" w:hAnsi="Times New Roman" w:cs="Times New Roman"/>
        </w:rPr>
        <w:t>ФГБУ «</w:t>
      </w:r>
      <w:r w:rsidRPr="00B66484">
        <w:rPr>
          <w:rFonts w:ascii="Times New Roman" w:hAnsi="Times New Roman" w:cs="Times New Roman"/>
        </w:rPr>
        <w:t>Астраханский Государственный заповедник</w:t>
      </w:r>
      <w:r w:rsidR="00B64705" w:rsidRPr="00B66484">
        <w:rPr>
          <w:rFonts w:ascii="Times New Roman" w:hAnsi="Times New Roman" w:cs="Times New Roman"/>
        </w:rPr>
        <w:t>» – Туристическая база «</w:t>
      </w:r>
      <w:proofErr w:type="spellStart"/>
      <w:r w:rsidR="00B64705" w:rsidRPr="00B66484">
        <w:rPr>
          <w:rFonts w:ascii="Times New Roman" w:hAnsi="Times New Roman" w:cs="Times New Roman"/>
        </w:rPr>
        <w:t>Дамчик</w:t>
      </w:r>
      <w:proofErr w:type="spellEnd"/>
      <w:r w:rsidR="00B64705" w:rsidRPr="00B66484">
        <w:rPr>
          <w:rFonts w:ascii="Times New Roman" w:hAnsi="Times New Roman" w:cs="Times New Roman"/>
        </w:rPr>
        <w:t>»</w:t>
      </w:r>
      <w:r w:rsidRPr="00B66484">
        <w:rPr>
          <w:rFonts w:ascii="Times New Roman" w:hAnsi="Times New Roman" w:cs="Times New Roman"/>
        </w:rPr>
        <w:t>;</w:t>
      </w:r>
    </w:p>
    <w:p w14:paraId="0A2B319F" w14:textId="14580C98" w:rsidR="0075088D" w:rsidRPr="00B66484" w:rsidRDefault="0075088D" w:rsidP="0075088D">
      <w:pPr>
        <w:pStyle w:val="15"/>
        <w:rPr>
          <w:rFonts w:ascii="Times New Roman" w:hAnsi="Times New Roman" w:cs="Times New Roman"/>
        </w:rPr>
      </w:pPr>
      <w:r w:rsidRPr="00B66484">
        <w:rPr>
          <w:rFonts w:ascii="Times New Roman" w:hAnsi="Times New Roman" w:cs="Times New Roman"/>
        </w:rPr>
        <w:t>7</w:t>
      </w:r>
      <w:r w:rsidR="00897F4A">
        <w:rPr>
          <w:rFonts w:ascii="Times New Roman" w:hAnsi="Times New Roman" w:cs="Times New Roman"/>
        </w:rPr>
        <w:t>.</w:t>
      </w:r>
      <w:r w:rsidRPr="00B66484">
        <w:rPr>
          <w:rFonts w:ascii="Times New Roman" w:hAnsi="Times New Roman" w:cs="Times New Roman"/>
        </w:rPr>
        <w:t xml:space="preserve"> </w:t>
      </w:r>
      <w:r w:rsidR="00B64705" w:rsidRPr="00B66484">
        <w:rPr>
          <w:rFonts w:ascii="Times New Roman" w:hAnsi="Times New Roman" w:cs="Times New Roman"/>
        </w:rPr>
        <w:t>ООО «Лагуна» –</w:t>
      </w:r>
      <w:r w:rsidRPr="00B66484">
        <w:rPr>
          <w:rFonts w:ascii="Times New Roman" w:hAnsi="Times New Roman" w:cs="Times New Roman"/>
        </w:rPr>
        <w:t xml:space="preserve"> б/о «Лагуна;</w:t>
      </w:r>
    </w:p>
    <w:p w14:paraId="361B55E3" w14:textId="10E7EC94" w:rsidR="0075088D" w:rsidRPr="00B66484" w:rsidRDefault="0075088D" w:rsidP="0075088D">
      <w:pPr>
        <w:pStyle w:val="15"/>
        <w:rPr>
          <w:rFonts w:ascii="Times New Roman" w:hAnsi="Times New Roman" w:cs="Times New Roman"/>
        </w:rPr>
      </w:pPr>
      <w:r w:rsidRPr="00B66484">
        <w:rPr>
          <w:rFonts w:ascii="Times New Roman" w:hAnsi="Times New Roman" w:cs="Times New Roman"/>
        </w:rPr>
        <w:t>8</w:t>
      </w:r>
      <w:r w:rsidR="00897F4A">
        <w:rPr>
          <w:rFonts w:ascii="Times New Roman" w:hAnsi="Times New Roman" w:cs="Times New Roman"/>
        </w:rPr>
        <w:t>.</w:t>
      </w:r>
      <w:r w:rsidRPr="00B66484">
        <w:rPr>
          <w:rFonts w:ascii="Times New Roman" w:hAnsi="Times New Roman" w:cs="Times New Roman"/>
        </w:rPr>
        <w:t xml:space="preserve"> </w:t>
      </w:r>
      <w:r w:rsidR="00B64705" w:rsidRPr="00B66484">
        <w:rPr>
          <w:rFonts w:ascii="Times New Roman" w:hAnsi="Times New Roman" w:cs="Times New Roman"/>
        </w:rPr>
        <w:t>ООО «Турбаза Ладейная» – «Турбаза Л</w:t>
      </w:r>
      <w:r w:rsidR="004965DE" w:rsidRPr="00B66484">
        <w:rPr>
          <w:rFonts w:ascii="Times New Roman" w:hAnsi="Times New Roman" w:cs="Times New Roman"/>
        </w:rPr>
        <w:t>адейная</w:t>
      </w:r>
      <w:r w:rsidR="00B64705" w:rsidRPr="00B66484">
        <w:rPr>
          <w:rFonts w:ascii="Times New Roman" w:hAnsi="Times New Roman" w:cs="Times New Roman"/>
        </w:rPr>
        <w:t>»;</w:t>
      </w:r>
    </w:p>
    <w:p w14:paraId="51BAB6FC" w14:textId="2C6B9693" w:rsidR="0075088D" w:rsidRPr="00B66484" w:rsidRDefault="0075088D" w:rsidP="0075088D">
      <w:pPr>
        <w:pStyle w:val="15"/>
        <w:rPr>
          <w:rFonts w:ascii="Times New Roman" w:hAnsi="Times New Roman" w:cs="Times New Roman"/>
        </w:rPr>
      </w:pPr>
      <w:r w:rsidRPr="00B66484">
        <w:rPr>
          <w:rFonts w:ascii="Times New Roman" w:hAnsi="Times New Roman" w:cs="Times New Roman"/>
        </w:rPr>
        <w:t>9</w:t>
      </w:r>
      <w:r w:rsidR="00897F4A">
        <w:rPr>
          <w:rFonts w:ascii="Times New Roman" w:hAnsi="Times New Roman" w:cs="Times New Roman"/>
        </w:rPr>
        <w:t>.</w:t>
      </w:r>
      <w:r w:rsidRPr="00B66484">
        <w:rPr>
          <w:rFonts w:ascii="Times New Roman" w:hAnsi="Times New Roman" w:cs="Times New Roman"/>
        </w:rPr>
        <w:t xml:space="preserve"> </w:t>
      </w:r>
      <w:r w:rsidR="00177C34" w:rsidRPr="00B66484">
        <w:rPr>
          <w:rFonts w:ascii="Times New Roman" w:hAnsi="Times New Roman" w:cs="Times New Roman"/>
        </w:rPr>
        <w:t>б/о «РЫБАЛКИНО»</w:t>
      </w:r>
      <w:r w:rsidRPr="00B66484">
        <w:rPr>
          <w:rFonts w:ascii="Times New Roman" w:hAnsi="Times New Roman" w:cs="Times New Roman"/>
        </w:rPr>
        <w:t>;</w:t>
      </w:r>
    </w:p>
    <w:p w14:paraId="030AD35E" w14:textId="367C50B5" w:rsidR="0075088D" w:rsidRPr="00B66484" w:rsidRDefault="00177C34" w:rsidP="0075088D">
      <w:pPr>
        <w:pStyle w:val="15"/>
        <w:rPr>
          <w:rFonts w:ascii="Times New Roman" w:hAnsi="Times New Roman" w:cs="Times New Roman"/>
        </w:rPr>
      </w:pPr>
      <w:r w:rsidRPr="00B66484">
        <w:rPr>
          <w:rFonts w:ascii="Times New Roman" w:hAnsi="Times New Roman" w:cs="Times New Roman"/>
        </w:rPr>
        <w:t>10</w:t>
      </w:r>
      <w:r w:rsidR="00897F4A">
        <w:rPr>
          <w:rFonts w:ascii="Times New Roman" w:hAnsi="Times New Roman" w:cs="Times New Roman"/>
        </w:rPr>
        <w:t>.</w:t>
      </w:r>
      <w:r w:rsidRPr="00B66484">
        <w:rPr>
          <w:rFonts w:ascii="Times New Roman" w:hAnsi="Times New Roman" w:cs="Times New Roman"/>
        </w:rPr>
        <w:t xml:space="preserve"> ООО «Лотос Проект»</w:t>
      </w:r>
      <w:r w:rsidR="0075088D" w:rsidRPr="00B66484">
        <w:rPr>
          <w:rFonts w:ascii="Times New Roman" w:hAnsi="Times New Roman" w:cs="Times New Roman"/>
        </w:rPr>
        <w:t>, б/</w:t>
      </w:r>
      <w:r w:rsidRPr="00B66484">
        <w:rPr>
          <w:rFonts w:ascii="Times New Roman" w:hAnsi="Times New Roman" w:cs="Times New Roman"/>
        </w:rPr>
        <w:t>о «ЛОТОС Проект»</w:t>
      </w:r>
      <w:r w:rsidR="0075088D" w:rsidRPr="00B66484">
        <w:rPr>
          <w:rFonts w:ascii="Times New Roman" w:hAnsi="Times New Roman" w:cs="Times New Roman"/>
        </w:rPr>
        <w:t>;</w:t>
      </w:r>
    </w:p>
    <w:p w14:paraId="515B6D40" w14:textId="7948C079" w:rsidR="0075088D" w:rsidRPr="00B66484" w:rsidRDefault="00177C34" w:rsidP="0075088D">
      <w:pPr>
        <w:pStyle w:val="15"/>
        <w:rPr>
          <w:rFonts w:ascii="Times New Roman" w:hAnsi="Times New Roman" w:cs="Times New Roman"/>
        </w:rPr>
      </w:pPr>
      <w:r w:rsidRPr="00B66484">
        <w:rPr>
          <w:rFonts w:ascii="Times New Roman" w:hAnsi="Times New Roman" w:cs="Times New Roman"/>
        </w:rPr>
        <w:t>11</w:t>
      </w:r>
      <w:r w:rsidR="00897F4A">
        <w:rPr>
          <w:rFonts w:ascii="Times New Roman" w:hAnsi="Times New Roman" w:cs="Times New Roman"/>
        </w:rPr>
        <w:t>.</w:t>
      </w:r>
      <w:r w:rsidRPr="00B66484">
        <w:rPr>
          <w:rFonts w:ascii="Times New Roman" w:hAnsi="Times New Roman" w:cs="Times New Roman"/>
        </w:rPr>
        <w:t xml:space="preserve"> ООО «Московский лов»</w:t>
      </w:r>
      <w:r w:rsidR="0075088D" w:rsidRPr="00B66484">
        <w:rPr>
          <w:rFonts w:ascii="Times New Roman" w:hAnsi="Times New Roman" w:cs="Times New Roman"/>
        </w:rPr>
        <w:t>, б/о «Тихая»;</w:t>
      </w:r>
    </w:p>
    <w:p w14:paraId="3B7B219F" w14:textId="770CCCBA" w:rsidR="0075088D" w:rsidRPr="00B66484" w:rsidRDefault="0075088D" w:rsidP="0075088D">
      <w:pPr>
        <w:pStyle w:val="15"/>
        <w:rPr>
          <w:rFonts w:ascii="Times New Roman" w:hAnsi="Times New Roman" w:cs="Times New Roman"/>
        </w:rPr>
      </w:pPr>
      <w:r w:rsidRPr="00B66484">
        <w:rPr>
          <w:rFonts w:ascii="Times New Roman" w:hAnsi="Times New Roman" w:cs="Times New Roman"/>
        </w:rPr>
        <w:t>12</w:t>
      </w:r>
      <w:r w:rsidR="00897F4A">
        <w:rPr>
          <w:rFonts w:ascii="Times New Roman" w:hAnsi="Times New Roman" w:cs="Times New Roman"/>
        </w:rPr>
        <w:t>.</w:t>
      </w:r>
      <w:r w:rsidRPr="00B66484">
        <w:rPr>
          <w:rFonts w:ascii="Times New Roman" w:hAnsi="Times New Roman" w:cs="Times New Roman"/>
        </w:rPr>
        <w:t xml:space="preserve"> ИП Грибанова Ел</w:t>
      </w:r>
      <w:r w:rsidR="00177C34" w:rsidRPr="00B66484">
        <w:rPr>
          <w:rFonts w:ascii="Times New Roman" w:hAnsi="Times New Roman" w:cs="Times New Roman"/>
        </w:rPr>
        <w:t xml:space="preserve">ена Леонидовна, </w:t>
      </w:r>
      <w:proofErr w:type="spellStart"/>
      <w:r w:rsidR="00177C34" w:rsidRPr="00B66484">
        <w:rPr>
          <w:rFonts w:ascii="Times New Roman" w:hAnsi="Times New Roman" w:cs="Times New Roman"/>
        </w:rPr>
        <w:t>агроэкоусадьба</w:t>
      </w:r>
      <w:proofErr w:type="spellEnd"/>
      <w:r w:rsidR="00177C34" w:rsidRPr="00B66484">
        <w:rPr>
          <w:rFonts w:ascii="Times New Roman" w:hAnsi="Times New Roman" w:cs="Times New Roman"/>
        </w:rPr>
        <w:t xml:space="preserve"> «Бравый капитан»</w:t>
      </w:r>
      <w:r w:rsidRPr="00B66484">
        <w:rPr>
          <w:rFonts w:ascii="Times New Roman" w:hAnsi="Times New Roman" w:cs="Times New Roman"/>
        </w:rPr>
        <w:t>;</w:t>
      </w:r>
    </w:p>
    <w:p w14:paraId="7DC5946B" w14:textId="4116F5A1" w:rsidR="0075088D" w:rsidRPr="00B66484" w:rsidRDefault="0075088D" w:rsidP="0075088D">
      <w:pPr>
        <w:pStyle w:val="15"/>
        <w:rPr>
          <w:rFonts w:ascii="Times New Roman" w:hAnsi="Times New Roman" w:cs="Times New Roman"/>
        </w:rPr>
      </w:pPr>
      <w:r w:rsidRPr="00B66484">
        <w:rPr>
          <w:rFonts w:ascii="Times New Roman" w:hAnsi="Times New Roman" w:cs="Times New Roman"/>
        </w:rPr>
        <w:t>13</w:t>
      </w:r>
      <w:r w:rsidR="00897F4A">
        <w:rPr>
          <w:rFonts w:ascii="Times New Roman" w:hAnsi="Times New Roman" w:cs="Times New Roman"/>
        </w:rPr>
        <w:t>.</w:t>
      </w:r>
      <w:r w:rsidRPr="00B66484">
        <w:rPr>
          <w:rFonts w:ascii="Times New Roman" w:hAnsi="Times New Roman" w:cs="Times New Roman"/>
        </w:rPr>
        <w:t xml:space="preserve"> </w:t>
      </w:r>
      <w:r w:rsidR="00177C34" w:rsidRPr="00B66484">
        <w:rPr>
          <w:rFonts w:ascii="Times New Roman" w:hAnsi="Times New Roman" w:cs="Times New Roman"/>
        </w:rPr>
        <w:t xml:space="preserve">б/о </w:t>
      </w:r>
      <w:r w:rsidRPr="00B66484">
        <w:rPr>
          <w:rFonts w:ascii="Times New Roman" w:hAnsi="Times New Roman" w:cs="Times New Roman"/>
        </w:rPr>
        <w:t>«</w:t>
      </w:r>
      <w:proofErr w:type="spellStart"/>
      <w:r w:rsidRPr="00B66484">
        <w:rPr>
          <w:rFonts w:ascii="Times New Roman" w:hAnsi="Times New Roman" w:cs="Times New Roman"/>
        </w:rPr>
        <w:t>Шинген</w:t>
      </w:r>
      <w:proofErr w:type="spellEnd"/>
      <w:r w:rsidRPr="00B66484">
        <w:rPr>
          <w:rFonts w:ascii="Times New Roman" w:hAnsi="Times New Roman" w:cs="Times New Roman"/>
        </w:rPr>
        <w:t>»;</w:t>
      </w:r>
    </w:p>
    <w:p w14:paraId="1FDBCDE6" w14:textId="28D9F748" w:rsidR="0075088D" w:rsidRPr="00B66484" w:rsidRDefault="0075088D" w:rsidP="0075088D">
      <w:pPr>
        <w:pStyle w:val="15"/>
        <w:rPr>
          <w:rFonts w:ascii="Times New Roman" w:hAnsi="Times New Roman" w:cs="Times New Roman"/>
        </w:rPr>
      </w:pPr>
      <w:r w:rsidRPr="00B66484">
        <w:rPr>
          <w:rFonts w:ascii="Times New Roman" w:hAnsi="Times New Roman" w:cs="Times New Roman"/>
        </w:rPr>
        <w:t>14</w:t>
      </w:r>
      <w:r w:rsidR="00897F4A">
        <w:rPr>
          <w:rFonts w:ascii="Times New Roman" w:hAnsi="Times New Roman" w:cs="Times New Roman"/>
        </w:rPr>
        <w:t>.</w:t>
      </w:r>
      <w:r w:rsidRPr="00B66484">
        <w:rPr>
          <w:rFonts w:ascii="Times New Roman" w:hAnsi="Times New Roman" w:cs="Times New Roman"/>
        </w:rPr>
        <w:t xml:space="preserve"> ООО Прои</w:t>
      </w:r>
      <w:r w:rsidR="00177C34" w:rsidRPr="00B66484">
        <w:rPr>
          <w:rFonts w:ascii="Times New Roman" w:hAnsi="Times New Roman" w:cs="Times New Roman"/>
        </w:rPr>
        <w:t>зводственно-коммерческая фирма «Лотос» –</w:t>
      </w:r>
      <w:r w:rsidRPr="00B66484">
        <w:rPr>
          <w:rFonts w:ascii="Times New Roman" w:hAnsi="Times New Roman" w:cs="Times New Roman"/>
        </w:rPr>
        <w:t xml:space="preserve"> </w:t>
      </w:r>
      <w:proofErr w:type="spellStart"/>
      <w:r w:rsidRPr="00B66484">
        <w:rPr>
          <w:rFonts w:ascii="Times New Roman" w:hAnsi="Times New Roman" w:cs="Times New Roman"/>
        </w:rPr>
        <w:t>Гандуринское</w:t>
      </w:r>
      <w:proofErr w:type="spellEnd"/>
      <w:r w:rsidRPr="00B66484">
        <w:rPr>
          <w:rFonts w:ascii="Times New Roman" w:hAnsi="Times New Roman" w:cs="Times New Roman"/>
        </w:rPr>
        <w:t xml:space="preserve"> </w:t>
      </w:r>
      <w:proofErr w:type="spellStart"/>
      <w:r w:rsidRPr="00B66484">
        <w:rPr>
          <w:rFonts w:ascii="Times New Roman" w:hAnsi="Times New Roman" w:cs="Times New Roman"/>
        </w:rPr>
        <w:t>охотохозяйство</w:t>
      </w:r>
      <w:proofErr w:type="spellEnd"/>
      <w:r w:rsidRPr="00B66484">
        <w:rPr>
          <w:rFonts w:ascii="Times New Roman" w:hAnsi="Times New Roman" w:cs="Times New Roman"/>
        </w:rPr>
        <w:t xml:space="preserve"> «ЛОТОС»;</w:t>
      </w:r>
    </w:p>
    <w:p w14:paraId="4E76C24D" w14:textId="4CF05E2C" w:rsidR="0075088D" w:rsidRPr="00B66484" w:rsidRDefault="00177C34" w:rsidP="0075088D">
      <w:pPr>
        <w:pStyle w:val="15"/>
        <w:rPr>
          <w:rFonts w:ascii="Times New Roman" w:hAnsi="Times New Roman" w:cs="Times New Roman"/>
        </w:rPr>
      </w:pPr>
      <w:r w:rsidRPr="00B66484">
        <w:rPr>
          <w:rFonts w:ascii="Times New Roman" w:hAnsi="Times New Roman" w:cs="Times New Roman"/>
        </w:rPr>
        <w:t>15</w:t>
      </w:r>
      <w:r w:rsidR="00897F4A">
        <w:rPr>
          <w:rFonts w:ascii="Times New Roman" w:hAnsi="Times New Roman" w:cs="Times New Roman"/>
        </w:rPr>
        <w:t>.</w:t>
      </w:r>
      <w:r w:rsidRPr="00B66484">
        <w:rPr>
          <w:rFonts w:ascii="Times New Roman" w:hAnsi="Times New Roman" w:cs="Times New Roman"/>
        </w:rPr>
        <w:t xml:space="preserve"> ООО «</w:t>
      </w:r>
      <w:proofErr w:type="spellStart"/>
      <w:r w:rsidR="0075088D" w:rsidRPr="00B66484">
        <w:rPr>
          <w:rFonts w:ascii="Times New Roman" w:hAnsi="Times New Roman" w:cs="Times New Roman"/>
        </w:rPr>
        <w:t>Консалдинговая</w:t>
      </w:r>
      <w:proofErr w:type="spellEnd"/>
      <w:r w:rsidR="0075088D" w:rsidRPr="00B66484">
        <w:rPr>
          <w:rFonts w:ascii="Times New Roman" w:hAnsi="Times New Roman" w:cs="Times New Roman"/>
        </w:rPr>
        <w:t xml:space="preserve"> групп</w:t>
      </w:r>
      <w:r w:rsidRPr="00B66484">
        <w:rPr>
          <w:rFonts w:ascii="Times New Roman" w:hAnsi="Times New Roman" w:cs="Times New Roman"/>
        </w:rPr>
        <w:t xml:space="preserve">а </w:t>
      </w:r>
      <w:proofErr w:type="spellStart"/>
      <w:r w:rsidRPr="00B66484">
        <w:rPr>
          <w:rFonts w:ascii="Times New Roman" w:hAnsi="Times New Roman" w:cs="Times New Roman"/>
        </w:rPr>
        <w:t>Билайт</w:t>
      </w:r>
      <w:proofErr w:type="spellEnd"/>
      <w:r w:rsidRPr="00B66484">
        <w:rPr>
          <w:rFonts w:ascii="Times New Roman" w:hAnsi="Times New Roman" w:cs="Times New Roman"/>
        </w:rPr>
        <w:t>» –</w:t>
      </w:r>
      <w:r w:rsidR="0075088D" w:rsidRPr="00B66484">
        <w:rPr>
          <w:rFonts w:ascii="Times New Roman" w:hAnsi="Times New Roman" w:cs="Times New Roman"/>
        </w:rPr>
        <w:t xml:space="preserve"> плав.</w:t>
      </w:r>
      <w:r w:rsidRPr="00B66484">
        <w:rPr>
          <w:rFonts w:ascii="Times New Roman" w:hAnsi="Times New Roman" w:cs="Times New Roman"/>
        </w:rPr>
        <w:t xml:space="preserve"> </w:t>
      </w:r>
      <w:r w:rsidR="0075088D" w:rsidRPr="00B66484">
        <w:rPr>
          <w:rFonts w:ascii="Times New Roman" w:hAnsi="Times New Roman" w:cs="Times New Roman"/>
        </w:rPr>
        <w:t>гостиница «</w:t>
      </w:r>
      <w:proofErr w:type="spellStart"/>
      <w:r w:rsidR="0075088D" w:rsidRPr="00B66484">
        <w:rPr>
          <w:rFonts w:ascii="Times New Roman" w:hAnsi="Times New Roman" w:cs="Times New Roman"/>
        </w:rPr>
        <w:t>Билайт</w:t>
      </w:r>
      <w:proofErr w:type="spellEnd"/>
      <w:r w:rsidR="0075088D" w:rsidRPr="00B66484">
        <w:rPr>
          <w:rFonts w:ascii="Times New Roman" w:hAnsi="Times New Roman" w:cs="Times New Roman"/>
        </w:rPr>
        <w:t>»;</w:t>
      </w:r>
    </w:p>
    <w:p w14:paraId="4246D67A" w14:textId="3C598FBB" w:rsidR="004C4636" w:rsidRPr="00B66484" w:rsidRDefault="0075088D" w:rsidP="0075088D">
      <w:pPr>
        <w:pStyle w:val="15"/>
        <w:rPr>
          <w:rFonts w:ascii="Times New Roman" w:hAnsi="Times New Roman" w:cs="Times New Roman"/>
        </w:rPr>
      </w:pPr>
      <w:r w:rsidRPr="00B66484">
        <w:rPr>
          <w:rFonts w:ascii="Times New Roman" w:hAnsi="Times New Roman" w:cs="Times New Roman"/>
        </w:rPr>
        <w:t>16</w:t>
      </w:r>
      <w:r w:rsidR="00897F4A">
        <w:rPr>
          <w:rFonts w:ascii="Times New Roman" w:hAnsi="Times New Roman" w:cs="Times New Roman"/>
        </w:rPr>
        <w:t>.</w:t>
      </w:r>
      <w:r w:rsidRPr="00B66484">
        <w:rPr>
          <w:rFonts w:ascii="Times New Roman" w:hAnsi="Times New Roman" w:cs="Times New Roman"/>
        </w:rPr>
        <w:t xml:space="preserve"> ИП Серов Борис Олегович.</w:t>
      </w:r>
      <w:r w:rsidR="00177C34" w:rsidRPr="00B66484">
        <w:rPr>
          <w:rStyle w:val="aa"/>
          <w:rFonts w:ascii="Times New Roman" w:hAnsi="Times New Roman" w:cs="Times New Roman"/>
        </w:rPr>
        <w:footnoteReference w:id="49"/>
      </w:r>
    </w:p>
    <w:p w14:paraId="382DF441" w14:textId="4CFD14B0" w:rsidR="0075088D" w:rsidRPr="00B66484" w:rsidRDefault="00331E10" w:rsidP="002B7C01">
      <w:pPr>
        <w:pStyle w:val="a5"/>
        <w:rPr>
          <w:rFonts w:ascii="Times New Roman" w:hAnsi="Times New Roman" w:cs="Times New Roman"/>
        </w:rPr>
      </w:pPr>
      <w:r w:rsidRPr="00B66484">
        <w:rPr>
          <w:rFonts w:ascii="Times New Roman" w:hAnsi="Times New Roman" w:cs="Times New Roman"/>
        </w:rPr>
        <w:t xml:space="preserve">В соответствии с местными нормативами градостроительного проектирования </w:t>
      </w:r>
      <w:r w:rsidR="000D56AF">
        <w:rPr>
          <w:rFonts w:ascii="Times New Roman" w:hAnsi="Times New Roman" w:cs="Times New Roman"/>
        </w:rPr>
        <w:t>МО</w:t>
      </w:r>
      <w:r w:rsidRPr="00B66484">
        <w:rPr>
          <w:rFonts w:ascii="Times New Roman" w:hAnsi="Times New Roman" w:cs="Times New Roman"/>
        </w:rPr>
        <w:t xml:space="preserve"> «Сельское поселение </w:t>
      </w:r>
      <w:r w:rsidRPr="00B66484">
        <w:rPr>
          <w:rStyle w:val="16"/>
          <w:rFonts w:ascii="Times New Roman" w:hAnsi="Times New Roman" w:cs="Times New Roman"/>
        </w:rPr>
        <w:t>Образцово-Травинский сельсовет Камызякского муниципального района</w:t>
      </w:r>
      <w:r w:rsidRPr="00B66484">
        <w:rPr>
          <w:rFonts w:ascii="Times New Roman" w:hAnsi="Times New Roman" w:cs="Times New Roman"/>
        </w:rPr>
        <w:t xml:space="preserve"> Астраханской области» площадь территории рекреационного назначения (лесопарк, парк, сквер, бульвар, аллея) должна составлять </w:t>
      </w:r>
      <w:r w:rsidR="001E10C6" w:rsidRPr="00B66484">
        <w:rPr>
          <w:rFonts w:ascii="Times New Roman" w:hAnsi="Times New Roman" w:cs="Times New Roman"/>
        </w:rPr>
        <w:t>6,27</w:t>
      </w:r>
      <w:r w:rsidRPr="00B66484">
        <w:rPr>
          <w:rFonts w:ascii="Times New Roman" w:hAnsi="Times New Roman" w:cs="Times New Roman"/>
        </w:rPr>
        <w:t xml:space="preserve"> га, так как расчетный показатель минимально допустимого уровня обеспеченности для сельских поселений 12 м</w:t>
      </w:r>
      <w:r w:rsidRPr="00B66484">
        <w:rPr>
          <w:rFonts w:ascii="Times New Roman" w:hAnsi="Times New Roman" w:cs="Times New Roman"/>
          <w:vertAlign w:val="superscript"/>
        </w:rPr>
        <w:t>2</w:t>
      </w:r>
      <w:r w:rsidRPr="00B66484">
        <w:rPr>
          <w:rFonts w:ascii="Times New Roman" w:hAnsi="Times New Roman" w:cs="Times New Roman"/>
        </w:rPr>
        <w:t xml:space="preserve">/чел. В связи с расчётными данными генеральным планом </w:t>
      </w:r>
      <w:r w:rsidR="001E10C6" w:rsidRPr="00B66484">
        <w:rPr>
          <w:rFonts w:ascii="Times New Roman" w:hAnsi="Times New Roman" w:cs="Times New Roman"/>
        </w:rPr>
        <w:t>рекомендуется</w:t>
      </w:r>
      <w:r w:rsidRPr="00B66484">
        <w:rPr>
          <w:rFonts w:ascii="Times New Roman" w:hAnsi="Times New Roman" w:cs="Times New Roman"/>
        </w:rPr>
        <w:t xml:space="preserve"> реконструкция существующих объектов рекреационного наз</w:t>
      </w:r>
      <w:r w:rsidR="002B7C01" w:rsidRPr="00B66484">
        <w:rPr>
          <w:rFonts w:ascii="Times New Roman" w:hAnsi="Times New Roman" w:cs="Times New Roman"/>
        </w:rPr>
        <w:t xml:space="preserve">начения и строительство новых. </w:t>
      </w:r>
    </w:p>
    <w:p w14:paraId="6C7EAE3A" w14:textId="77777777" w:rsidR="002B7C01" w:rsidRPr="00B66484" w:rsidRDefault="002B7C01" w:rsidP="002B7C01">
      <w:pPr>
        <w:pStyle w:val="a5"/>
        <w:rPr>
          <w:rStyle w:val="w"/>
          <w:rFonts w:ascii="Times New Roman" w:hAnsi="Times New Roman" w:cs="Times New Roman"/>
        </w:rPr>
      </w:pPr>
    </w:p>
    <w:p w14:paraId="034A5983" w14:textId="2E9E2C57" w:rsidR="00B27B2B" w:rsidRPr="00B66484" w:rsidRDefault="00B27B2B" w:rsidP="00AB0211">
      <w:pPr>
        <w:pStyle w:val="21"/>
        <w:rPr>
          <w:noProof/>
          <w:lang w:eastAsia="ru-RU"/>
        </w:rPr>
      </w:pPr>
      <w:bookmarkStart w:id="108" w:name="_Toc118730234"/>
      <w:bookmarkStart w:id="109" w:name="_Toc150503003"/>
      <w:r w:rsidRPr="00B66484">
        <w:rPr>
          <w:noProof/>
          <w:lang w:eastAsia="ru-RU"/>
        </w:rPr>
        <w:t>3.6 Градостроительные ограничения и особые условия использования территории</w:t>
      </w:r>
      <w:bookmarkEnd w:id="108"/>
      <w:bookmarkEnd w:id="109"/>
    </w:p>
    <w:p w14:paraId="5658A38C" w14:textId="2E73CDB8" w:rsidR="00B27B2B" w:rsidRPr="00B66484" w:rsidRDefault="00B27B2B" w:rsidP="005F42F9">
      <w:pPr>
        <w:pStyle w:val="3"/>
      </w:pPr>
      <w:bookmarkStart w:id="110" w:name="_Toc79588539"/>
      <w:bookmarkStart w:id="111" w:name="_Toc86333774"/>
      <w:bookmarkStart w:id="112" w:name="_Toc103609659"/>
      <w:bookmarkStart w:id="113" w:name="_Toc150503004"/>
      <w:r w:rsidRPr="00B66484">
        <w:t>3.6.1 Зоны с особыми условиями использования территорий</w:t>
      </w:r>
      <w:bookmarkEnd w:id="110"/>
      <w:bookmarkEnd w:id="111"/>
      <w:bookmarkEnd w:id="112"/>
      <w:bookmarkEnd w:id="113"/>
    </w:p>
    <w:p w14:paraId="4B715170" w14:textId="77777777" w:rsidR="00A739F0" w:rsidRPr="00B66484" w:rsidRDefault="00A739F0" w:rsidP="00A739F0">
      <w:pPr>
        <w:pStyle w:val="af0"/>
        <w:rPr>
          <w:rFonts w:ascii="Times New Roman" w:hAnsi="Times New Roman" w:cs="Times New Roman"/>
        </w:rPr>
      </w:pPr>
      <w:r w:rsidRPr="00B66484">
        <w:rPr>
          <w:rFonts w:ascii="Times New Roman" w:hAnsi="Times New Roman" w:cs="Times New Roman"/>
        </w:rPr>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554E1153" w14:textId="3A304959" w:rsidR="00A739F0" w:rsidRPr="00B66484" w:rsidRDefault="00A739F0" w:rsidP="00A739F0">
      <w:pPr>
        <w:pStyle w:val="af0"/>
        <w:rPr>
          <w:rFonts w:ascii="Times New Roman" w:hAnsi="Times New Roman" w:cs="Times New Roman"/>
        </w:rPr>
      </w:pPr>
      <w:r w:rsidRPr="00B66484">
        <w:rPr>
          <w:rFonts w:ascii="Times New Roman" w:hAnsi="Times New Roman" w:cs="Times New Roman"/>
        </w:rPr>
        <w:lastRenderedPageBreak/>
        <w:t xml:space="preserve">На территории </w:t>
      </w:r>
      <w:r w:rsidR="000D56AF">
        <w:rPr>
          <w:rFonts w:ascii="Times New Roman" w:hAnsi="Times New Roman" w:cs="Times New Roman"/>
        </w:rPr>
        <w:t>МО</w:t>
      </w:r>
      <w:r w:rsidRPr="00B66484">
        <w:rPr>
          <w:rFonts w:ascii="Times New Roman" w:hAnsi="Times New Roman" w:cs="Times New Roman"/>
        </w:rPr>
        <w:t xml:space="preserve">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установлены следующие зоны с особыми условиями использования территорий:</w:t>
      </w:r>
    </w:p>
    <w:p w14:paraId="2EFB7C9D" w14:textId="77777777" w:rsidR="00A739F0" w:rsidRPr="00B66484" w:rsidRDefault="00A739F0" w:rsidP="00A739F0">
      <w:pPr>
        <w:pStyle w:val="aff3"/>
        <w:ind w:firstLine="0"/>
        <w:rPr>
          <w:rFonts w:ascii="Times New Roman" w:hAnsi="Times New Roman" w:cs="Times New Roman"/>
        </w:rPr>
      </w:pPr>
    </w:p>
    <w:p w14:paraId="00E85640" w14:textId="79C9EC78" w:rsidR="00A739F0" w:rsidRPr="00B66484" w:rsidRDefault="00A739F0" w:rsidP="00A739F0">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25</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Перечень зон с особыми условиями использования территорий </w:t>
      </w:r>
      <w:r w:rsidR="000D56AF">
        <w:rPr>
          <w:rFonts w:ascii="Times New Roman" w:hAnsi="Times New Roman" w:cs="Times New Roman"/>
        </w:rPr>
        <w:t>МО</w:t>
      </w:r>
      <w:r w:rsidRPr="00B66484">
        <w:rPr>
          <w:rFonts w:ascii="Times New Roman" w:hAnsi="Times New Roman" w:cs="Times New Roman"/>
        </w:rPr>
        <w:t xml:space="preserve">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w:t>
      </w:r>
    </w:p>
    <w:tbl>
      <w:tblPr>
        <w:tblStyle w:val="TableGridReport1"/>
        <w:tblW w:w="5000" w:type="pct"/>
        <w:jc w:val="center"/>
        <w:tblLook w:val="04A0" w:firstRow="1" w:lastRow="0" w:firstColumn="1" w:lastColumn="0" w:noHBand="0" w:noVBand="1"/>
      </w:tblPr>
      <w:tblGrid>
        <w:gridCol w:w="3652"/>
        <w:gridCol w:w="5919"/>
      </w:tblGrid>
      <w:tr w:rsidR="00A739F0" w:rsidRPr="00B66484" w14:paraId="485FCA5A" w14:textId="77777777" w:rsidTr="00E31F97">
        <w:trPr>
          <w:jc w:val="center"/>
        </w:trPr>
        <w:tc>
          <w:tcPr>
            <w:tcW w:w="1908" w:type="pct"/>
            <w:vAlign w:val="center"/>
          </w:tcPr>
          <w:p w14:paraId="6C41861A" w14:textId="77777777" w:rsidR="00A739F0" w:rsidRPr="00B66484" w:rsidRDefault="00A739F0" w:rsidP="00E31F97">
            <w:pPr>
              <w:pStyle w:val="aff5"/>
              <w:jc w:val="center"/>
              <w:rPr>
                <w:rFonts w:ascii="Times New Roman" w:hAnsi="Times New Roman" w:cs="Times New Roman"/>
                <w:b/>
              </w:rPr>
            </w:pPr>
            <w:r w:rsidRPr="00B66484">
              <w:rPr>
                <w:rFonts w:ascii="Times New Roman" w:hAnsi="Times New Roman" w:cs="Times New Roman"/>
                <w:b/>
              </w:rPr>
              <w:t>Наименование зон с особыми условиями использования территорий</w:t>
            </w:r>
          </w:p>
        </w:tc>
        <w:tc>
          <w:tcPr>
            <w:tcW w:w="3092" w:type="pct"/>
            <w:vAlign w:val="center"/>
          </w:tcPr>
          <w:p w14:paraId="28C27DC5" w14:textId="77777777" w:rsidR="00A739F0" w:rsidRPr="00B66484" w:rsidRDefault="00A739F0" w:rsidP="00E31F97">
            <w:pPr>
              <w:pStyle w:val="aff5"/>
              <w:jc w:val="center"/>
              <w:rPr>
                <w:rFonts w:ascii="Times New Roman" w:hAnsi="Times New Roman" w:cs="Times New Roman"/>
                <w:b/>
              </w:rPr>
            </w:pPr>
            <w:r w:rsidRPr="00B66484">
              <w:rPr>
                <w:rFonts w:ascii="Times New Roman" w:hAnsi="Times New Roman" w:cs="Times New Roman"/>
                <w:b/>
              </w:rPr>
              <w:t>Наименование подзон входящих в состав зон ЗОУИТ</w:t>
            </w:r>
          </w:p>
        </w:tc>
      </w:tr>
      <w:tr w:rsidR="00A739F0" w:rsidRPr="00B66484" w14:paraId="78158AE6" w14:textId="77777777" w:rsidTr="00E31F97">
        <w:trPr>
          <w:jc w:val="center"/>
        </w:trPr>
        <w:tc>
          <w:tcPr>
            <w:tcW w:w="1908" w:type="pct"/>
            <w:vAlign w:val="center"/>
          </w:tcPr>
          <w:p w14:paraId="1DE2CC18" w14:textId="12A35920" w:rsidR="00A739F0" w:rsidRPr="00B66484" w:rsidRDefault="00787D44" w:rsidP="00A739F0">
            <w:pPr>
              <w:pStyle w:val="aff5"/>
              <w:rPr>
                <w:rFonts w:ascii="Times New Roman" w:hAnsi="Times New Roman" w:cs="Times New Roman"/>
              </w:rPr>
            </w:pPr>
            <w:r w:rsidRPr="00B66484">
              <w:rPr>
                <w:rFonts w:ascii="Times New Roman" w:hAnsi="Times New Roman" w:cs="Times New Roman"/>
              </w:rPr>
              <w:t>Санитарно-защитная зона</w:t>
            </w:r>
          </w:p>
        </w:tc>
        <w:tc>
          <w:tcPr>
            <w:tcW w:w="3092" w:type="pct"/>
            <w:vAlign w:val="center"/>
          </w:tcPr>
          <w:p w14:paraId="20BC6FB1" w14:textId="6D4629EA" w:rsidR="00A739F0" w:rsidRPr="00B66484" w:rsidRDefault="00787D44" w:rsidP="00A739F0">
            <w:pPr>
              <w:pStyle w:val="aff5"/>
              <w:rPr>
                <w:rFonts w:ascii="Times New Roman" w:hAnsi="Times New Roman" w:cs="Times New Roman"/>
              </w:rPr>
            </w:pPr>
            <w:r w:rsidRPr="00B66484">
              <w:rPr>
                <w:rFonts w:ascii="Times New Roman" w:hAnsi="Times New Roman" w:cs="Times New Roman"/>
              </w:rPr>
              <w:t xml:space="preserve">Санитарно-защитная зона предприятий, </w:t>
            </w:r>
            <w:proofErr w:type="gramStart"/>
            <w:r w:rsidRPr="00B66484">
              <w:rPr>
                <w:rFonts w:ascii="Times New Roman" w:hAnsi="Times New Roman" w:cs="Times New Roman"/>
              </w:rPr>
              <w:t>сооружений  иных</w:t>
            </w:r>
            <w:proofErr w:type="gramEnd"/>
            <w:r w:rsidRPr="00B66484">
              <w:rPr>
                <w:rFonts w:ascii="Times New Roman" w:hAnsi="Times New Roman" w:cs="Times New Roman"/>
              </w:rPr>
              <w:t xml:space="preserve"> объектов</w:t>
            </w:r>
          </w:p>
        </w:tc>
      </w:tr>
      <w:tr w:rsidR="00B73ED4" w:rsidRPr="00B66484" w14:paraId="04F3FC58" w14:textId="77777777" w:rsidTr="00E31F97">
        <w:trPr>
          <w:jc w:val="center"/>
        </w:trPr>
        <w:tc>
          <w:tcPr>
            <w:tcW w:w="1908" w:type="pct"/>
            <w:vMerge w:val="restart"/>
            <w:vAlign w:val="center"/>
          </w:tcPr>
          <w:p w14:paraId="155D6E3D" w14:textId="3C9A5776" w:rsidR="00B73ED4" w:rsidRPr="00B66484" w:rsidRDefault="00B73ED4" w:rsidP="00A739F0">
            <w:pPr>
              <w:pStyle w:val="aff5"/>
              <w:rPr>
                <w:rFonts w:ascii="Times New Roman" w:hAnsi="Times New Roman" w:cs="Times New Roman"/>
              </w:rPr>
            </w:pPr>
            <w:r w:rsidRPr="00B66484">
              <w:rPr>
                <w:rFonts w:ascii="Times New Roman" w:hAnsi="Times New Roman" w:cs="Times New Roman"/>
              </w:rPr>
              <w:t>Охранная зона инженерных коммуникаций</w:t>
            </w:r>
          </w:p>
        </w:tc>
        <w:tc>
          <w:tcPr>
            <w:tcW w:w="3092" w:type="pct"/>
            <w:vAlign w:val="center"/>
          </w:tcPr>
          <w:p w14:paraId="3C5ADD99" w14:textId="79EF5C4C" w:rsidR="00B73ED4" w:rsidRPr="00B66484" w:rsidRDefault="00B73ED4" w:rsidP="00A739F0">
            <w:pPr>
              <w:pStyle w:val="aff5"/>
              <w:rPr>
                <w:rFonts w:ascii="Times New Roman" w:hAnsi="Times New Roman" w:cs="Times New Roman"/>
              </w:rPr>
            </w:pPr>
            <w:r w:rsidRPr="00B66484">
              <w:rPr>
                <w:rFonts w:ascii="Times New Roman" w:hAnsi="Times New Roman" w:cs="Times New Roman"/>
              </w:rPr>
              <w:t>Охранная зона газопроводов и систем газоснабжения</w:t>
            </w:r>
          </w:p>
        </w:tc>
      </w:tr>
      <w:tr w:rsidR="00B73ED4" w:rsidRPr="00B66484" w14:paraId="5066CD96" w14:textId="77777777" w:rsidTr="00E31F97">
        <w:trPr>
          <w:jc w:val="center"/>
        </w:trPr>
        <w:tc>
          <w:tcPr>
            <w:tcW w:w="1908" w:type="pct"/>
            <w:vMerge/>
            <w:vAlign w:val="center"/>
          </w:tcPr>
          <w:p w14:paraId="43A7B4BD" w14:textId="77777777" w:rsidR="00B73ED4" w:rsidRPr="00B66484" w:rsidRDefault="00B73ED4" w:rsidP="00A739F0">
            <w:pPr>
              <w:pStyle w:val="aff5"/>
              <w:rPr>
                <w:rFonts w:ascii="Times New Roman" w:hAnsi="Times New Roman" w:cs="Times New Roman"/>
              </w:rPr>
            </w:pPr>
          </w:p>
        </w:tc>
        <w:tc>
          <w:tcPr>
            <w:tcW w:w="3092" w:type="pct"/>
            <w:vAlign w:val="center"/>
          </w:tcPr>
          <w:p w14:paraId="13CD9200" w14:textId="6872E43B" w:rsidR="00B73ED4" w:rsidRPr="00B66484" w:rsidRDefault="00B73ED4" w:rsidP="00A739F0">
            <w:pPr>
              <w:pStyle w:val="aff5"/>
              <w:rPr>
                <w:rFonts w:ascii="Times New Roman" w:hAnsi="Times New Roman" w:cs="Times New Roman"/>
              </w:rPr>
            </w:pPr>
            <w:r w:rsidRPr="00B66484">
              <w:rPr>
                <w:rFonts w:ascii="Times New Roman" w:hAnsi="Times New Roman" w:cs="Times New Roman"/>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p>
        </w:tc>
      </w:tr>
      <w:tr w:rsidR="00B73ED4" w:rsidRPr="00B66484" w14:paraId="3562E8C2" w14:textId="77777777" w:rsidTr="00E31F97">
        <w:trPr>
          <w:jc w:val="center"/>
        </w:trPr>
        <w:tc>
          <w:tcPr>
            <w:tcW w:w="1908" w:type="pct"/>
            <w:vMerge/>
            <w:vAlign w:val="center"/>
          </w:tcPr>
          <w:p w14:paraId="50E3CD90" w14:textId="77777777" w:rsidR="00B73ED4" w:rsidRPr="00B66484" w:rsidRDefault="00B73ED4" w:rsidP="00A739F0">
            <w:pPr>
              <w:pStyle w:val="aff5"/>
              <w:rPr>
                <w:rFonts w:ascii="Times New Roman" w:hAnsi="Times New Roman" w:cs="Times New Roman"/>
              </w:rPr>
            </w:pPr>
          </w:p>
        </w:tc>
        <w:tc>
          <w:tcPr>
            <w:tcW w:w="3092" w:type="pct"/>
            <w:vAlign w:val="center"/>
          </w:tcPr>
          <w:p w14:paraId="4E51DB9D" w14:textId="770DD7AC" w:rsidR="00B73ED4" w:rsidRPr="00B66484" w:rsidRDefault="00B73ED4" w:rsidP="00A739F0">
            <w:pPr>
              <w:pStyle w:val="aff5"/>
              <w:rPr>
                <w:rFonts w:ascii="Times New Roman" w:hAnsi="Times New Roman" w:cs="Times New Roman"/>
              </w:rPr>
            </w:pPr>
            <w:r w:rsidRPr="00B66484">
              <w:rPr>
                <w:rFonts w:ascii="Times New Roman" w:hAnsi="Times New Roman" w:cs="Times New Roman"/>
              </w:rPr>
              <w:t>Охранная зона линий и сооружений связи</w:t>
            </w:r>
          </w:p>
        </w:tc>
      </w:tr>
      <w:tr w:rsidR="00B73ED4" w:rsidRPr="00B66484" w14:paraId="2B7D4C64" w14:textId="77777777" w:rsidTr="00E31F97">
        <w:trPr>
          <w:jc w:val="center"/>
        </w:trPr>
        <w:tc>
          <w:tcPr>
            <w:tcW w:w="1908" w:type="pct"/>
            <w:vMerge/>
            <w:vAlign w:val="center"/>
          </w:tcPr>
          <w:p w14:paraId="04D47807" w14:textId="77777777" w:rsidR="00B73ED4" w:rsidRPr="00B66484" w:rsidRDefault="00B73ED4" w:rsidP="00A739F0">
            <w:pPr>
              <w:pStyle w:val="aff5"/>
              <w:rPr>
                <w:rFonts w:ascii="Times New Roman" w:hAnsi="Times New Roman" w:cs="Times New Roman"/>
              </w:rPr>
            </w:pPr>
          </w:p>
        </w:tc>
        <w:tc>
          <w:tcPr>
            <w:tcW w:w="3092" w:type="pct"/>
            <w:vAlign w:val="center"/>
          </w:tcPr>
          <w:p w14:paraId="660D68E0" w14:textId="78FC47E3" w:rsidR="00B73ED4" w:rsidRPr="00B66484" w:rsidRDefault="00B73ED4" w:rsidP="00A739F0">
            <w:pPr>
              <w:pStyle w:val="aff5"/>
              <w:rPr>
                <w:rFonts w:ascii="Times New Roman" w:hAnsi="Times New Roman" w:cs="Times New Roman"/>
              </w:rPr>
            </w:pPr>
            <w:r w:rsidRPr="00B66484">
              <w:rPr>
                <w:rFonts w:ascii="Times New Roman" w:hAnsi="Times New Roman" w:cs="Times New Roman"/>
              </w:rPr>
              <w:t>Охранная зона гидроэнергетических объектов</w:t>
            </w:r>
          </w:p>
        </w:tc>
      </w:tr>
      <w:tr w:rsidR="00B73ED4" w:rsidRPr="00B66484" w14:paraId="7F8CE870" w14:textId="77777777" w:rsidTr="00E31F97">
        <w:trPr>
          <w:jc w:val="center"/>
        </w:trPr>
        <w:tc>
          <w:tcPr>
            <w:tcW w:w="1908" w:type="pct"/>
            <w:vMerge/>
            <w:vAlign w:val="center"/>
          </w:tcPr>
          <w:p w14:paraId="1DF1A2C4" w14:textId="77777777" w:rsidR="00B73ED4" w:rsidRPr="00B66484" w:rsidRDefault="00B73ED4" w:rsidP="00A739F0">
            <w:pPr>
              <w:pStyle w:val="aff5"/>
              <w:rPr>
                <w:rFonts w:ascii="Times New Roman" w:hAnsi="Times New Roman" w:cs="Times New Roman"/>
              </w:rPr>
            </w:pPr>
          </w:p>
        </w:tc>
        <w:tc>
          <w:tcPr>
            <w:tcW w:w="3092" w:type="pct"/>
            <w:vAlign w:val="center"/>
          </w:tcPr>
          <w:p w14:paraId="59FDFAD7" w14:textId="33948201" w:rsidR="00B73ED4" w:rsidRPr="00B66484" w:rsidRDefault="00B73ED4" w:rsidP="00A739F0">
            <w:pPr>
              <w:pStyle w:val="aff5"/>
              <w:rPr>
                <w:rFonts w:ascii="Times New Roman" w:hAnsi="Times New Roman" w:cs="Times New Roman"/>
              </w:rPr>
            </w:pPr>
            <w:r w:rsidRPr="00B66484">
              <w:rPr>
                <w:rFonts w:ascii="Times New Roman" w:hAnsi="Times New Roman" w:cs="Times New Roman"/>
              </w:rPr>
              <w:t>Охранная зона канализационных сетей и сооружений</w:t>
            </w:r>
          </w:p>
        </w:tc>
      </w:tr>
      <w:tr w:rsidR="00787D44" w:rsidRPr="00B66484" w14:paraId="36CC00E7" w14:textId="77777777" w:rsidTr="00E31F97">
        <w:trPr>
          <w:jc w:val="center"/>
        </w:trPr>
        <w:tc>
          <w:tcPr>
            <w:tcW w:w="1908" w:type="pct"/>
            <w:vAlign w:val="center"/>
          </w:tcPr>
          <w:p w14:paraId="50A2E1DC" w14:textId="1B2DEDFF" w:rsidR="00787D44" w:rsidRPr="00B66484" w:rsidRDefault="00F13AEF" w:rsidP="00F13AEF">
            <w:pPr>
              <w:pStyle w:val="aff5"/>
              <w:rPr>
                <w:rFonts w:ascii="Times New Roman" w:hAnsi="Times New Roman" w:cs="Times New Roman"/>
              </w:rPr>
            </w:pPr>
            <w:r w:rsidRPr="00B66484">
              <w:rPr>
                <w:rFonts w:ascii="Times New Roman" w:hAnsi="Times New Roman" w:cs="Times New Roman"/>
              </w:rPr>
              <w:t xml:space="preserve">Охранная зона особо охраняемых природных территорий </w:t>
            </w:r>
          </w:p>
        </w:tc>
        <w:tc>
          <w:tcPr>
            <w:tcW w:w="3092" w:type="pct"/>
            <w:vAlign w:val="center"/>
          </w:tcPr>
          <w:p w14:paraId="13BF8E8A" w14:textId="32619BBF" w:rsidR="00787D44" w:rsidRPr="00B66484" w:rsidRDefault="00F13AEF" w:rsidP="00A739F0">
            <w:pPr>
              <w:pStyle w:val="aff5"/>
              <w:rPr>
                <w:rFonts w:ascii="Times New Roman" w:hAnsi="Times New Roman" w:cs="Times New Roman"/>
              </w:rPr>
            </w:pPr>
            <w:r w:rsidRPr="00B66484">
              <w:rPr>
                <w:rFonts w:ascii="Times New Roman" w:hAnsi="Times New Roman" w:cs="Times New Roman"/>
              </w:rPr>
              <w:t>Охранная зона особо охраняемых природных территорий (государственного природного заповедника, национального парка, природного парка, памятника природы)</w:t>
            </w:r>
          </w:p>
        </w:tc>
      </w:tr>
      <w:tr w:rsidR="00787D44" w:rsidRPr="00B66484" w14:paraId="7FFCF4D6" w14:textId="77777777" w:rsidTr="00E31F97">
        <w:trPr>
          <w:jc w:val="center"/>
        </w:trPr>
        <w:tc>
          <w:tcPr>
            <w:tcW w:w="1908" w:type="pct"/>
            <w:vAlign w:val="center"/>
          </w:tcPr>
          <w:p w14:paraId="303FF392" w14:textId="450E4119" w:rsidR="00787D44" w:rsidRPr="00B66484" w:rsidRDefault="00F13AEF" w:rsidP="00A739F0">
            <w:pPr>
              <w:pStyle w:val="aff5"/>
              <w:rPr>
                <w:rFonts w:ascii="Times New Roman" w:hAnsi="Times New Roman" w:cs="Times New Roman"/>
              </w:rPr>
            </w:pPr>
            <w:r w:rsidRPr="00B66484">
              <w:rPr>
                <w:rFonts w:ascii="Times New Roman" w:hAnsi="Times New Roman" w:cs="Times New Roman"/>
              </w:rPr>
              <w:t>Охранная зона иного назначения</w:t>
            </w:r>
          </w:p>
        </w:tc>
        <w:tc>
          <w:tcPr>
            <w:tcW w:w="3092" w:type="pct"/>
            <w:vAlign w:val="center"/>
          </w:tcPr>
          <w:p w14:paraId="206FE6FB" w14:textId="7A01ABDC" w:rsidR="00787D44" w:rsidRPr="00B66484" w:rsidRDefault="00F13AEF" w:rsidP="00A739F0">
            <w:pPr>
              <w:pStyle w:val="aff5"/>
              <w:rPr>
                <w:rFonts w:ascii="Times New Roman" w:hAnsi="Times New Roman" w:cs="Times New Roman"/>
              </w:rPr>
            </w:pPr>
            <w:r w:rsidRPr="00B66484">
              <w:rPr>
                <w:rFonts w:ascii="Times New Roman" w:hAnsi="Times New Roman" w:cs="Times New Roman"/>
              </w:rPr>
              <w:t>Охранная зона стационарных пунктов наблюдений за состоянием окружающей природной среды, ее загрязнением</w:t>
            </w:r>
          </w:p>
        </w:tc>
      </w:tr>
      <w:tr w:rsidR="00787D44" w:rsidRPr="00B66484" w14:paraId="474BA21D" w14:textId="77777777" w:rsidTr="00E31F97">
        <w:trPr>
          <w:jc w:val="center"/>
        </w:trPr>
        <w:tc>
          <w:tcPr>
            <w:tcW w:w="1908" w:type="pct"/>
            <w:vAlign w:val="center"/>
          </w:tcPr>
          <w:p w14:paraId="279D2990" w14:textId="417F2561" w:rsidR="00787D44" w:rsidRPr="00B66484" w:rsidRDefault="008D69F7" w:rsidP="00A739F0">
            <w:pPr>
              <w:pStyle w:val="aff5"/>
              <w:rPr>
                <w:rFonts w:ascii="Times New Roman" w:hAnsi="Times New Roman" w:cs="Times New Roman"/>
              </w:rPr>
            </w:pPr>
            <w:r w:rsidRPr="00B66484">
              <w:rPr>
                <w:rFonts w:ascii="Times New Roman" w:hAnsi="Times New Roman" w:cs="Times New Roman"/>
              </w:rPr>
              <w:t>Водоохранные зоны</w:t>
            </w:r>
          </w:p>
        </w:tc>
        <w:tc>
          <w:tcPr>
            <w:tcW w:w="3092" w:type="pct"/>
            <w:vAlign w:val="center"/>
          </w:tcPr>
          <w:p w14:paraId="5350369A" w14:textId="53D6384A" w:rsidR="00787D44" w:rsidRPr="00B66484" w:rsidRDefault="008D69F7" w:rsidP="00A739F0">
            <w:pPr>
              <w:pStyle w:val="aff5"/>
              <w:rPr>
                <w:rFonts w:ascii="Times New Roman" w:hAnsi="Times New Roman" w:cs="Times New Roman"/>
              </w:rPr>
            </w:pPr>
            <w:r w:rsidRPr="00B66484">
              <w:rPr>
                <w:rFonts w:ascii="Times New Roman" w:hAnsi="Times New Roman" w:cs="Times New Roman"/>
              </w:rPr>
              <w:t>Водоохранная (рыбоохранная) зона</w:t>
            </w:r>
          </w:p>
        </w:tc>
      </w:tr>
      <w:tr w:rsidR="00787D44" w:rsidRPr="00B66484" w14:paraId="179F1E28" w14:textId="77777777" w:rsidTr="00E31F97">
        <w:trPr>
          <w:jc w:val="center"/>
        </w:trPr>
        <w:tc>
          <w:tcPr>
            <w:tcW w:w="1908" w:type="pct"/>
            <w:vAlign w:val="center"/>
          </w:tcPr>
          <w:p w14:paraId="2AC589CE" w14:textId="11962467" w:rsidR="00787D44" w:rsidRPr="00B66484" w:rsidRDefault="008D69F7" w:rsidP="00A739F0">
            <w:pPr>
              <w:pStyle w:val="aff5"/>
              <w:rPr>
                <w:rFonts w:ascii="Times New Roman" w:hAnsi="Times New Roman" w:cs="Times New Roman"/>
              </w:rPr>
            </w:pPr>
            <w:r w:rsidRPr="00B66484">
              <w:rPr>
                <w:rFonts w:ascii="Times New Roman" w:hAnsi="Times New Roman" w:cs="Times New Roman"/>
              </w:rPr>
              <w:t>Прибрежные защитные полосы</w:t>
            </w:r>
          </w:p>
        </w:tc>
        <w:tc>
          <w:tcPr>
            <w:tcW w:w="3092" w:type="pct"/>
            <w:vAlign w:val="center"/>
          </w:tcPr>
          <w:p w14:paraId="7744708F" w14:textId="3346187E" w:rsidR="00787D44" w:rsidRPr="00B66484" w:rsidRDefault="008D69F7" w:rsidP="00A739F0">
            <w:pPr>
              <w:pStyle w:val="aff5"/>
              <w:rPr>
                <w:rFonts w:ascii="Times New Roman" w:hAnsi="Times New Roman" w:cs="Times New Roman"/>
              </w:rPr>
            </w:pPr>
            <w:r w:rsidRPr="00B66484">
              <w:rPr>
                <w:rFonts w:ascii="Times New Roman" w:hAnsi="Times New Roman" w:cs="Times New Roman"/>
              </w:rPr>
              <w:t>Прибрежная защитная полоса</w:t>
            </w:r>
          </w:p>
        </w:tc>
      </w:tr>
      <w:tr w:rsidR="00787D44" w:rsidRPr="00B66484" w14:paraId="1D11B67C" w14:textId="77777777" w:rsidTr="00E31F97">
        <w:trPr>
          <w:jc w:val="center"/>
        </w:trPr>
        <w:tc>
          <w:tcPr>
            <w:tcW w:w="1908" w:type="pct"/>
            <w:vAlign w:val="center"/>
          </w:tcPr>
          <w:p w14:paraId="7FAD4C96" w14:textId="73DB6B98" w:rsidR="00787D44" w:rsidRPr="00B66484" w:rsidRDefault="008D69F7" w:rsidP="00A739F0">
            <w:pPr>
              <w:pStyle w:val="aff5"/>
              <w:rPr>
                <w:rFonts w:ascii="Times New Roman" w:hAnsi="Times New Roman" w:cs="Times New Roman"/>
              </w:rPr>
            </w:pPr>
            <w:r w:rsidRPr="00B66484">
              <w:rPr>
                <w:rFonts w:ascii="Times New Roman" w:hAnsi="Times New Roman" w:cs="Times New Roman"/>
              </w:rPr>
              <w:t xml:space="preserve">Береговые </w:t>
            </w:r>
            <w:r w:rsidR="00E31F97" w:rsidRPr="00B66484">
              <w:rPr>
                <w:rFonts w:ascii="Times New Roman" w:hAnsi="Times New Roman" w:cs="Times New Roman"/>
              </w:rPr>
              <w:t>полосы</w:t>
            </w:r>
          </w:p>
        </w:tc>
        <w:tc>
          <w:tcPr>
            <w:tcW w:w="3092" w:type="pct"/>
            <w:vAlign w:val="center"/>
          </w:tcPr>
          <w:p w14:paraId="366007A3" w14:textId="63736D02" w:rsidR="00787D44" w:rsidRPr="00B66484" w:rsidRDefault="00E31F97" w:rsidP="00A739F0">
            <w:pPr>
              <w:pStyle w:val="aff5"/>
              <w:rPr>
                <w:rFonts w:ascii="Times New Roman" w:hAnsi="Times New Roman" w:cs="Times New Roman"/>
              </w:rPr>
            </w:pPr>
            <w:r w:rsidRPr="00B66484">
              <w:rPr>
                <w:rFonts w:ascii="Times New Roman" w:hAnsi="Times New Roman" w:cs="Times New Roman"/>
              </w:rPr>
              <w:t>Береговая полоса</w:t>
            </w:r>
          </w:p>
        </w:tc>
      </w:tr>
      <w:tr w:rsidR="008D69F7" w:rsidRPr="00B66484" w14:paraId="3D99F953" w14:textId="77777777" w:rsidTr="00E31F97">
        <w:trPr>
          <w:jc w:val="center"/>
        </w:trPr>
        <w:tc>
          <w:tcPr>
            <w:tcW w:w="1908" w:type="pct"/>
            <w:vAlign w:val="center"/>
          </w:tcPr>
          <w:p w14:paraId="5DBEF3C9" w14:textId="607D6A2B" w:rsidR="008D69F7" w:rsidRPr="00B66484" w:rsidRDefault="00E31F97" w:rsidP="00A739F0">
            <w:pPr>
              <w:pStyle w:val="aff5"/>
              <w:rPr>
                <w:rFonts w:ascii="Times New Roman" w:hAnsi="Times New Roman" w:cs="Times New Roman"/>
              </w:rPr>
            </w:pPr>
            <w:r w:rsidRPr="00B66484">
              <w:rPr>
                <w:rFonts w:ascii="Times New Roman" w:hAnsi="Times New Roman" w:cs="Times New Roman"/>
              </w:rPr>
              <w:t>Зоны охраняемых объектов</w:t>
            </w:r>
          </w:p>
        </w:tc>
        <w:tc>
          <w:tcPr>
            <w:tcW w:w="3092" w:type="pct"/>
            <w:vAlign w:val="center"/>
          </w:tcPr>
          <w:p w14:paraId="019B4B07" w14:textId="4610B645" w:rsidR="008D69F7" w:rsidRPr="00B66484" w:rsidRDefault="00E31F97" w:rsidP="00A739F0">
            <w:pPr>
              <w:pStyle w:val="aff5"/>
              <w:rPr>
                <w:rFonts w:ascii="Times New Roman" w:hAnsi="Times New Roman" w:cs="Times New Roman"/>
              </w:rPr>
            </w:pPr>
            <w:r w:rsidRPr="00B66484">
              <w:rPr>
                <w:rFonts w:ascii="Times New Roman" w:hAnsi="Times New Roman" w:cs="Times New Roman"/>
              </w:rPr>
              <w:t>Пограничная зона</w:t>
            </w:r>
          </w:p>
        </w:tc>
      </w:tr>
      <w:tr w:rsidR="008D69F7" w:rsidRPr="00B66484" w14:paraId="5B21275B" w14:textId="77777777" w:rsidTr="00E31F97">
        <w:trPr>
          <w:jc w:val="center"/>
        </w:trPr>
        <w:tc>
          <w:tcPr>
            <w:tcW w:w="1908" w:type="pct"/>
            <w:vAlign w:val="center"/>
          </w:tcPr>
          <w:p w14:paraId="087ED62F" w14:textId="0D2A5BF6" w:rsidR="008D69F7" w:rsidRPr="00B66484" w:rsidRDefault="00E31F97" w:rsidP="00A739F0">
            <w:pPr>
              <w:pStyle w:val="aff5"/>
              <w:rPr>
                <w:rFonts w:ascii="Times New Roman" w:hAnsi="Times New Roman" w:cs="Times New Roman"/>
              </w:rPr>
            </w:pPr>
            <w:r w:rsidRPr="00B66484">
              <w:rPr>
                <w:rFonts w:ascii="Times New Roman" w:hAnsi="Times New Roman" w:cs="Times New Roman"/>
              </w:rPr>
              <w:t>Иные зоны с особыми условиями использования</w:t>
            </w:r>
          </w:p>
        </w:tc>
        <w:tc>
          <w:tcPr>
            <w:tcW w:w="3092" w:type="pct"/>
            <w:vAlign w:val="center"/>
          </w:tcPr>
          <w:p w14:paraId="04EB8A31" w14:textId="31135670" w:rsidR="008D69F7" w:rsidRPr="00B66484" w:rsidRDefault="00E31F97" w:rsidP="00A739F0">
            <w:pPr>
              <w:pStyle w:val="aff5"/>
              <w:rPr>
                <w:rFonts w:ascii="Times New Roman" w:hAnsi="Times New Roman" w:cs="Times New Roman"/>
              </w:rPr>
            </w:pPr>
            <w:r w:rsidRPr="00B66484">
              <w:rPr>
                <w:rFonts w:ascii="Times New Roman" w:hAnsi="Times New Roman" w:cs="Times New Roman"/>
              </w:rPr>
              <w:t>Придорожная полоса</w:t>
            </w:r>
          </w:p>
        </w:tc>
      </w:tr>
    </w:tbl>
    <w:p w14:paraId="4B2958CE" w14:textId="56DC5FFB" w:rsidR="00D42341" w:rsidRPr="00B66484" w:rsidRDefault="00D42341" w:rsidP="00D42341">
      <w:pPr>
        <w:pStyle w:val="15"/>
        <w:rPr>
          <w:rFonts w:ascii="Times New Roman" w:hAnsi="Times New Roman" w:cs="Times New Roman"/>
        </w:rPr>
      </w:pPr>
    </w:p>
    <w:p w14:paraId="128CD342" w14:textId="3A1823FC" w:rsidR="00F063C3" w:rsidRPr="00B66484" w:rsidRDefault="00F063C3" w:rsidP="00D42341">
      <w:pPr>
        <w:pStyle w:val="15"/>
        <w:rPr>
          <w:rFonts w:ascii="Times New Roman" w:hAnsi="Times New Roman" w:cs="Times New Roman"/>
          <w:b/>
        </w:rPr>
      </w:pPr>
      <w:r w:rsidRPr="00B66484">
        <w:rPr>
          <w:rFonts w:ascii="Times New Roman" w:hAnsi="Times New Roman" w:cs="Times New Roman"/>
          <w:b/>
        </w:rPr>
        <w:t>Санитарно-защитные зоны предприятий, сооружений и иных объектов</w:t>
      </w:r>
    </w:p>
    <w:p w14:paraId="3F913FA7" w14:textId="0372B164" w:rsidR="00F063C3" w:rsidRPr="00B66484" w:rsidRDefault="00F063C3" w:rsidP="00F063C3">
      <w:pPr>
        <w:pStyle w:val="-"/>
        <w:rPr>
          <w:rFonts w:ascii="Times New Roman" w:hAnsi="Times New Roman" w:cs="Times New Roman"/>
        </w:rPr>
      </w:pPr>
      <w:r w:rsidRPr="00B66484">
        <w:rPr>
          <w:rFonts w:ascii="Times New Roman" w:hAnsi="Times New Roman" w:cs="Times New Roman"/>
        </w:rPr>
        <w:t xml:space="preserve">В зависимости от характеристики выбросов для промышленного объекта и производства размер санитарно-защитной зоны </w:t>
      </w:r>
      <w:r w:rsidR="002C182D">
        <w:rPr>
          <w:rFonts w:ascii="Times New Roman" w:hAnsi="Times New Roman" w:cs="Times New Roman"/>
        </w:rPr>
        <w:t xml:space="preserve">(далее – СЗЗ) </w:t>
      </w:r>
      <w:r w:rsidRPr="00B66484">
        <w:rPr>
          <w:rFonts w:ascii="Times New Roman" w:hAnsi="Times New Roman" w:cs="Times New Roman"/>
        </w:rPr>
        <w:t>устанавливается от границы промплощадки и/или от конкретного источника выбросов загрязняющих веществ.</w:t>
      </w:r>
    </w:p>
    <w:p w14:paraId="3E70DFFB" w14:textId="1D9AC4D5" w:rsidR="00F063C3" w:rsidRPr="00B66484" w:rsidRDefault="00F063C3" w:rsidP="005C72FC">
      <w:pPr>
        <w:pStyle w:val="-"/>
        <w:rPr>
          <w:rFonts w:ascii="Times New Roman" w:hAnsi="Times New Roman" w:cs="Times New Roman"/>
        </w:rPr>
      </w:pPr>
      <w:r w:rsidRPr="00B66484">
        <w:rPr>
          <w:rFonts w:ascii="Times New Roman" w:hAnsi="Times New Roman" w:cs="Times New Roman"/>
        </w:rPr>
        <w:t>Для групп промышленных объектов и производств или промышленного узла (комплекса) на основании СанПиН 2.2.1/2.1.1.</w:t>
      </w:r>
      <w:r w:rsidR="005C72FC">
        <w:rPr>
          <w:rFonts w:ascii="Times New Roman" w:hAnsi="Times New Roman" w:cs="Times New Roman"/>
        </w:rPr>
        <w:t>1200-03</w:t>
      </w:r>
      <w:r w:rsidRPr="00B66484">
        <w:rPr>
          <w:rFonts w:ascii="Times New Roman" w:hAnsi="Times New Roman" w:cs="Times New Roman"/>
        </w:rPr>
        <w:t xml:space="preserve"> </w:t>
      </w:r>
      <w:r w:rsidR="001C5B7B" w:rsidRPr="001C5B7B">
        <w:rPr>
          <w:rFonts w:ascii="Times New Roman" w:hAnsi="Times New Roman" w:cs="Times New Roman"/>
        </w:rPr>
        <w:t>«Санитарно-защитные зоны и санитарная классификация предприятий, сооружений и иных объектов»</w:t>
      </w:r>
      <w:r w:rsidR="00C73A43">
        <w:rPr>
          <w:rFonts w:ascii="Times New Roman" w:hAnsi="Times New Roman" w:cs="Times New Roman"/>
        </w:rPr>
        <w:t>, утвержде</w:t>
      </w:r>
      <w:r w:rsidR="00CF35AF">
        <w:rPr>
          <w:rFonts w:ascii="Times New Roman" w:hAnsi="Times New Roman" w:cs="Times New Roman"/>
        </w:rPr>
        <w:t xml:space="preserve">нные постановлением Главного государственного санитарного врача Российской Федерации от </w:t>
      </w:r>
      <w:r w:rsidR="00B70871">
        <w:rPr>
          <w:rFonts w:ascii="Times New Roman" w:hAnsi="Times New Roman" w:cs="Times New Roman"/>
        </w:rPr>
        <w:t>25</w:t>
      </w:r>
      <w:r w:rsidR="00CF35AF">
        <w:rPr>
          <w:rFonts w:ascii="Times New Roman" w:hAnsi="Times New Roman" w:cs="Times New Roman"/>
        </w:rPr>
        <w:t>.</w:t>
      </w:r>
      <w:r w:rsidR="00B70871">
        <w:rPr>
          <w:rFonts w:ascii="Times New Roman" w:hAnsi="Times New Roman" w:cs="Times New Roman"/>
        </w:rPr>
        <w:t>09</w:t>
      </w:r>
      <w:r w:rsidR="00CF35AF">
        <w:rPr>
          <w:rFonts w:ascii="Times New Roman" w:hAnsi="Times New Roman" w:cs="Times New Roman"/>
        </w:rPr>
        <w:t>.</w:t>
      </w:r>
      <w:r w:rsidR="00B70871">
        <w:rPr>
          <w:rFonts w:ascii="Times New Roman" w:hAnsi="Times New Roman" w:cs="Times New Roman"/>
        </w:rPr>
        <w:t>2007</w:t>
      </w:r>
      <w:r w:rsidR="00CF35AF">
        <w:rPr>
          <w:rFonts w:ascii="Times New Roman" w:hAnsi="Times New Roman" w:cs="Times New Roman"/>
        </w:rPr>
        <w:t xml:space="preserve"> № </w:t>
      </w:r>
      <w:r w:rsidR="00B70871">
        <w:rPr>
          <w:rFonts w:ascii="Times New Roman" w:hAnsi="Times New Roman" w:cs="Times New Roman"/>
        </w:rPr>
        <w:t>74</w:t>
      </w:r>
      <w:r w:rsidR="00CF35AF">
        <w:rPr>
          <w:rFonts w:ascii="Times New Roman" w:hAnsi="Times New Roman" w:cs="Times New Roman"/>
        </w:rPr>
        <w:t>,</w:t>
      </w:r>
      <w:r w:rsidR="001C5B7B" w:rsidRPr="001C5B7B">
        <w:rPr>
          <w:rFonts w:ascii="Times New Roman" w:hAnsi="Times New Roman" w:cs="Times New Roman"/>
        </w:rPr>
        <w:t xml:space="preserve"> </w:t>
      </w:r>
      <w:r w:rsidRPr="00B66484">
        <w:rPr>
          <w:rFonts w:ascii="Times New Roman" w:hAnsi="Times New Roman" w:cs="Times New Roman"/>
        </w:rPr>
        <w:t>устанавливается санитарно-защитная зона с учетом суммарных выбросов в атмосферный воздух и физического воздействия источников промышленных объектов и производств, входящих в единую зону.</w:t>
      </w:r>
    </w:p>
    <w:p w14:paraId="0B4D6D4A" w14:textId="77777777" w:rsidR="00F063C3" w:rsidRPr="00B66484" w:rsidRDefault="00F063C3" w:rsidP="00F063C3">
      <w:pPr>
        <w:pStyle w:val="-"/>
        <w:rPr>
          <w:rFonts w:ascii="Times New Roman" w:hAnsi="Times New Roman" w:cs="Times New Roman"/>
        </w:rPr>
      </w:pPr>
      <w:r w:rsidRPr="00B66484">
        <w:rPr>
          <w:rFonts w:ascii="Times New Roman" w:hAnsi="Times New Roman" w:cs="Times New Roman"/>
        </w:rPr>
        <w:t xml:space="preserve">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воздушных судов устанавливается расстояние от источника химического, </w:t>
      </w:r>
      <w:r w:rsidRPr="00B66484">
        <w:rPr>
          <w:rFonts w:ascii="Times New Roman" w:hAnsi="Times New Roman" w:cs="Times New Roman"/>
        </w:rPr>
        <w:lastRenderedPageBreak/>
        <w:t>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483E7FEF" w14:textId="77777777" w:rsidR="00AF159C" w:rsidRDefault="00AF159C" w:rsidP="00F063C3">
      <w:pPr>
        <w:pStyle w:val="af0"/>
        <w:jc w:val="left"/>
        <w:rPr>
          <w:rFonts w:ascii="Times New Roman" w:hAnsi="Times New Roman" w:cs="Times New Roman"/>
          <w:b/>
        </w:rPr>
      </w:pPr>
    </w:p>
    <w:p w14:paraId="22A44CA7" w14:textId="2A34D790" w:rsidR="00F063C3" w:rsidRPr="00B66484" w:rsidRDefault="00F063C3" w:rsidP="00F063C3">
      <w:pPr>
        <w:pStyle w:val="af0"/>
        <w:jc w:val="left"/>
        <w:rPr>
          <w:rFonts w:ascii="Times New Roman" w:hAnsi="Times New Roman" w:cs="Times New Roman"/>
          <w:b/>
        </w:rPr>
      </w:pPr>
      <w:r w:rsidRPr="00B66484">
        <w:rPr>
          <w:rFonts w:ascii="Times New Roman" w:hAnsi="Times New Roman" w:cs="Times New Roman"/>
          <w:b/>
        </w:rPr>
        <w:t>Охранная зона инженерных коммуникаций</w:t>
      </w:r>
    </w:p>
    <w:p w14:paraId="141D6369" w14:textId="77777777" w:rsidR="00F063C3" w:rsidRPr="00B66484" w:rsidRDefault="00F063C3" w:rsidP="00AF159C">
      <w:pPr>
        <w:pStyle w:val="af0"/>
        <w:rPr>
          <w:rFonts w:ascii="Times New Roman" w:hAnsi="Times New Roman" w:cs="Times New Roman"/>
          <w:b/>
        </w:rPr>
      </w:pPr>
      <w:r w:rsidRPr="00B66484">
        <w:rPr>
          <w:rFonts w:ascii="Times New Roman" w:hAnsi="Times New Roman" w:cs="Times New Roman"/>
          <w:b/>
        </w:rPr>
        <w:t>Охранная зона объектов электросетевого хозяйства (вдоль линий электропередачи, вокруг подстанций)</w:t>
      </w:r>
    </w:p>
    <w:p w14:paraId="54467B84" w14:textId="3524C810" w:rsidR="00A8555E" w:rsidRPr="00797044" w:rsidRDefault="00A8555E" w:rsidP="00F063C3">
      <w:pPr>
        <w:pStyle w:val="a5"/>
        <w:rPr>
          <w:rFonts w:ascii="Times New Roman" w:hAnsi="Times New Roman" w:cs="Times New Roman"/>
          <w:bCs/>
          <w:color w:val="000000" w:themeColor="text1"/>
        </w:rPr>
      </w:pPr>
      <w:r w:rsidRPr="00797044">
        <w:rPr>
          <w:rFonts w:ascii="Times New Roman" w:hAnsi="Times New Roman" w:cs="Times New Roman"/>
          <w:bCs/>
          <w:color w:val="000000" w:themeColor="text1"/>
        </w:rPr>
        <w:t xml:space="preserve">Действующие правила по определению охранной зоны для </w:t>
      </w:r>
      <w:r w:rsidR="00797044">
        <w:rPr>
          <w:rFonts w:ascii="Times New Roman" w:hAnsi="Times New Roman" w:cs="Times New Roman"/>
          <w:bCs/>
          <w:color w:val="000000" w:themeColor="text1"/>
        </w:rPr>
        <w:t xml:space="preserve">линий электропередач (далее – </w:t>
      </w:r>
      <w:r w:rsidRPr="00797044">
        <w:rPr>
          <w:rFonts w:ascii="Times New Roman" w:hAnsi="Times New Roman" w:cs="Times New Roman"/>
          <w:bCs/>
          <w:color w:val="000000" w:themeColor="text1"/>
        </w:rPr>
        <w:t>ЛЭП</w:t>
      </w:r>
      <w:r w:rsidR="00797044">
        <w:rPr>
          <w:rFonts w:ascii="Times New Roman" w:hAnsi="Times New Roman" w:cs="Times New Roman"/>
          <w:bCs/>
          <w:color w:val="000000" w:themeColor="text1"/>
        </w:rPr>
        <w:t>)</w:t>
      </w:r>
      <w:r w:rsidRPr="00797044">
        <w:rPr>
          <w:rFonts w:ascii="Times New Roman" w:hAnsi="Times New Roman" w:cs="Times New Roman"/>
          <w:bCs/>
          <w:color w:val="000000" w:themeColor="text1"/>
        </w:rPr>
        <w:t xml:space="preserve"> определены согласно постановлению Правительства РФ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14:paraId="06C0B793" w14:textId="536B3E6B" w:rsidR="00F063C3" w:rsidRPr="00B66484" w:rsidRDefault="00F063C3" w:rsidP="00F063C3">
      <w:pPr>
        <w:pStyle w:val="a5"/>
        <w:rPr>
          <w:rFonts w:ascii="Times New Roman" w:hAnsi="Times New Roman" w:cs="Times New Roman"/>
        </w:rPr>
      </w:pPr>
      <w:r w:rsidRPr="00B66484">
        <w:rPr>
          <w:rStyle w:val="headerconsplusnormal"/>
          <w:rFonts w:ascii="Times New Roman" w:hAnsi="Times New Roman" w:cs="Times New Roman"/>
        </w:rPr>
        <w:t>Охранные зоны устанавливаются:</w:t>
      </w:r>
    </w:p>
    <w:p w14:paraId="2A4F4637" w14:textId="77777777" w:rsidR="00F063C3" w:rsidRPr="00B66484" w:rsidRDefault="00F063C3" w:rsidP="00F063C3">
      <w:pPr>
        <w:pStyle w:val="a5"/>
        <w:rPr>
          <w:rStyle w:val="headerconsplusnormal"/>
          <w:rFonts w:ascii="Times New Roman" w:hAnsi="Times New Roman" w:cs="Times New Roman"/>
        </w:rPr>
      </w:pPr>
      <w:r w:rsidRPr="00B66484">
        <w:rPr>
          <w:rStyle w:val="headerconsplusnormal"/>
          <w:rFonts w:ascii="Times New Roman" w:hAnsi="Times New Roman" w:cs="Times New Roman"/>
        </w:rPr>
        <w:t xml:space="preserve">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B66484">
        <w:rPr>
          <w:rStyle w:val="headerconsplusnormal"/>
          <w:rFonts w:ascii="Times New Roman" w:hAnsi="Times New Roman" w:cs="Times New Roman"/>
        </w:rPr>
        <w:t>неотклоненном</w:t>
      </w:r>
      <w:proofErr w:type="spellEnd"/>
      <w:r w:rsidRPr="00B66484">
        <w:rPr>
          <w:rStyle w:val="headerconsplusnormal"/>
          <w:rFonts w:ascii="Times New Roman" w:hAnsi="Times New Roman" w:cs="Times New Roman"/>
        </w:rPr>
        <w:t xml:space="preserve"> их положении на следующем расстоянии:</w:t>
      </w:r>
    </w:p>
    <w:p w14:paraId="3E456E38" w14:textId="77777777" w:rsidR="00F063C3" w:rsidRPr="00B66484" w:rsidRDefault="00F063C3" w:rsidP="00F063C3">
      <w:pPr>
        <w:pStyle w:val="a5"/>
        <w:ind w:firstLine="0"/>
        <w:rPr>
          <w:rStyle w:val="headerconsplusnormal"/>
          <w:rFonts w:ascii="Times New Roman" w:hAnsi="Times New Roman" w:cs="Times New Roman"/>
        </w:rPr>
      </w:pPr>
    </w:p>
    <w:p w14:paraId="08A223B4" w14:textId="429DD6A5" w:rsidR="00F063C3" w:rsidRPr="00B66484" w:rsidRDefault="00F063C3" w:rsidP="00F063C3">
      <w:pPr>
        <w:pStyle w:val="aff3"/>
        <w:ind w:firstLine="0"/>
        <w:rPr>
          <w:rFonts w:ascii="Times New Roman" w:hAnsi="Times New Roman" w:cs="Times New Roman"/>
          <w:color w:val="333333"/>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27</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Р</w:t>
      </w:r>
      <w:r w:rsidRPr="00B66484">
        <w:rPr>
          <w:rFonts w:ascii="Times New Roman" w:hAnsi="Times New Roman" w:cs="Times New Roman"/>
          <w:bCs/>
        </w:rPr>
        <w:t>асстояние</w:t>
      </w:r>
      <w:r w:rsidRPr="00B66484">
        <w:rPr>
          <w:rFonts w:ascii="Times New Roman" w:hAnsi="Times New Roman" w:cs="Times New Roman"/>
        </w:rPr>
        <w:t xml:space="preserve"> для воздушных линий</w:t>
      </w:r>
      <w:r w:rsidRPr="00B66484">
        <w:rPr>
          <w:rFonts w:ascii="Times New Roman" w:hAnsi="Times New Roman" w:cs="Times New Roman"/>
          <w:bCs/>
        </w:rPr>
        <w:t xml:space="preserve"> в зависимости от мощности линии</w:t>
      </w:r>
    </w:p>
    <w:tbl>
      <w:tblPr>
        <w:tblStyle w:val="-11"/>
        <w:tblW w:w="0" w:type="auto"/>
        <w:jc w:val="center"/>
        <w:tblLook w:val="0480" w:firstRow="0" w:lastRow="0" w:firstColumn="1" w:lastColumn="0" w:noHBand="0" w:noVBand="1"/>
      </w:tblPr>
      <w:tblGrid>
        <w:gridCol w:w="1951"/>
        <w:gridCol w:w="7620"/>
      </w:tblGrid>
      <w:tr w:rsidR="00F063C3" w:rsidRPr="00B66484" w14:paraId="1B450BE9" w14:textId="77777777" w:rsidTr="00D625CB">
        <w:trPr>
          <w:trHeight w:val="453"/>
          <w:jc w:val="cent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4F405D32" w14:textId="77777777" w:rsidR="00F063C3" w:rsidRPr="00B66484" w:rsidRDefault="00F063C3" w:rsidP="00A637FA">
            <w:pPr>
              <w:spacing w:line="240" w:lineRule="auto"/>
              <w:ind w:firstLine="0"/>
              <w:jc w:val="center"/>
              <w:rPr>
                <w:rFonts w:ascii="Times New Roman" w:hAnsi="Times New Roman" w:cs="Times New Roman"/>
                <w:sz w:val="22"/>
              </w:rPr>
            </w:pPr>
            <w:r w:rsidRPr="00B66484">
              <w:rPr>
                <w:rStyle w:val="headerconsplusnormal"/>
                <w:rFonts w:ascii="Times New Roman" w:hAnsi="Times New Roman" w:cs="Times New Roman"/>
                <w:sz w:val="22"/>
              </w:rPr>
              <w:t>Проектный номинальный класс напряжения, Кв</w:t>
            </w:r>
          </w:p>
        </w:tc>
        <w:tc>
          <w:tcPr>
            <w:tcW w:w="7620" w:type="dxa"/>
            <w:vAlign w:val="center"/>
            <w:hideMark/>
          </w:tcPr>
          <w:p w14:paraId="734438D4" w14:textId="77777777" w:rsidR="00F063C3" w:rsidRPr="00B66484" w:rsidRDefault="00F063C3" w:rsidP="00A637F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2"/>
              </w:rPr>
            </w:pPr>
            <w:r w:rsidRPr="00B66484">
              <w:rPr>
                <w:rStyle w:val="headerconsplusnormal"/>
                <w:rFonts w:ascii="Times New Roman" w:hAnsi="Times New Roman" w:cs="Times New Roman"/>
                <w:b/>
                <w:sz w:val="22"/>
              </w:rPr>
              <w:t>Расстояние, м</w:t>
            </w:r>
          </w:p>
        </w:tc>
      </w:tr>
      <w:tr w:rsidR="00F063C3" w:rsidRPr="00B66484" w14:paraId="18A62EDC" w14:textId="77777777" w:rsidTr="00D625CB">
        <w:trPr>
          <w:trHeight w:val="472"/>
          <w:jc w:val="cent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42E6BCE4" w14:textId="77777777" w:rsidR="00F063C3" w:rsidRPr="00B66484" w:rsidRDefault="00F063C3" w:rsidP="00A637FA">
            <w:pPr>
              <w:spacing w:line="240" w:lineRule="auto"/>
              <w:ind w:firstLine="0"/>
              <w:jc w:val="center"/>
              <w:rPr>
                <w:rFonts w:ascii="Times New Roman" w:hAnsi="Times New Roman" w:cs="Times New Roman"/>
                <w:sz w:val="22"/>
              </w:rPr>
            </w:pPr>
            <w:r w:rsidRPr="00B66484">
              <w:rPr>
                <w:rStyle w:val="headerconsplusnormal"/>
                <w:rFonts w:ascii="Times New Roman" w:hAnsi="Times New Roman" w:cs="Times New Roman"/>
                <w:sz w:val="22"/>
              </w:rPr>
              <w:t>до 1</w:t>
            </w:r>
          </w:p>
        </w:tc>
        <w:tc>
          <w:tcPr>
            <w:tcW w:w="7620" w:type="dxa"/>
            <w:vAlign w:val="center"/>
            <w:hideMark/>
          </w:tcPr>
          <w:p w14:paraId="28E9491A" w14:textId="77777777" w:rsidR="00F063C3" w:rsidRPr="00B66484" w:rsidRDefault="00F063C3" w:rsidP="00A637F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B66484">
              <w:rPr>
                <w:rStyle w:val="headerconsplusnormal"/>
                <w:rFonts w:ascii="Times New Roman" w:hAnsi="Times New Roman" w:cs="Times New Roman"/>
                <w:sz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F063C3" w:rsidRPr="00B66484" w14:paraId="3BAEFF09" w14:textId="77777777" w:rsidTr="00D625CB">
        <w:trPr>
          <w:jc w:val="cent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3A605B2E" w14:textId="77777777" w:rsidR="00F063C3" w:rsidRPr="00B66484" w:rsidRDefault="00F063C3" w:rsidP="00A637FA">
            <w:pPr>
              <w:spacing w:line="240" w:lineRule="auto"/>
              <w:ind w:firstLine="0"/>
              <w:jc w:val="center"/>
              <w:rPr>
                <w:rFonts w:ascii="Times New Roman" w:hAnsi="Times New Roman" w:cs="Times New Roman"/>
                <w:sz w:val="22"/>
              </w:rPr>
            </w:pPr>
            <w:r w:rsidRPr="00B66484">
              <w:rPr>
                <w:rStyle w:val="headerconsplusnormal"/>
                <w:rFonts w:ascii="Times New Roman" w:hAnsi="Times New Roman" w:cs="Times New Roman"/>
                <w:sz w:val="22"/>
              </w:rPr>
              <w:t>1 – 20</w:t>
            </w:r>
          </w:p>
        </w:tc>
        <w:tc>
          <w:tcPr>
            <w:tcW w:w="7620" w:type="dxa"/>
            <w:vAlign w:val="center"/>
            <w:hideMark/>
          </w:tcPr>
          <w:p w14:paraId="1D96C277" w14:textId="77777777" w:rsidR="00F063C3" w:rsidRPr="00B66484" w:rsidRDefault="00F063C3" w:rsidP="00A637F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B66484">
              <w:rPr>
                <w:rStyle w:val="headerconsplusnormal"/>
                <w:rFonts w:ascii="Times New Roman" w:hAnsi="Times New Roman" w:cs="Times New Roman"/>
                <w:sz w:val="22"/>
              </w:rPr>
              <w:t>10 (5 - для линий с самонесущими или изолированными проводами, размещенных в границах населенных пунктов)</w:t>
            </w:r>
          </w:p>
        </w:tc>
      </w:tr>
      <w:tr w:rsidR="00F063C3" w:rsidRPr="00B66484" w14:paraId="50495733" w14:textId="77777777" w:rsidTr="00D625CB">
        <w:trPr>
          <w:jc w:val="cent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437AD1C3" w14:textId="77777777" w:rsidR="00F063C3" w:rsidRPr="00B66484" w:rsidRDefault="00F063C3" w:rsidP="00A637FA">
            <w:pPr>
              <w:spacing w:line="240" w:lineRule="auto"/>
              <w:ind w:firstLine="0"/>
              <w:jc w:val="center"/>
              <w:rPr>
                <w:rFonts w:ascii="Times New Roman" w:hAnsi="Times New Roman" w:cs="Times New Roman"/>
                <w:sz w:val="22"/>
              </w:rPr>
            </w:pPr>
            <w:r w:rsidRPr="00B66484">
              <w:rPr>
                <w:rStyle w:val="headerconsplusnormal"/>
                <w:rFonts w:ascii="Times New Roman" w:hAnsi="Times New Roman" w:cs="Times New Roman"/>
                <w:sz w:val="22"/>
              </w:rPr>
              <w:t>35</w:t>
            </w:r>
          </w:p>
        </w:tc>
        <w:tc>
          <w:tcPr>
            <w:tcW w:w="7620" w:type="dxa"/>
            <w:vAlign w:val="center"/>
            <w:hideMark/>
          </w:tcPr>
          <w:p w14:paraId="59CE0958" w14:textId="77777777" w:rsidR="00F063C3" w:rsidRPr="00B66484" w:rsidRDefault="00F063C3" w:rsidP="00A637F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B66484">
              <w:rPr>
                <w:rStyle w:val="headerconsplusnormal"/>
                <w:rFonts w:ascii="Times New Roman" w:hAnsi="Times New Roman" w:cs="Times New Roman"/>
                <w:sz w:val="22"/>
              </w:rPr>
              <w:t>15</w:t>
            </w:r>
          </w:p>
        </w:tc>
      </w:tr>
      <w:tr w:rsidR="00F063C3" w:rsidRPr="00B66484" w14:paraId="472D945A" w14:textId="77777777" w:rsidTr="00D625CB">
        <w:trPr>
          <w:trHeight w:val="58"/>
          <w:jc w:val="cent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28A31E63" w14:textId="77777777" w:rsidR="00F063C3" w:rsidRPr="00B66484" w:rsidRDefault="00F063C3" w:rsidP="00A637FA">
            <w:pPr>
              <w:spacing w:line="240" w:lineRule="auto"/>
              <w:ind w:firstLine="0"/>
              <w:jc w:val="center"/>
              <w:rPr>
                <w:rFonts w:ascii="Times New Roman" w:hAnsi="Times New Roman" w:cs="Times New Roman"/>
                <w:sz w:val="22"/>
              </w:rPr>
            </w:pPr>
            <w:r w:rsidRPr="00B66484">
              <w:rPr>
                <w:rStyle w:val="headerconsplusnormal"/>
                <w:rFonts w:ascii="Times New Roman" w:hAnsi="Times New Roman" w:cs="Times New Roman"/>
                <w:sz w:val="22"/>
              </w:rPr>
              <w:t>110</w:t>
            </w:r>
          </w:p>
        </w:tc>
        <w:tc>
          <w:tcPr>
            <w:tcW w:w="7620" w:type="dxa"/>
            <w:vAlign w:val="center"/>
            <w:hideMark/>
          </w:tcPr>
          <w:p w14:paraId="14D19429" w14:textId="77777777" w:rsidR="00F063C3" w:rsidRPr="00B66484" w:rsidRDefault="00F063C3" w:rsidP="00A637F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B66484">
              <w:rPr>
                <w:rStyle w:val="headerconsplusnormal"/>
                <w:rFonts w:ascii="Times New Roman" w:hAnsi="Times New Roman" w:cs="Times New Roman"/>
                <w:sz w:val="22"/>
              </w:rPr>
              <w:t>20</w:t>
            </w:r>
          </w:p>
        </w:tc>
      </w:tr>
      <w:tr w:rsidR="00F063C3" w:rsidRPr="00B66484" w14:paraId="51A2FBC2" w14:textId="77777777" w:rsidTr="00D625CB">
        <w:trPr>
          <w:trHeight w:val="139"/>
          <w:jc w:val="cent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3AA12806" w14:textId="77777777" w:rsidR="00F063C3" w:rsidRPr="00B66484" w:rsidRDefault="00F063C3" w:rsidP="00A637FA">
            <w:pPr>
              <w:spacing w:line="240" w:lineRule="auto"/>
              <w:ind w:firstLine="0"/>
              <w:jc w:val="center"/>
              <w:rPr>
                <w:rFonts w:ascii="Times New Roman" w:hAnsi="Times New Roman" w:cs="Times New Roman"/>
                <w:sz w:val="22"/>
              </w:rPr>
            </w:pPr>
            <w:r w:rsidRPr="00B66484">
              <w:rPr>
                <w:rStyle w:val="headerconsplusnormal"/>
                <w:rFonts w:ascii="Times New Roman" w:hAnsi="Times New Roman" w:cs="Times New Roman"/>
                <w:sz w:val="22"/>
              </w:rPr>
              <w:t>150, 220</w:t>
            </w:r>
          </w:p>
        </w:tc>
        <w:tc>
          <w:tcPr>
            <w:tcW w:w="7620" w:type="dxa"/>
            <w:vAlign w:val="center"/>
            <w:hideMark/>
          </w:tcPr>
          <w:p w14:paraId="53893429" w14:textId="77777777" w:rsidR="00F063C3" w:rsidRPr="00B66484" w:rsidRDefault="00F063C3" w:rsidP="00A637F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B66484">
              <w:rPr>
                <w:rStyle w:val="headerconsplusnormal"/>
                <w:rFonts w:ascii="Times New Roman" w:hAnsi="Times New Roman" w:cs="Times New Roman"/>
                <w:sz w:val="22"/>
              </w:rPr>
              <w:t>25</w:t>
            </w:r>
          </w:p>
        </w:tc>
      </w:tr>
      <w:tr w:rsidR="00F063C3" w:rsidRPr="00B66484" w14:paraId="2E032D13" w14:textId="77777777" w:rsidTr="00D625CB">
        <w:trPr>
          <w:trHeight w:val="58"/>
          <w:jc w:val="cent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74A12CC5" w14:textId="77777777" w:rsidR="00F063C3" w:rsidRPr="00B66484" w:rsidRDefault="00F063C3" w:rsidP="00A637FA">
            <w:pPr>
              <w:spacing w:line="240" w:lineRule="auto"/>
              <w:ind w:firstLine="0"/>
              <w:jc w:val="center"/>
              <w:rPr>
                <w:rFonts w:ascii="Times New Roman" w:hAnsi="Times New Roman" w:cs="Times New Roman"/>
                <w:sz w:val="22"/>
              </w:rPr>
            </w:pPr>
            <w:r w:rsidRPr="00B66484">
              <w:rPr>
                <w:rStyle w:val="headerconsplusnormal"/>
                <w:rFonts w:ascii="Times New Roman" w:hAnsi="Times New Roman" w:cs="Times New Roman"/>
                <w:sz w:val="22"/>
              </w:rPr>
              <w:t>300, 500, +/- 400</w:t>
            </w:r>
          </w:p>
        </w:tc>
        <w:tc>
          <w:tcPr>
            <w:tcW w:w="7620" w:type="dxa"/>
            <w:vAlign w:val="center"/>
            <w:hideMark/>
          </w:tcPr>
          <w:p w14:paraId="663F85F6" w14:textId="77777777" w:rsidR="00F063C3" w:rsidRPr="00B66484" w:rsidRDefault="00F063C3" w:rsidP="00A637F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B66484">
              <w:rPr>
                <w:rStyle w:val="headerconsplusnormal"/>
                <w:rFonts w:ascii="Times New Roman" w:hAnsi="Times New Roman" w:cs="Times New Roman"/>
                <w:sz w:val="22"/>
              </w:rPr>
              <w:t>30</w:t>
            </w:r>
          </w:p>
        </w:tc>
      </w:tr>
      <w:tr w:rsidR="00F063C3" w:rsidRPr="00B66484" w14:paraId="30FEF066" w14:textId="77777777" w:rsidTr="00D625CB">
        <w:trPr>
          <w:trHeight w:val="58"/>
          <w:jc w:val="cent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4AE4EB4C" w14:textId="77777777" w:rsidR="00F063C3" w:rsidRPr="00B66484" w:rsidRDefault="00F063C3" w:rsidP="00A637FA">
            <w:pPr>
              <w:spacing w:line="240" w:lineRule="auto"/>
              <w:ind w:firstLine="0"/>
              <w:jc w:val="center"/>
              <w:rPr>
                <w:rFonts w:ascii="Times New Roman" w:hAnsi="Times New Roman" w:cs="Times New Roman"/>
                <w:sz w:val="22"/>
              </w:rPr>
            </w:pPr>
            <w:r w:rsidRPr="00B66484">
              <w:rPr>
                <w:rStyle w:val="headerconsplusnormal"/>
                <w:rFonts w:ascii="Times New Roman" w:hAnsi="Times New Roman" w:cs="Times New Roman"/>
                <w:sz w:val="22"/>
              </w:rPr>
              <w:t>750, +/- 750</w:t>
            </w:r>
          </w:p>
        </w:tc>
        <w:tc>
          <w:tcPr>
            <w:tcW w:w="7620" w:type="dxa"/>
            <w:vAlign w:val="center"/>
            <w:hideMark/>
          </w:tcPr>
          <w:p w14:paraId="4B23A1B1" w14:textId="77777777" w:rsidR="00F063C3" w:rsidRPr="00B66484" w:rsidRDefault="00F063C3" w:rsidP="00A637F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B66484">
              <w:rPr>
                <w:rStyle w:val="headerconsplusnormal"/>
                <w:rFonts w:ascii="Times New Roman" w:hAnsi="Times New Roman" w:cs="Times New Roman"/>
                <w:sz w:val="22"/>
              </w:rPr>
              <w:t>40</w:t>
            </w:r>
          </w:p>
        </w:tc>
      </w:tr>
      <w:tr w:rsidR="00F063C3" w:rsidRPr="00B66484" w14:paraId="2C34316A" w14:textId="77777777" w:rsidTr="00D625CB">
        <w:trPr>
          <w:trHeight w:val="58"/>
          <w:jc w:val="center"/>
        </w:trPr>
        <w:tc>
          <w:tcPr>
            <w:cnfStyle w:val="001000000000" w:firstRow="0" w:lastRow="0" w:firstColumn="1" w:lastColumn="0" w:oddVBand="0" w:evenVBand="0" w:oddHBand="0" w:evenHBand="0" w:firstRowFirstColumn="0" w:firstRowLastColumn="0" w:lastRowFirstColumn="0" w:lastRowLastColumn="0"/>
            <w:tcW w:w="1951" w:type="dxa"/>
            <w:vAlign w:val="center"/>
            <w:hideMark/>
          </w:tcPr>
          <w:p w14:paraId="3F593E83" w14:textId="77777777" w:rsidR="00F063C3" w:rsidRPr="00B66484" w:rsidRDefault="00F063C3" w:rsidP="00A637FA">
            <w:pPr>
              <w:spacing w:line="240" w:lineRule="auto"/>
              <w:ind w:firstLine="0"/>
              <w:jc w:val="center"/>
              <w:rPr>
                <w:rFonts w:ascii="Times New Roman" w:hAnsi="Times New Roman" w:cs="Times New Roman"/>
                <w:sz w:val="22"/>
              </w:rPr>
            </w:pPr>
            <w:r w:rsidRPr="00B66484">
              <w:rPr>
                <w:rStyle w:val="headerconsplusnormal"/>
                <w:rFonts w:ascii="Times New Roman" w:hAnsi="Times New Roman" w:cs="Times New Roman"/>
                <w:sz w:val="22"/>
              </w:rPr>
              <w:t>1150</w:t>
            </w:r>
          </w:p>
        </w:tc>
        <w:tc>
          <w:tcPr>
            <w:tcW w:w="7620" w:type="dxa"/>
            <w:vAlign w:val="center"/>
            <w:hideMark/>
          </w:tcPr>
          <w:p w14:paraId="5DC0100A" w14:textId="77777777" w:rsidR="00F063C3" w:rsidRPr="00B66484" w:rsidRDefault="00F063C3" w:rsidP="00A637FA">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B66484">
              <w:rPr>
                <w:rStyle w:val="headerconsplusnormal"/>
                <w:rFonts w:ascii="Times New Roman" w:hAnsi="Times New Roman" w:cs="Times New Roman"/>
                <w:sz w:val="22"/>
              </w:rPr>
              <w:t>55;</w:t>
            </w:r>
          </w:p>
        </w:tc>
      </w:tr>
    </w:tbl>
    <w:p w14:paraId="69588AEB" w14:textId="77777777" w:rsidR="00F063C3" w:rsidRPr="00B66484" w:rsidRDefault="00F063C3" w:rsidP="00F063C3">
      <w:pPr>
        <w:pStyle w:val="a5"/>
        <w:rPr>
          <w:rFonts w:ascii="Times New Roman" w:hAnsi="Times New Roman" w:cs="Times New Roman"/>
        </w:rPr>
      </w:pPr>
    </w:p>
    <w:p w14:paraId="04D64A4B" w14:textId="77777777" w:rsidR="00F063C3" w:rsidRPr="00B66484" w:rsidRDefault="00F063C3" w:rsidP="00F063C3">
      <w:pPr>
        <w:pStyle w:val="a5"/>
        <w:rPr>
          <w:rFonts w:ascii="Times New Roman" w:hAnsi="Times New Roman" w:cs="Times New Roman"/>
        </w:rPr>
      </w:pPr>
      <w:r w:rsidRPr="00B66484">
        <w:rPr>
          <w:rFonts w:ascii="Times New Roman" w:hAnsi="Times New Roman" w:cs="Times New Roman"/>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2BECC875" w14:textId="77777777" w:rsidR="00F063C3" w:rsidRPr="00B66484" w:rsidRDefault="00F063C3" w:rsidP="00F063C3">
      <w:pPr>
        <w:pStyle w:val="a5"/>
        <w:rPr>
          <w:rFonts w:ascii="Times New Roman" w:hAnsi="Times New Roman" w:cs="Times New Roman"/>
        </w:rPr>
      </w:pPr>
      <w:r w:rsidRPr="00B66484">
        <w:rPr>
          <w:rFonts w:ascii="Times New Roman" w:hAnsi="Times New Roman" w:cs="Times New Roman"/>
        </w:rPr>
        <w:lastRenderedPageBreak/>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35D30699" w14:textId="77777777" w:rsidR="00F063C3" w:rsidRPr="00B66484" w:rsidRDefault="00F063C3" w:rsidP="00F063C3">
      <w:pPr>
        <w:pStyle w:val="a5"/>
        <w:rPr>
          <w:rFonts w:ascii="Times New Roman" w:hAnsi="Times New Roman" w:cs="Times New Roman"/>
        </w:rPr>
      </w:pPr>
      <w:r w:rsidRPr="00B66484">
        <w:rPr>
          <w:rFonts w:ascii="Times New Roman" w:hAnsi="Times New Roman" w:cs="Times New Roman"/>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B66484">
        <w:rPr>
          <w:rFonts w:ascii="Times New Roman" w:hAnsi="Times New Roman" w:cs="Times New Roman"/>
        </w:rPr>
        <w:t>неотклоненном</w:t>
      </w:r>
      <w:proofErr w:type="spellEnd"/>
      <w:r w:rsidRPr="00B66484">
        <w:rPr>
          <w:rFonts w:ascii="Times New Roman" w:hAnsi="Times New Roman" w:cs="Times New Roman"/>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7BB0EA1B" w14:textId="77777777" w:rsidR="00F063C3" w:rsidRPr="00B66484" w:rsidRDefault="00F063C3" w:rsidP="00F063C3">
      <w:pPr>
        <w:pStyle w:val="a5"/>
        <w:rPr>
          <w:rFonts w:ascii="Times New Roman" w:hAnsi="Times New Roman" w:cs="Times New Roman"/>
        </w:rPr>
      </w:pPr>
      <w:r w:rsidRPr="00B66484">
        <w:rPr>
          <w:rFonts w:ascii="Times New Roman" w:hAnsi="Times New Roman" w:cs="Times New Roman"/>
        </w:rPr>
        <w:t>д)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указанном в подпункте "а" настоящего документа, применительно к высшему классу напряжения подстанции. </w:t>
      </w:r>
    </w:p>
    <w:p w14:paraId="4D11F56F" w14:textId="77777777" w:rsidR="00F063C3" w:rsidRPr="00B66484" w:rsidRDefault="00F063C3" w:rsidP="00A17D75">
      <w:pPr>
        <w:pStyle w:val="af0"/>
        <w:spacing w:line="0" w:lineRule="atLeast"/>
        <w:rPr>
          <w:rFonts w:ascii="Times New Roman" w:hAnsi="Times New Roman" w:cs="Times New Roman"/>
        </w:rPr>
      </w:pPr>
      <w:r w:rsidRPr="00B66484">
        <w:rPr>
          <w:rFonts w:ascii="Times New Roman" w:hAnsi="Times New Roman" w:cs="Times New Roman"/>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10D4BCCE" w14:textId="22939678" w:rsidR="00A17D75" w:rsidRDefault="00A17D75" w:rsidP="00A17D75">
      <w:pPr>
        <w:pStyle w:val="afffe"/>
        <w:spacing w:before="0" w:beforeAutospacing="0" w:after="0" w:afterAutospacing="0" w:line="0" w:lineRule="atLeast"/>
        <w:ind w:firstLine="540"/>
        <w:jc w:val="both"/>
      </w:pPr>
      <w:r>
        <w:t>-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4C5BE967" w14:textId="7DE7BF06" w:rsidR="00A17D75" w:rsidRDefault="00A17D75" w:rsidP="00A17D75">
      <w:pPr>
        <w:pStyle w:val="afffe"/>
        <w:spacing w:before="0" w:beforeAutospacing="0" w:after="0" w:afterAutospacing="0" w:line="0" w:lineRule="atLeast"/>
        <w:ind w:firstLine="540"/>
        <w:jc w:val="both"/>
      </w:pPr>
      <w:r>
        <w:t>- проводить работы, угрожающие повреждению объектов электросетевого хозяйства, размещать объекты и предметы, которые могут препятствовать доступу обслуживающего персонала и техники к объектам электроэнергетики, без сохранения и (или) создания, в том числе в соответствии с требованиями нормативно-технических документов, необходимых для такого доступа проходов и подъездов в целях обеспечения эксплуатации оборудования, зданий и сооружений объектов электроэнергетики, проведения работ по ликвидации аварий и устранению их последствий на всем протяжении границы объекта электроэнергетики;</w:t>
      </w:r>
    </w:p>
    <w:p w14:paraId="7D15E197" w14:textId="15D982F8" w:rsidR="00A17D75" w:rsidRDefault="00A17D75" w:rsidP="00A17D75">
      <w:pPr>
        <w:pStyle w:val="afffe"/>
        <w:spacing w:before="0" w:beforeAutospacing="0" w:after="0" w:afterAutospacing="0" w:line="0" w:lineRule="atLeast"/>
        <w:ind w:firstLine="540"/>
        <w:jc w:val="both"/>
      </w:pPr>
      <w:r>
        <w:t xml:space="preserve">-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 </w:t>
      </w:r>
    </w:p>
    <w:p w14:paraId="4B7C6181" w14:textId="59EC22E5" w:rsidR="00A17D75" w:rsidRDefault="00A17D75" w:rsidP="00A17D75">
      <w:pPr>
        <w:pStyle w:val="afffe"/>
        <w:spacing w:before="0" w:beforeAutospacing="0" w:after="0" w:afterAutospacing="0" w:line="0" w:lineRule="atLeast"/>
        <w:ind w:firstLine="540"/>
        <w:jc w:val="both"/>
      </w:pPr>
      <w:r>
        <w:t xml:space="preserve">- размещать свалки; </w:t>
      </w:r>
    </w:p>
    <w:p w14:paraId="7DB5713E" w14:textId="03C0E6FD" w:rsidR="00A17D75" w:rsidRDefault="00A17D75" w:rsidP="00A17D75">
      <w:pPr>
        <w:pStyle w:val="afffe"/>
        <w:spacing w:before="0" w:beforeAutospacing="0" w:after="0" w:afterAutospacing="0" w:line="0" w:lineRule="atLeast"/>
        <w:ind w:firstLine="540"/>
        <w:jc w:val="both"/>
      </w:pPr>
      <w:r>
        <w:t xml:space="preserve">-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 </w:t>
      </w:r>
    </w:p>
    <w:p w14:paraId="34C6607E" w14:textId="745591B2" w:rsidR="00A17D75" w:rsidRDefault="00A17D75" w:rsidP="00A17D75">
      <w:pPr>
        <w:pStyle w:val="afffe"/>
        <w:spacing w:before="0" w:beforeAutospacing="0" w:after="0" w:afterAutospacing="0" w:line="0" w:lineRule="atLeast"/>
        <w:ind w:firstLine="540"/>
        <w:jc w:val="both"/>
      </w:pPr>
      <w:r>
        <w:t xml:space="preserve">- убирать, уничтожать, перемещать, засыпать и повреждать предупреждающие и информационные знаки (либо предупреждающие и информационные надписи, нанесенные на объекты электроэнергетики); </w:t>
      </w:r>
    </w:p>
    <w:p w14:paraId="39709D1D" w14:textId="0417805C" w:rsidR="00A17D75" w:rsidRDefault="00A17D75" w:rsidP="00A17D75">
      <w:pPr>
        <w:pStyle w:val="afffe"/>
        <w:spacing w:before="0" w:beforeAutospacing="0" w:after="0" w:afterAutospacing="0" w:line="0" w:lineRule="atLeast"/>
        <w:ind w:firstLine="540"/>
        <w:jc w:val="both"/>
      </w:pPr>
      <w:r>
        <w:t xml:space="preserve">-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w:t>
      </w:r>
    </w:p>
    <w:p w14:paraId="06023FD8" w14:textId="374C8958" w:rsidR="00F063C3" w:rsidRPr="00A17D75" w:rsidRDefault="00A17D75" w:rsidP="00A17D75">
      <w:pPr>
        <w:pStyle w:val="afffe"/>
        <w:spacing w:before="0" w:beforeAutospacing="0" w:after="0" w:afterAutospacing="0" w:line="0" w:lineRule="atLeast"/>
        <w:ind w:firstLine="540"/>
        <w:jc w:val="both"/>
      </w:pPr>
      <w:r>
        <w:lastRenderedPageBreak/>
        <w:t>- осуществлять использование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14:paraId="1F57E6C9" w14:textId="3C40499E" w:rsidR="00F063C3" w:rsidRPr="00B66484" w:rsidRDefault="00F063C3" w:rsidP="00A17D75">
      <w:pPr>
        <w:pStyle w:val="af0"/>
        <w:spacing w:line="0" w:lineRule="atLeast"/>
        <w:rPr>
          <w:rFonts w:ascii="Times New Roman" w:hAnsi="Times New Roman" w:cs="Times New Roman"/>
        </w:rPr>
      </w:pPr>
      <w:r w:rsidRPr="00B66484">
        <w:rPr>
          <w:rFonts w:ascii="Times New Roman" w:hAnsi="Times New Roman" w:cs="Times New Roman"/>
        </w:rPr>
        <w:t xml:space="preserve">В охранных зонах, установленных для объектов электросетевого хозяйства напряжением свыше 1000 вольт, помимо действий, предусмотренных </w:t>
      </w:r>
      <w:hyperlink r:id="rId23" w:anchor="7DK0KB" w:history="1">
        <w:r w:rsidRPr="00B66484">
          <w:rPr>
            <w:rFonts w:ascii="Times New Roman" w:hAnsi="Times New Roman" w:cs="Times New Roman"/>
          </w:rPr>
          <w:t>выше</w:t>
        </w:r>
      </w:hyperlink>
      <w:r w:rsidRPr="00B66484">
        <w:rPr>
          <w:rFonts w:ascii="Times New Roman" w:hAnsi="Times New Roman" w:cs="Times New Roman"/>
        </w:rPr>
        <w:t>, запрещается:</w:t>
      </w:r>
    </w:p>
    <w:p w14:paraId="45246913" w14:textId="77777777" w:rsidR="00797044" w:rsidRPr="00797044" w:rsidRDefault="00797044" w:rsidP="00797044">
      <w:pPr>
        <w:pStyle w:val="a5"/>
        <w:spacing w:line="0" w:lineRule="atLeast"/>
        <w:rPr>
          <w:rFonts w:ascii="Times New Roman" w:hAnsi="Times New Roman" w:cs="Times New Roman"/>
        </w:rPr>
      </w:pPr>
      <w:r w:rsidRPr="00797044">
        <w:rPr>
          <w:rFonts w:ascii="Times New Roman" w:hAnsi="Times New Roman" w:cs="Times New Roman"/>
        </w:rPr>
        <w:t>а) складировать или размещать хранилища любых, в том числе горюче-смазочных, материалов;</w:t>
      </w:r>
    </w:p>
    <w:p w14:paraId="20DFD712" w14:textId="77777777" w:rsidR="00797044" w:rsidRPr="00797044" w:rsidRDefault="00797044" w:rsidP="00797044">
      <w:pPr>
        <w:pStyle w:val="a5"/>
        <w:spacing w:line="0" w:lineRule="atLeast"/>
        <w:rPr>
          <w:rFonts w:ascii="Times New Roman" w:hAnsi="Times New Roman" w:cs="Times New Roman"/>
        </w:rPr>
      </w:pPr>
      <w:r w:rsidRPr="00797044">
        <w:rPr>
          <w:rFonts w:ascii="Times New Roman" w:hAnsi="Times New Roman" w:cs="Times New Roman"/>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64A86DC" w14:textId="77777777" w:rsidR="00797044" w:rsidRPr="00797044" w:rsidRDefault="00797044" w:rsidP="00797044">
      <w:pPr>
        <w:pStyle w:val="a5"/>
        <w:spacing w:line="0" w:lineRule="atLeast"/>
        <w:rPr>
          <w:rFonts w:ascii="Times New Roman" w:hAnsi="Times New Roman" w:cs="Times New Roman"/>
        </w:rPr>
      </w:pPr>
      <w:r w:rsidRPr="00797044">
        <w:rPr>
          <w:rFonts w:ascii="Times New Roman" w:hAnsi="Times New Roman" w:cs="Times New Roman"/>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34247E0A" w14:textId="77777777" w:rsidR="00797044" w:rsidRPr="00797044" w:rsidRDefault="00797044" w:rsidP="00797044">
      <w:pPr>
        <w:pStyle w:val="a5"/>
        <w:spacing w:line="0" w:lineRule="atLeast"/>
        <w:rPr>
          <w:rFonts w:ascii="Times New Roman" w:hAnsi="Times New Roman" w:cs="Times New Roman"/>
        </w:rPr>
      </w:pPr>
      <w:r w:rsidRPr="00797044">
        <w:rPr>
          <w:rFonts w:ascii="Times New Roman" w:hAnsi="Times New Roman" w:cs="Times New Roman"/>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7704107C" w14:textId="77777777" w:rsidR="00797044" w:rsidRPr="00797044" w:rsidRDefault="00797044" w:rsidP="00797044">
      <w:pPr>
        <w:pStyle w:val="a5"/>
        <w:spacing w:line="0" w:lineRule="atLeast"/>
        <w:rPr>
          <w:rFonts w:ascii="Times New Roman" w:hAnsi="Times New Roman" w:cs="Times New Roman"/>
        </w:rPr>
      </w:pPr>
      <w:r w:rsidRPr="00797044">
        <w:rPr>
          <w:rFonts w:ascii="Times New Roman" w:hAnsi="Times New Roman" w:cs="Times New Roman"/>
        </w:rPr>
        <w:t>д) осуществлять проход судов с поднятыми стрелами кранов и других механизмов (в охранных зонах воздушных линий электропередачи);</w:t>
      </w:r>
    </w:p>
    <w:p w14:paraId="71F9507E" w14:textId="77777777" w:rsidR="00797044" w:rsidRPr="00797044" w:rsidRDefault="00797044" w:rsidP="00797044">
      <w:pPr>
        <w:pStyle w:val="a5"/>
        <w:spacing w:line="0" w:lineRule="atLeast"/>
        <w:rPr>
          <w:rFonts w:ascii="Times New Roman" w:hAnsi="Times New Roman" w:cs="Times New Roman"/>
        </w:rPr>
      </w:pPr>
      <w:r w:rsidRPr="00797044">
        <w:rPr>
          <w:rFonts w:ascii="Times New Roman" w:hAnsi="Times New Roman" w:cs="Times New Roman"/>
        </w:rPr>
        <w:t xml:space="preserve">е) осуществлять остановку транспортных средств на автомобильных дорогах в местах пересечения с воздушными линиями электропередачи с проектным номинальным классом напряжения 330 </w:t>
      </w:r>
      <w:proofErr w:type="spellStart"/>
      <w:r w:rsidRPr="00797044">
        <w:rPr>
          <w:rFonts w:ascii="Times New Roman" w:hAnsi="Times New Roman" w:cs="Times New Roman"/>
        </w:rPr>
        <w:t>кВ</w:t>
      </w:r>
      <w:proofErr w:type="spellEnd"/>
      <w:r w:rsidRPr="00797044">
        <w:rPr>
          <w:rFonts w:ascii="Times New Roman" w:hAnsi="Times New Roman" w:cs="Times New Roman"/>
        </w:rPr>
        <w:t xml:space="preserve"> и выше (исключительно в охранных зонах воздушных линий электропередачи);</w:t>
      </w:r>
    </w:p>
    <w:p w14:paraId="25E32156" w14:textId="77777777" w:rsidR="00797044" w:rsidRDefault="00797044" w:rsidP="00797044">
      <w:pPr>
        <w:pStyle w:val="a5"/>
        <w:spacing w:line="0" w:lineRule="atLeast"/>
        <w:rPr>
          <w:rFonts w:ascii="Times New Roman" w:hAnsi="Times New Roman" w:cs="Times New Roman"/>
        </w:rPr>
      </w:pPr>
      <w:r w:rsidRPr="00797044">
        <w:rPr>
          <w:rFonts w:ascii="Times New Roman" w:hAnsi="Times New Roman" w:cs="Times New Roman"/>
        </w:rPr>
        <w:t>ж) устанавливать рекламные конструкции.</w:t>
      </w:r>
    </w:p>
    <w:p w14:paraId="7C54BD55" w14:textId="6AFA7839" w:rsidR="003F15EB" w:rsidRPr="003F15EB" w:rsidRDefault="003F15EB" w:rsidP="00797044">
      <w:pPr>
        <w:pStyle w:val="a5"/>
        <w:spacing w:line="0" w:lineRule="atLeast"/>
        <w:rPr>
          <w:rFonts w:ascii="Times New Roman" w:hAnsi="Times New Roman" w:cs="Times New Roman"/>
        </w:rPr>
      </w:pPr>
      <w:r w:rsidRPr="003F15EB">
        <w:rPr>
          <w:rFonts w:ascii="Times New Roman" w:hAnsi="Times New Roman" w:cs="Times New Roman"/>
        </w:rPr>
        <w:t>В пределах охранной зоны без соблюдения условий осуществления соответствующих видов деятельности, предусмотренных решением о согласовании такой охранной зоны, юридическим и физическим лицам запрещаются:</w:t>
      </w:r>
    </w:p>
    <w:p w14:paraId="59F067F4" w14:textId="77777777" w:rsidR="003F15EB" w:rsidRPr="003F15EB" w:rsidRDefault="003F15EB" w:rsidP="003F15EB">
      <w:pPr>
        <w:pStyle w:val="a5"/>
        <w:spacing w:line="0" w:lineRule="atLeast"/>
        <w:rPr>
          <w:rFonts w:ascii="Times New Roman" w:hAnsi="Times New Roman" w:cs="Times New Roman"/>
        </w:rPr>
      </w:pPr>
      <w:r w:rsidRPr="003F15EB">
        <w:rPr>
          <w:rFonts w:ascii="Times New Roman" w:hAnsi="Times New Roman" w:cs="Times New Roman"/>
        </w:rPr>
        <w:t>а) горные, взрывные, мелиоративные работы, в том числе связанные с временным затоплением земель;</w:t>
      </w:r>
    </w:p>
    <w:p w14:paraId="76D0E211" w14:textId="77777777" w:rsidR="003F15EB" w:rsidRPr="003F15EB" w:rsidRDefault="003F15EB" w:rsidP="003F15EB">
      <w:pPr>
        <w:pStyle w:val="a5"/>
        <w:spacing w:line="0" w:lineRule="atLeast"/>
        <w:rPr>
          <w:rFonts w:ascii="Times New Roman" w:hAnsi="Times New Roman" w:cs="Times New Roman"/>
        </w:rPr>
      </w:pPr>
      <w:r w:rsidRPr="003F15EB">
        <w:rPr>
          <w:rFonts w:ascii="Times New Roman" w:hAnsi="Times New Roman" w:cs="Times New Roman"/>
        </w:rPr>
        <w:t>б)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467D8BA1" w14:textId="77777777" w:rsidR="003F15EB" w:rsidRPr="003F15EB" w:rsidRDefault="003F15EB" w:rsidP="003F15EB">
      <w:pPr>
        <w:pStyle w:val="a5"/>
        <w:spacing w:line="0" w:lineRule="atLeast"/>
        <w:rPr>
          <w:rFonts w:ascii="Times New Roman" w:hAnsi="Times New Roman" w:cs="Times New Roman"/>
        </w:rPr>
      </w:pPr>
      <w:r w:rsidRPr="003F15EB">
        <w:rPr>
          <w:rFonts w:ascii="Times New Roman" w:hAnsi="Times New Roman" w:cs="Times New Roman"/>
        </w:rPr>
        <w:t>в)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5962773A" w14:textId="77777777" w:rsidR="003F15EB" w:rsidRPr="003F15EB" w:rsidRDefault="003F15EB" w:rsidP="003F15EB">
      <w:pPr>
        <w:pStyle w:val="a5"/>
        <w:spacing w:line="0" w:lineRule="atLeast"/>
        <w:rPr>
          <w:rFonts w:ascii="Times New Roman" w:hAnsi="Times New Roman" w:cs="Times New Roman"/>
        </w:rPr>
      </w:pPr>
      <w:r w:rsidRPr="003F15EB">
        <w:rPr>
          <w:rFonts w:ascii="Times New Roman" w:hAnsi="Times New Roman" w:cs="Times New Roman"/>
        </w:rPr>
        <w:t>г)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 за исключением случая, если такой проезд осуществляется при наличии специального разрешения на движение по автомобильным дорогам тяжеловесного и (или) крупногабаритного транспортного средства, предусмотренного статьей 31 Федерального закона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3184E0CF" w14:textId="77777777" w:rsidR="003F15EB" w:rsidRPr="003F15EB" w:rsidRDefault="003F15EB" w:rsidP="003F15EB">
      <w:pPr>
        <w:pStyle w:val="a5"/>
        <w:spacing w:line="0" w:lineRule="atLeast"/>
        <w:rPr>
          <w:rFonts w:ascii="Times New Roman" w:hAnsi="Times New Roman" w:cs="Times New Roman"/>
        </w:rPr>
      </w:pPr>
      <w:r w:rsidRPr="003F15EB">
        <w:rPr>
          <w:rFonts w:ascii="Times New Roman" w:hAnsi="Times New Roman" w:cs="Times New Roman"/>
        </w:rPr>
        <w:t>д)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51B13EE3" w14:textId="77777777" w:rsidR="003F15EB" w:rsidRPr="003F15EB" w:rsidRDefault="003F15EB" w:rsidP="003F15EB">
      <w:pPr>
        <w:pStyle w:val="a5"/>
        <w:spacing w:line="0" w:lineRule="atLeast"/>
        <w:rPr>
          <w:rFonts w:ascii="Times New Roman" w:hAnsi="Times New Roman" w:cs="Times New Roman"/>
        </w:rPr>
      </w:pPr>
      <w:r w:rsidRPr="003F15EB">
        <w:rPr>
          <w:rFonts w:ascii="Times New Roman" w:hAnsi="Times New Roman" w:cs="Times New Roman"/>
        </w:rPr>
        <w:t>е)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7C67491" w14:textId="77777777" w:rsidR="003F15EB" w:rsidRPr="003F15EB" w:rsidRDefault="003F15EB" w:rsidP="003F15EB">
      <w:pPr>
        <w:pStyle w:val="a5"/>
        <w:spacing w:line="0" w:lineRule="atLeast"/>
        <w:rPr>
          <w:rFonts w:ascii="Times New Roman" w:hAnsi="Times New Roman" w:cs="Times New Roman"/>
        </w:rPr>
      </w:pPr>
      <w:r w:rsidRPr="003F15EB">
        <w:rPr>
          <w:rFonts w:ascii="Times New Roman" w:hAnsi="Times New Roman" w:cs="Times New Roman"/>
        </w:rPr>
        <w:lastRenderedPageBreak/>
        <w:t>ж)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B641D1F" w14:textId="77777777" w:rsidR="003F15EB" w:rsidRDefault="003F15EB" w:rsidP="003F15EB">
      <w:pPr>
        <w:pStyle w:val="a5"/>
        <w:spacing w:line="0" w:lineRule="atLeast"/>
        <w:rPr>
          <w:rFonts w:ascii="Times New Roman" w:hAnsi="Times New Roman" w:cs="Times New Roman"/>
        </w:rPr>
      </w:pPr>
      <w:r w:rsidRPr="003F15EB">
        <w:rPr>
          <w:rFonts w:ascii="Times New Roman" w:hAnsi="Times New Roman" w:cs="Times New Roman"/>
        </w:rPr>
        <w:t>з) посадка и вырубка деревьев и кустарников.</w:t>
      </w:r>
    </w:p>
    <w:p w14:paraId="563EA8A8" w14:textId="77777777" w:rsidR="00F063C3" w:rsidRPr="00B66484" w:rsidRDefault="00F063C3" w:rsidP="00F063C3">
      <w:pPr>
        <w:pStyle w:val="a5"/>
        <w:rPr>
          <w:rFonts w:ascii="Times New Roman" w:hAnsi="Times New Roman" w:cs="Times New Roman"/>
        </w:rPr>
      </w:pPr>
    </w:p>
    <w:p w14:paraId="3CD91889" w14:textId="77777777" w:rsidR="00F063C3" w:rsidRPr="00B66484" w:rsidRDefault="00F063C3" w:rsidP="00F063C3">
      <w:pPr>
        <w:pStyle w:val="affb"/>
        <w:rPr>
          <w:rFonts w:ascii="Times New Roman" w:hAnsi="Times New Roman" w:cs="Times New Roman"/>
          <w:b/>
        </w:rPr>
      </w:pPr>
      <w:r w:rsidRPr="00B66484">
        <w:rPr>
          <w:rFonts w:ascii="Times New Roman" w:hAnsi="Times New Roman" w:cs="Times New Roman"/>
          <w:b/>
        </w:rPr>
        <w:t>Охранная зона газопроводов и систем газоснабжения</w:t>
      </w:r>
    </w:p>
    <w:p w14:paraId="6C753BD2" w14:textId="77777777" w:rsidR="0094759B" w:rsidRDefault="0094759B" w:rsidP="0094759B">
      <w:pPr>
        <w:pStyle w:val="affb"/>
        <w:tabs>
          <w:tab w:val="left" w:pos="709"/>
        </w:tabs>
        <w:rPr>
          <w:rFonts w:ascii="Times New Roman" w:hAnsi="Times New Roman" w:cs="Times New Roman"/>
        </w:rPr>
      </w:pPr>
      <w:r w:rsidRPr="0094759B">
        <w:rPr>
          <w:rFonts w:ascii="Times New Roman" w:hAnsi="Times New Roman" w:cs="Times New Roman"/>
          <w:lang w:eastAsia="ru-RU"/>
        </w:rPr>
        <w:t>Согласно постановлению Правительства Российской Федерации от 20.11.2000 №878 «Об утверждении Правил охраны газораспределительных сетей» для газораспределительных сетей устанавливаются следующие охранные зоны:</w:t>
      </w:r>
    </w:p>
    <w:p w14:paraId="3D6D9852" w14:textId="77777777" w:rsidR="0094759B" w:rsidRPr="0094759B" w:rsidRDefault="0094759B" w:rsidP="0094759B">
      <w:pPr>
        <w:pStyle w:val="affb"/>
        <w:rPr>
          <w:rFonts w:ascii="Times New Roman" w:hAnsi="Times New Roman" w:cs="Times New Roman"/>
          <w:lang w:eastAsia="ru-RU"/>
        </w:rPr>
      </w:pPr>
      <w:r w:rsidRPr="0094759B">
        <w:rPr>
          <w:rFonts w:ascii="Times New Roman" w:hAnsi="Times New Roman" w:cs="Times New Roman"/>
          <w:lang w:eastAsia="ru-RU"/>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30795A95" w14:textId="77777777" w:rsidR="0094759B" w:rsidRPr="0094759B" w:rsidRDefault="0094759B" w:rsidP="0094759B">
      <w:pPr>
        <w:pStyle w:val="affb"/>
        <w:rPr>
          <w:rFonts w:ascii="Times New Roman" w:hAnsi="Times New Roman" w:cs="Times New Roman"/>
          <w:lang w:eastAsia="ru-RU"/>
        </w:rPr>
      </w:pPr>
      <w:r w:rsidRPr="0094759B">
        <w:rPr>
          <w:rFonts w:ascii="Times New Roman" w:hAnsi="Times New Roman" w:cs="Times New Roman"/>
          <w:lang w:eastAsia="ru-RU"/>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3A94C2F9" w14:textId="77777777" w:rsidR="0094759B" w:rsidRPr="0094759B" w:rsidRDefault="0094759B" w:rsidP="0094759B">
      <w:pPr>
        <w:pStyle w:val="affb"/>
        <w:rPr>
          <w:rFonts w:ascii="Times New Roman" w:hAnsi="Times New Roman" w:cs="Times New Roman"/>
          <w:lang w:eastAsia="ru-RU"/>
        </w:rPr>
      </w:pPr>
      <w:r w:rsidRPr="0094759B">
        <w:rPr>
          <w:rFonts w:ascii="Times New Roman" w:hAnsi="Times New Roman" w:cs="Times New Roman"/>
          <w:lang w:eastAsia="ru-RU"/>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780890D0" w14:textId="77777777" w:rsidR="0094759B" w:rsidRPr="0094759B" w:rsidRDefault="0094759B" w:rsidP="0094759B">
      <w:pPr>
        <w:pStyle w:val="affb"/>
        <w:rPr>
          <w:rFonts w:ascii="Times New Roman" w:hAnsi="Times New Roman" w:cs="Times New Roman"/>
          <w:lang w:eastAsia="ru-RU"/>
        </w:rPr>
      </w:pPr>
      <w:r w:rsidRPr="0094759B">
        <w:rPr>
          <w:rFonts w:ascii="Times New Roman" w:hAnsi="Times New Roman" w:cs="Times New Roman"/>
          <w:lang w:eastAsia="ru-RU"/>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7BA86AE7" w14:textId="77777777" w:rsidR="0094759B" w:rsidRPr="0094759B" w:rsidRDefault="0094759B" w:rsidP="0094759B">
      <w:pPr>
        <w:pStyle w:val="affb"/>
        <w:rPr>
          <w:rFonts w:ascii="Times New Roman" w:hAnsi="Times New Roman" w:cs="Times New Roman"/>
          <w:lang w:eastAsia="ru-RU"/>
        </w:rPr>
      </w:pPr>
      <w:r w:rsidRPr="0094759B">
        <w:rPr>
          <w:rFonts w:ascii="Times New Roman" w:hAnsi="Times New Roman" w:cs="Times New Roman"/>
          <w:lang w:eastAsia="ru-RU"/>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0A31FC76" w14:textId="77777777" w:rsidR="0094759B" w:rsidRDefault="0094759B" w:rsidP="0094759B">
      <w:pPr>
        <w:pStyle w:val="affb"/>
        <w:rPr>
          <w:rFonts w:ascii="Times New Roman" w:hAnsi="Times New Roman" w:cs="Times New Roman"/>
          <w:lang w:eastAsia="ru-RU"/>
        </w:rPr>
      </w:pPr>
      <w:r w:rsidRPr="0094759B">
        <w:rPr>
          <w:rFonts w:ascii="Times New Roman" w:hAnsi="Times New Roman" w:cs="Times New Roman"/>
          <w:lang w:eastAsia="ru-RU"/>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61D538E2" w14:textId="0FDC1C2F" w:rsidR="00F063C3" w:rsidRPr="00B66484" w:rsidRDefault="00F063C3" w:rsidP="0094759B">
      <w:pPr>
        <w:pStyle w:val="affb"/>
        <w:rPr>
          <w:rFonts w:ascii="Times New Roman" w:hAnsi="Times New Roman" w:cs="Times New Roman"/>
        </w:rPr>
      </w:pPr>
      <w:r w:rsidRPr="00B66484">
        <w:rPr>
          <w:rFonts w:ascii="Times New Roman" w:hAnsi="Times New Roman" w:cs="Times New Roman"/>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многониточный</w:t>
      </w:r>
      <w:r w:rsidR="009D78A6" w:rsidRPr="00B66484">
        <w:rPr>
          <w:rFonts w:ascii="Times New Roman" w:hAnsi="Times New Roman" w:cs="Times New Roman"/>
        </w:rPr>
        <w:t>.</w:t>
      </w:r>
    </w:p>
    <w:p w14:paraId="20BC04F4" w14:textId="06BC2975" w:rsidR="009D78A6" w:rsidRPr="00B66484" w:rsidRDefault="009D78A6" w:rsidP="00F063C3">
      <w:pPr>
        <w:pStyle w:val="affb"/>
        <w:rPr>
          <w:rFonts w:ascii="Times New Roman" w:hAnsi="Times New Roman" w:cs="Times New Roman"/>
        </w:rPr>
      </w:pPr>
    </w:p>
    <w:p w14:paraId="548A466F" w14:textId="77777777" w:rsidR="009D78A6" w:rsidRPr="00B66484" w:rsidRDefault="009D78A6" w:rsidP="009D78A6">
      <w:pPr>
        <w:pStyle w:val="af0"/>
        <w:rPr>
          <w:rFonts w:ascii="Times New Roman" w:hAnsi="Times New Roman" w:cs="Times New Roman"/>
          <w:b/>
        </w:rPr>
      </w:pPr>
      <w:r w:rsidRPr="00B66484">
        <w:rPr>
          <w:rFonts w:ascii="Times New Roman" w:hAnsi="Times New Roman" w:cs="Times New Roman"/>
          <w:b/>
        </w:rPr>
        <w:t>Охранная зона линий и сооружений связи</w:t>
      </w:r>
    </w:p>
    <w:p w14:paraId="57BCFE65" w14:textId="77777777" w:rsidR="009D78A6" w:rsidRPr="00B66484" w:rsidRDefault="009D78A6" w:rsidP="009D78A6">
      <w:pPr>
        <w:pStyle w:val="-"/>
        <w:rPr>
          <w:rFonts w:ascii="Times New Roman" w:hAnsi="Times New Roman" w:cs="Times New Roman"/>
        </w:rPr>
      </w:pPr>
      <w:r w:rsidRPr="00B66484">
        <w:rPr>
          <w:rFonts w:ascii="Times New Roman" w:hAnsi="Times New Roman" w:cs="Times New Roman"/>
        </w:rPr>
        <w:t xml:space="preserve">В целях обеспечения </w:t>
      </w:r>
      <w:proofErr w:type="gramStart"/>
      <w:r w:rsidRPr="00B66484">
        <w:rPr>
          <w:rFonts w:ascii="Times New Roman" w:hAnsi="Times New Roman" w:cs="Times New Roman"/>
        </w:rPr>
        <w:t>сохранности</w:t>
      </w:r>
      <w:proofErr w:type="gramEnd"/>
      <w:r w:rsidRPr="00B66484">
        <w:rPr>
          <w:rFonts w:ascii="Times New Roman" w:hAnsi="Times New Roman" w:cs="Times New Roman"/>
        </w:rPr>
        <w:t xml:space="preserve">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устанавливаются зоны с особыми условиями использования территорий. </w:t>
      </w:r>
    </w:p>
    <w:p w14:paraId="3053B6ED" w14:textId="0362EE54" w:rsidR="008C5215" w:rsidRPr="008C5215" w:rsidRDefault="008C5215" w:rsidP="008C5215">
      <w:pPr>
        <w:pStyle w:val="15"/>
        <w:rPr>
          <w:rFonts w:ascii="Times New Roman" w:hAnsi="Times New Roman" w:cs="Times New Roman"/>
        </w:rPr>
      </w:pPr>
      <w:r>
        <w:rPr>
          <w:rFonts w:ascii="Times New Roman" w:hAnsi="Times New Roman" w:cs="Times New Roman"/>
        </w:rPr>
        <w:lastRenderedPageBreak/>
        <w:t xml:space="preserve">Согласно </w:t>
      </w:r>
      <w:r w:rsidR="00451B24">
        <w:rPr>
          <w:rFonts w:ascii="Times New Roman" w:hAnsi="Times New Roman" w:cs="Times New Roman"/>
        </w:rPr>
        <w:t xml:space="preserve">Правилам охраны линий и сооружений связи Российской Федерации, утвержденных Постановлением Правительства РФ от 09.06.1995 № 578, в </w:t>
      </w:r>
      <w:r w:rsidRPr="008C5215">
        <w:rPr>
          <w:rFonts w:ascii="Times New Roman" w:hAnsi="Times New Roman" w:cs="Times New Roman"/>
        </w:rPr>
        <w:t>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169D69A8" w14:textId="77777777" w:rsidR="008C5215" w:rsidRPr="008C5215" w:rsidRDefault="008C5215" w:rsidP="008C5215">
      <w:pPr>
        <w:pStyle w:val="15"/>
        <w:rPr>
          <w:rFonts w:ascii="Times New Roman" w:hAnsi="Times New Roman" w:cs="Times New Roman"/>
        </w:rPr>
      </w:pPr>
      <w:r w:rsidRPr="008C5215">
        <w:rPr>
          <w:rFonts w:ascii="Times New Roman" w:hAnsi="Times New Roman" w:cs="Times New Roman"/>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2FEB176B" w14:textId="77777777" w:rsidR="008C5215" w:rsidRPr="008C5215" w:rsidRDefault="008C5215" w:rsidP="008C5215">
      <w:pPr>
        <w:pStyle w:val="15"/>
        <w:rPr>
          <w:rFonts w:ascii="Times New Roman" w:hAnsi="Times New Roman" w:cs="Times New Roman"/>
        </w:rPr>
      </w:pPr>
      <w:r w:rsidRPr="008C5215">
        <w:rPr>
          <w:rFonts w:ascii="Times New Roman" w:hAnsi="Times New Roman" w:cs="Times New Roman"/>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68EE1EFD" w14:textId="77777777" w:rsidR="008C5215" w:rsidRPr="008C5215" w:rsidRDefault="008C5215" w:rsidP="008C5215">
      <w:pPr>
        <w:pStyle w:val="15"/>
        <w:rPr>
          <w:rFonts w:ascii="Times New Roman" w:hAnsi="Times New Roman" w:cs="Times New Roman"/>
        </w:rPr>
      </w:pPr>
      <w:r w:rsidRPr="008C5215">
        <w:rPr>
          <w:rFonts w:ascii="Times New Roman" w:hAnsi="Times New Roman" w:cs="Times New Roman"/>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1227B5D1" w14:textId="77777777" w:rsidR="008C5215" w:rsidRPr="008C5215" w:rsidRDefault="008C5215" w:rsidP="008C5215">
      <w:pPr>
        <w:pStyle w:val="15"/>
        <w:rPr>
          <w:rFonts w:ascii="Times New Roman" w:hAnsi="Times New Roman" w:cs="Times New Roman"/>
        </w:rPr>
      </w:pPr>
      <w:r w:rsidRPr="008C5215">
        <w:rPr>
          <w:rFonts w:ascii="Times New Roman" w:hAnsi="Times New Roman" w:cs="Times New Roman"/>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1876C79A" w14:textId="77777777" w:rsidR="008C5215" w:rsidRPr="008C5215" w:rsidRDefault="008C5215" w:rsidP="008C5215">
      <w:pPr>
        <w:pStyle w:val="15"/>
        <w:rPr>
          <w:rFonts w:ascii="Times New Roman" w:hAnsi="Times New Roman" w:cs="Times New Roman"/>
        </w:rPr>
      </w:pPr>
      <w:r w:rsidRPr="008C5215">
        <w:rPr>
          <w:rFonts w:ascii="Times New Roman" w:hAnsi="Times New Roman" w:cs="Times New Roman"/>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1FD42D06" w14:textId="77777777" w:rsidR="008C5215" w:rsidRPr="008C5215" w:rsidRDefault="008C5215" w:rsidP="008C5215">
      <w:pPr>
        <w:pStyle w:val="15"/>
        <w:rPr>
          <w:rFonts w:ascii="Times New Roman" w:hAnsi="Times New Roman" w:cs="Times New Roman"/>
        </w:rPr>
      </w:pPr>
      <w:r w:rsidRPr="008C5215">
        <w:rPr>
          <w:rFonts w:ascii="Times New Roman" w:hAnsi="Times New Roman" w:cs="Times New Roman"/>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B8F1DFB" w14:textId="29CFFCFF" w:rsidR="009D78A6" w:rsidRDefault="008C5215" w:rsidP="008C5215">
      <w:pPr>
        <w:pStyle w:val="15"/>
        <w:rPr>
          <w:rFonts w:ascii="Times New Roman" w:hAnsi="Times New Roman" w:cs="Times New Roman"/>
        </w:rPr>
      </w:pPr>
      <w:r w:rsidRPr="008C5215">
        <w:rPr>
          <w:rFonts w:ascii="Times New Roman" w:hAnsi="Times New Roman" w:cs="Times New Roman"/>
        </w:rPr>
        <w:t>ж) производить защиту подземных коммуникаций от коррозии без учета проходящих подземных кабельных линий связи.</w:t>
      </w:r>
    </w:p>
    <w:p w14:paraId="32078F04" w14:textId="77777777" w:rsidR="00D625CB" w:rsidRPr="00B66484" w:rsidRDefault="00D625CB" w:rsidP="00451B24">
      <w:pPr>
        <w:pStyle w:val="15"/>
        <w:ind w:firstLine="0"/>
        <w:rPr>
          <w:rFonts w:ascii="Times New Roman" w:hAnsi="Times New Roman" w:cs="Times New Roman"/>
        </w:rPr>
      </w:pPr>
    </w:p>
    <w:p w14:paraId="5F518B62" w14:textId="77777777" w:rsidR="00D625CB" w:rsidRPr="00B66484" w:rsidRDefault="00D625CB" w:rsidP="00D625CB">
      <w:pPr>
        <w:pStyle w:val="15"/>
        <w:rPr>
          <w:rFonts w:ascii="Times New Roman" w:hAnsi="Times New Roman" w:cs="Times New Roman"/>
          <w:b/>
        </w:rPr>
      </w:pPr>
      <w:r w:rsidRPr="00B66484">
        <w:rPr>
          <w:rFonts w:ascii="Times New Roman" w:hAnsi="Times New Roman" w:cs="Times New Roman"/>
          <w:b/>
        </w:rPr>
        <w:t>Водоохранные зоны</w:t>
      </w:r>
    </w:p>
    <w:p w14:paraId="6E17217B" w14:textId="464D96DF" w:rsidR="00451B24" w:rsidRDefault="00451B24" w:rsidP="00D625CB">
      <w:pPr>
        <w:pStyle w:val="-"/>
        <w:rPr>
          <w:rFonts w:ascii="Times New Roman" w:hAnsi="Times New Roman" w:cs="Times New Roman"/>
          <w:shd w:val="clear" w:color="auto" w:fill="FFFFFF"/>
        </w:rPr>
      </w:pPr>
      <w:r w:rsidRPr="00451B24">
        <w:rPr>
          <w:rFonts w:ascii="Times New Roman" w:hAnsi="Times New Roman" w:cs="Times New Roman"/>
          <w:shd w:val="clear" w:color="auto" w:fill="FFFFFF"/>
        </w:rPr>
        <w:t xml:space="preserve">В соответствии со статьей 65 Водного кодекса </w:t>
      </w:r>
      <w:r w:rsidR="00183EE4">
        <w:rPr>
          <w:rFonts w:ascii="Times New Roman" w:hAnsi="Times New Roman" w:cs="Times New Roman"/>
          <w:shd w:val="clear" w:color="auto" w:fill="FFFFFF"/>
        </w:rPr>
        <w:t>Российской Федерации</w:t>
      </w:r>
      <w:r>
        <w:rPr>
          <w:rFonts w:ascii="Times New Roman" w:hAnsi="Times New Roman" w:cs="Times New Roman"/>
          <w:shd w:val="clear" w:color="auto" w:fill="FFFFFF"/>
        </w:rPr>
        <w:t>, в</w:t>
      </w:r>
      <w:r w:rsidRPr="00451B24">
        <w:rPr>
          <w:rFonts w:ascii="Times New Roman" w:hAnsi="Times New Roman" w:cs="Times New Roman"/>
          <w:shd w:val="clear" w:color="auto" w:fill="FFFFFF"/>
        </w:rPr>
        <w:t xml:space="preserve">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14:paraId="4C1391F6" w14:textId="25955CD5" w:rsidR="00D625CB" w:rsidRDefault="00D625CB" w:rsidP="00D625CB">
      <w:pPr>
        <w:pStyle w:val="-"/>
        <w:rPr>
          <w:rFonts w:ascii="Times New Roman" w:hAnsi="Times New Roman" w:cs="Times New Roman"/>
          <w:shd w:val="clear" w:color="auto" w:fill="FFFFFF"/>
        </w:rPr>
      </w:pPr>
      <w:r w:rsidRPr="00B66484">
        <w:rPr>
          <w:rFonts w:ascii="Times New Roman" w:hAnsi="Times New Roman" w:cs="Times New Roman"/>
          <w:shd w:val="clear" w:color="auto" w:fill="FFFFFF"/>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6E91208F" w14:textId="77777777" w:rsidR="00451B24" w:rsidRPr="00B66484" w:rsidRDefault="00451B24" w:rsidP="00451B24">
      <w:pPr>
        <w:pStyle w:val="-"/>
        <w:rPr>
          <w:rFonts w:ascii="Times New Roman" w:hAnsi="Times New Roman" w:cs="Times New Roman"/>
        </w:rPr>
      </w:pPr>
      <w:r w:rsidRPr="00B66484">
        <w:rPr>
          <w:rFonts w:ascii="Times New Roman" w:hAnsi="Times New Roman" w:cs="Times New Roman"/>
        </w:rPr>
        <w:t>Ширина водоохраной зоны рек или ручьев устанавливается от их истока для рек или ручьев протяженностью:</w:t>
      </w:r>
    </w:p>
    <w:p w14:paraId="509AFA38" w14:textId="77777777" w:rsidR="00451B24" w:rsidRPr="00B66484" w:rsidRDefault="00451B24" w:rsidP="00451B24">
      <w:pPr>
        <w:pStyle w:val="-"/>
        <w:rPr>
          <w:rFonts w:ascii="Times New Roman" w:hAnsi="Times New Roman" w:cs="Times New Roman"/>
        </w:rPr>
      </w:pPr>
      <w:r w:rsidRPr="00B66484">
        <w:rPr>
          <w:rFonts w:ascii="Times New Roman" w:hAnsi="Times New Roman" w:cs="Times New Roman"/>
        </w:rPr>
        <w:t>1) до 10 км – в размере 50 м;</w:t>
      </w:r>
    </w:p>
    <w:p w14:paraId="647E2250" w14:textId="77777777" w:rsidR="00451B24" w:rsidRPr="00B66484" w:rsidRDefault="00451B24" w:rsidP="00451B24">
      <w:pPr>
        <w:pStyle w:val="-"/>
        <w:rPr>
          <w:rFonts w:ascii="Times New Roman" w:hAnsi="Times New Roman" w:cs="Times New Roman"/>
        </w:rPr>
      </w:pPr>
      <w:r w:rsidRPr="00B66484">
        <w:rPr>
          <w:rFonts w:ascii="Times New Roman" w:hAnsi="Times New Roman" w:cs="Times New Roman"/>
        </w:rPr>
        <w:t>2) от 10-50 км – в размере 100 м;</w:t>
      </w:r>
    </w:p>
    <w:p w14:paraId="56975871" w14:textId="0728D32D" w:rsidR="00BC11A1" w:rsidRPr="00BC11A1" w:rsidRDefault="00451B24" w:rsidP="00BC11A1">
      <w:pPr>
        <w:pStyle w:val="-"/>
        <w:rPr>
          <w:rFonts w:ascii="Times New Roman" w:hAnsi="Times New Roman" w:cs="Times New Roman"/>
        </w:rPr>
      </w:pPr>
      <w:r w:rsidRPr="00B66484">
        <w:rPr>
          <w:rFonts w:ascii="Times New Roman" w:hAnsi="Times New Roman" w:cs="Times New Roman"/>
        </w:rPr>
        <w:lastRenderedPageBreak/>
        <w:t>3) от 50 км и более – в размере 200 м.</w:t>
      </w:r>
    </w:p>
    <w:p w14:paraId="6C222367" w14:textId="77777777" w:rsidR="00D625CB" w:rsidRPr="00B66484" w:rsidRDefault="00D625CB" w:rsidP="00D625CB">
      <w:pPr>
        <w:pStyle w:val="-"/>
        <w:rPr>
          <w:rFonts w:ascii="Times New Roman" w:hAnsi="Times New Roman" w:cs="Times New Roman"/>
        </w:rPr>
      </w:pPr>
      <w:r w:rsidRPr="00B66484">
        <w:rPr>
          <w:rFonts w:ascii="Times New Roman" w:hAnsi="Times New Roman" w:cs="Times New Roman"/>
        </w:rPr>
        <w:t>В границах водоохранных зон запрещаются:</w:t>
      </w:r>
    </w:p>
    <w:p w14:paraId="205216C6" w14:textId="77777777" w:rsidR="00BC11A1" w:rsidRPr="00BC11A1" w:rsidRDefault="00BC11A1" w:rsidP="00BC11A1">
      <w:pPr>
        <w:rPr>
          <w:rFonts w:ascii="Times New Roman" w:hAnsi="Times New Roman" w:cs="Times New Roman"/>
          <w:szCs w:val="24"/>
        </w:rPr>
      </w:pPr>
      <w:bookmarkStart w:id="114" w:name="dst92"/>
      <w:bookmarkStart w:id="115" w:name="dst100590"/>
      <w:bookmarkEnd w:id="114"/>
      <w:bookmarkEnd w:id="115"/>
      <w:r w:rsidRPr="00BC11A1">
        <w:rPr>
          <w:rFonts w:ascii="Times New Roman" w:hAnsi="Times New Roman" w:cs="Times New Roman"/>
          <w:szCs w:val="24"/>
        </w:rPr>
        <w:t>1) использование сточных вод в целях повышения почвенного плодородия;</w:t>
      </w:r>
    </w:p>
    <w:p w14:paraId="08406653" w14:textId="77777777" w:rsidR="00BC11A1" w:rsidRPr="00BC11A1" w:rsidRDefault="00BC11A1" w:rsidP="00BC11A1">
      <w:pPr>
        <w:rPr>
          <w:rFonts w:ascii="Times New Roman" w:hAnsi="Times New Roman" w:cs="Times New Roman"/>
          <w:szCs w:val="24"/>
        </w:rPr>
      </w:pPr>
      <w:r w:rsidRPr="00BC11A1">
        <w:rPr>
          <w:rFonts w:ascii="Times New Roman" w:hAnsi="Times New Roman" w:cs="Times New Roman"/>
          <w:szCs w:val="24"/>
        </w:rPr>
        <w:t>2) размещение кладбищ, объектов уничтожения биологических отходов,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29A24111" w14:textId="77777777" w:rsidR="00BC11A1" w:rsidRPr="00BC11A1" w:rsidRDefault="00BC11A1" w:rsidP="00BC11A1">
      <w:pPr>
        <w:rPr>
          <w:rFonts w:ascii="Times New Roman" w:hAnsi="Times New Roman" w:cs="Times New Roman"/>
          <w:szCs w:val="24"/>
        </w:rPr>
      </w:pPr>
      <w:r w:rsidRPr="00BC11A1">
        <w:rPr>
          <w:rFonts w:ascii="Times New Roman" w:hAnsi="Times New Roman" w:cs="Times New Roman"/>
          <w:szCs w:val="24"/>
        </w:rPr>
        <w:t>3) осуществление авиационных мер по борьбе с вредными организмами;</w:t>
      </w:r>
    </w:p>
    <w:p w14:paraId="50A6E485" w14:textId="77777777" w:rsidR="00BC11A1" w:rsidRPr="00BC11A1" w:rsidRDefault="00BC11A1" w:rsidP="00BC11A1">
      <w:pPr>
        <w:rPr>
          <w:rFonts w:ascii="Times New Roman" w:hAnsi="Times New Roman" w:cs="Times New Roman"/>
          <w:szCs w:val="24"/>
        </w:rPr>
      </w:pPr>
      <w:r w:rsidRPr="00BC11A1">
        <w:rPr>
          <w:rFonts w:ascii="Times New Roman" w:hAnsi="Times New Roman" w:cs="Times New Roman"/>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2D9996C3" w14:textId="77777777" w:rsidR="00BC11A1" w:rsidRPr="00BC11A1" w:rsidRDefault="00BC11A1" w:rsidP="00BC11A1">
      <w:pPr>
        <w:rPr>
          <w:rFonts w:ascii="Times New Roman" w:hAnsi="Times New Roman" w:cs="Times New Roman"/>
          <w:szCs w:val="24"/>
        </w:rPr>
      </w:pPr>
      <w:r w:rsidRPr="00BC11A1">
        <w:rPr>
          <w:rFonts w:ascii="Times New Roman" w:hAnsi="Times New Roman" w:cs="Times New Roman"/>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78398583" w14:textId="77777777" w:rsidR="00BC11A1" w:rsidRPr="00BC11A1" w:rsidRDefault="00BC11A1" w:rsidP="00BC11A1">
      <w:pPr>
        <w:rPr>
          <w:rFonts w:ascii="Times New Roman" w:hAnsi="Times New Roman" w:cs="Times New Roman"/>
          <w:szCs w:val="24"/>
        </w:rPr>
      </w:pPr>
      <w:r w:rsidRPr="00BC11A1">
        <w:rPr>
          <w:rFonts w:ascii="Times New Roman" w:hAnsi="Times New Roman" w:cs="Times New Roman"/>
          <w:szCs w:val="24"/>
        </w:rP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51C3E827" w14:textId="77777777" w:rsidR="00BC11A1" w:rsidRPr="00BC11A1" w:rsidRDefault="00BC11A1" w:rsidP="00BC11A1">
      <w:pPr>
        <w:rPr>
          <w:rFonts w:ascii="Times New Roman" w:hAnsi="Times New Roman" w:cs="Times New Roman"/>
          <w:szCs w:val="24"/>
        </w:rPr>
      </w:pPr>
      <w:r w:rsidRPr="00BC11A1">
        <w:rPr>
          <w:rFonts w:ascii="Times New Roman" w:hAnsi="Times New Roman" w:cs="Times New Roman"/>
          <w:szCs w:val="24"/>
        </w:rPr>
        <w:t>7) сброс сточных, в том числе дренажных, вод;</w:t>
      </w:r>
    </w:p>
    <w:p w14:paraId="5FCAD5C2" w14:textId="7F660D53" w:rsidR="0067477B" w:rsidRPr="00C104BF" w:rsidRDefault="00BC11A1" w:rsidP="00C104BF">
      <w:pPr>
        <w:rPr>
          <w:rFonts w:ascii="Times New Roman" w:hAnsi="Times New Roman" w:cs="Times New Roman"/>
          <w:szCs w:val="24"/>
        </w:rPr>
      </w:pPr>
      <w:r w:rsidRPr="00BC11A1">
        <w:rPr>
          <w:rFonts w:ascii="Times New Roman" w:hAnsi="Times New Roman" w:cs="Times New Roman"/>
          <w:szCs w:val="24"/>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w:t>
      </w:r>
      <w:r>
        <w:rPr>
          <w:rFonts w:ascii="Times New Roman" w:hAnsi="Times New Roman" w:cs="Times New Roman"/>
          <w:szCs w:val="24"/>
        </w:rPr>
        <w:t>№</w:t>
      </w:r>
      <w:r w:rsidRPr="00BC11A1">
        <w:rPr>
          <w:rFonts w:ascii="Times New Roman" w:hAnsi="Times New Roman" w:cs="Times New Roman"/>
          <w:szCs w:val="24"/>
        </w:rPr>
        <w:t xml:space="preserve"> 2395-1 </w:t>
      </w:r>
      <w:r>
        <w:rPr>
          <w:rFonts w:ascii="Times New Roman" w:hAnsi="Times New Roman" w:cs="Times New Roman"/>
          <w:szCs w:val="24"/>
        </w:rPr>
        <w:t>«</w:t>
      </w:r>
      <w:r w:rsidRPr="00BC11A1">
        <w:rPr>
          <w:rFonts w:ascii="Times New Roman" w:hAnsi="Times New Roman" w:cs="Times New Roman"/>
          <w:szCs w:val="24"/>
        </w:rPr>
        <w:t>О недрах</w:t>
      </w:r>
      <w:r>
        <w:rPr>
          <w:rFonts w:ascii="Times New Roman" w:hAnsi="Times New Roman" w:cs="Times New Roman"/>
          <w:szCs w:val="24"/>
        </w:rPr>
        <w:t>»</w:t>
      </w:r>
      <w:r w:rsidRPr="00BC11A1">
        <w:rPr>
          <w:rFonts w:ascii="Times New Roman" w:hAnsi="Times New Roman" w:cs="Times New Roman"/>
          <w:szCs w:val="24"/>
        </w:rPr>
        <w:t>).</w:t>
      </w:r>
    </w:p>
    <w:p w14:paraId="03775676" w14:textId="77777777" w:rsidR="0067477B" w:rsidRPr="00B66484" w:rsidRDefault="0067477B" w:rsidP="0067477B">
      <w:pPr>
        <w:pStyle w:val="affb"/>
        <w:rPr>
          <w:rFonts w:ascii="Times New Roman" w:hAnsi="Times New Roman" w:cs="Times New Roman"/>
        </w:rPr>
      </w:pPr>
      <w:r w:rsidRPr="00B66484">
        <w:rPr>
          <w:rFonts w:ascii="Times New Roman" w:hAnsi="Times New Roman" w:cs="Times New Roman"/>
          <w:shd w:val="clear" w:color="auto" w:fill="FFFFFF"/>
        </w:rPr>
        <w:t xml:space="preserve">В </w:t>
      </w:r>
      <w:r w:rsidRPr="00B66484">
        <w:rPr>
          <w:rFonts w:ascii="Times New Roman" w:hAnsi="Times New Roman" w:cs="Times New Roman"/>
        </w:rPr>
        <w:t>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6BA5B3EA" w14:textId="77777777" w:rsidR="00C104BF" w:rsidRDefault="0067477B" w:rsidP="00C104BF">
      <w:pPr>
        <w:pStyle w:val="affb"/>
        <w:rPr>
          <w:rFonts w:ascii="Times New Roman" w:hAnsi="Times New Roman" w:cs="Times New Roman"/>
        </w:rPr>
      </w:pPr>
      <w:r w:rsidRPr="00B66484">
        <w:rPr>
          <w:rFonts w:ascii="Times New Roman" w:hAnsi="Times New Roman" w:cs="Times New Roman"/>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r w:rsidR="00C104BF" w:rsidRPr="00C104BF">
        <w:rPr>
          <w:rFonts w:ascii="Times New Roman" w:hAnsi="Times New Roman" w:cs="Times New Roman"/>
        </w:rPr>
        <w:t xml:space="preserve"> </w:t>
      </w:r>
    </w:p>
    <w:p w14:paraId="340A3EEC" w14:textId="091A2563" w:rsidR="0067477B" w:rsidRPr="00B66484" w:rsidRDefault="00C104BF" w:rsidP="00C104BF">
      <w:pPr>
        <w:pStyle w:val="affb"/>
        <w:rPr>
          <w:rFonts w:ascii="Times New Roman" w:hAnsi="Times New Roman" w:cs="Times New Roman"/>
        </w:rPr>
      </w:pPr>
      <w:r w:rsidRPr="00B66484">
        <w:rPr>
          <w:rFonts w:ascii="Times New Roman" w:hAnsi="Times New Roman" w:cs="Times New Roman"/>
        </w:rPr>
        <w:lastRenderedPageBreak/>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081CA7FF" w14:textId="29198EF6" w:rsidR="0067477B" w:rsidRPr="00525BA4" w:rsidRDefault="0067477B" w:rsidP="0067477B">
      <w:pPr>
        <w:pStyle w:val="affb"/>
        <w:rPr>
          <w:rFonts w:ascii="Times New Roman" w:hAnsi="Times New Roman" w:cs="Times New Roman"/>
          <w:color w:val="000000" w:themeColor="text1"/>
        </w:rPr>
      </w:pPr>
      <w:r w:rsidRPr="00525BA4">
        <w:rPr>
          <w:rFonts w:ascii="Times New Roman" w:hAnsi="Times New Roman" w:cs="Times New Roman"/>
          <w:color w:val="000000" w:themeColor="text1"/>
        </w:rPr>
        <w:t>В границах прибрежных защитных полос</w:t>
      </w:r>
      <w:r w:rsidR="00C104BF" w:rsidRPr="00525BA4">
        <w:rPr>
          <w:rFonts w:ascii="Times New Roman" w:hAnsi="Times New Roman" w:cs="Times New Roman"/>
          <w:color w:val="000000" w:themeColor="text1"/>
        </w:rPr>
        <w:t>, помимо действий предусмотренных выше,</w:t>
      </w:r>
      <w:r w:rsidRPr="00525BA4">
        <w:rPr>
          <w:rFonts w:ascii="Times New Roman" w:hAnsi="Times New Roman" w:cs="Times New Roman"/>
          <w:color w:val="000000" w:themeColor="text1"/>
        </w:rPr>
        <w:t xml:space="preserve"> запрещаются:</w:t>
      </w:r>
    </w:p>
    <w:p w14:paraId="4E65A752" w14:textId="77777777" w:rsidR="0067477B" w:rsidRPr="00B66484" w:rsidRDefault="0067477B" w:rsidP="0067477B">
      <w:pPr>
        <w:pStyle w:val="affb"/>
        <w:rPr>
          <w:rFonts w:ascii="Times New Roman" w:hAnsi="Times New Roman" w:cs="Times New Roman"/>
        </w:rPr>
      </w:pPr>
      <w:r w:rsidRPr="00B66484">
        <w:rPr>
          <w:rFonts w:ascii="Times New Roman" w:hAnsi="Times New Roman" w:cs="Times New Roman"/>
        </w:rPr>
        <w:t>1) распашка земель;</w:t>
      </w:r>
    </w:p>
    <w:p w14:paraId="2CD0CBC8" w14:textId="77777777" w:rsidR="0067477B" w:rsidRPr="00B66484" w:rsidRDefault="0067477B" w:rsidP="0067477B">
      <w:pPr>
        <w:pStyle w:val="affb"/>
        <w:rPr>
          <w:rFonts w:ascii="Times New Roman" w:hAnsi="Times New Roman" w:cs="Times New Roman"/>
        </w:rPr>
      </w:pPr>
      <w:r w:rsidRPr="00B66484">
        <w:rPr>
          <w:rFonts w:ascii="Times New Roman" w:hAnsi="Times New Roman" w:cs="Times New Roman"/>
        </w:rPr>
        <w:t>2) размещение отвалов размываемых грунтов;</w:t>
      </w:r>
    </w:p>
    <w:p w14:paraId="61268D13" w14:textId="77777777" w:rsidR="0067477B" w:rsidRPr="00B66484" w:rsidRDefault="0067477B" w:rsidP="0067477B">
      <w:pPr>
        <w:pStyle w:val="affb"/>
        <w:rPr>
          <w:rFonts w:ascii="Times New Roman" w:hAnsi="Times New Roman" w:cs="Times New Roman"/>
        </w:rPr>
      </w:pPr>
      <w:r w:rsidRPr="00B66484">
        <w:rPr>
          <w:rFonts w:ascii="Times New Roman" w:hAnsi="Times New Roman" w:cs="Times New Roman"/>
        </w:rPr>
        <w:t>3) выпас сельскохозяйственных животных и организация для них летних лагерей, ванн.</w:t>
      </w:r>
    </w:p>
    <w:p w14:paraId="0518BA3E" w14:textId="77777777" w:rsidR="0067477B" w:rsidRPr="00B66484" w:rsidRDefault="0067477B" w:rsidP="005E2522">
      <w:pPr>
        <w:ind w:firstLine="0"/>
        <w:rPr>
          <w:rFonts w:ascii="Times New Roman" w:hAnsi="Times New Roman" w:cs="Times New Roman"/>
        </w:rPr>
      </w:pPr>
    </w:p>
    <w:p w14:paraId="1FA7905B" w14:textId="77777777" w:rsidR="0067477B" w:rsidRPr="00B66484" w:rsidRDefault="0067477B" w:rsidP="0067477B">
      <w:pPr>
        <w:pStyle w:val="a5"/>
        <w:rPr>
          <w:rFonts w:ascii="Times New Roman" w:hAnsi="Times New Roman" w:cs="Times New Roman"/>
          <w:b/>
          <w:i/>
        </w:rPr>
      </w:pPr>
      <w:r w:rsidRPr="00B66484">
        <w:rPr>
          <w:rFonts w:ascii="Times New Roman" w:hAnsi="Times New Roman" w:cs="Times New Roman"/>
          <w:b/>
        </w:rPr>
        <w:t>Охранная зона особо охраняемых природных территорий</w:t>
      </w:r>
    </w:p>
    <w:p w14:paraId="7A59B2AB" w14:textId="067819E0" w:rsidR="0067477B" w:rsidRPr="00B66484" w:rsidRDefault="00ED2C8B" w:rsidP="0067477B">
      <w:pPr>
        <w:pStyle w:val="a5"/>
        <w:rPr>
          <w:rFonts w:ascii="Times New Roman" w:hAnsi="Times New Roman" w:cs="Times New Roman"/>
        </w:rPr>
      </w:pPr>
      <w:r>
        <w:rPr>
          <w:rFonts w:ascii="Times New Roman" w:hAnsi="Times New Roman" w:cs="Times New Roman"/>
        </w:rPr>
        <w:t>В соответствии со статьей 95 Земельного кодекса Р</w:t>
      </w:r>
      <w:r w:rsidR="007D4615">
        <w:rPr>
          <w:rFonts w:ascii="Times New Roman" w:hAnsi="Times New Roman" w:cs="Times New Roman"/>
        </w:rPr>
        <w:t>оссийской Федерации</w:t>
      </w:r>
      <w:r>
        <w:rPr>
          <w:rFonts w:ascii="Times New Roman" w:hAnsi="Times New Roman" w:cs="Times New Roman"/>
        </w:rPr>
        <w:t>, к</w:t>
      </w:r>
      <w:r w:rsidR="0067477B" w:rsidRPr="00B66484">
        <w:rPr>
          <w:rFonts w:ascii="Times New Roman" w:hAnsi="Times New Roman" w:cs="Times New Roman"/>
        </w:rPr>
        <w:t xml:space="preserve"> землям особо охраняемых природных территорий относятся земли государственных природных заповедников, в том числе биосферных, государственных природных заказников, памятников природы, национальных парков, природных парков, дендрологических парков, ботанических садов.</w:t>
      </w:r>
    </w:p>
    <w:p w14:paraId="2EC67E40" w14:textId="77777777" w:rsidR="00ED2C8B" w:rsidRDefault="00ED2C8B" w:rsidP="0067477B">
      <w:pPr>
        <w:pStyle w:val="a5"/>
        <w:rPr>
          <w:rFonts w:ascii="Times New Roman" w:hAnsi="Times New Roman" w:cs="Times New Roman"/>
        </w:rPr>
      </w:pPr>
      <w:r w:rsidRPr="00ED2C8B">
        <w:rPr>
          <w:rFonts w:ascii="Times New Roman" w:hAnsi="Times New Roman" w:cs="Times New Roman"/>
        </w:rPr>
        <w:t>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 создаются охранные зоны. В границах этих зон запрещается деятельность, оказывающая негативное воздействие на естественные экологические системы, природные комплексы и объекты, являющиеся средой обитания объектов растительного и животного мира, особо охраняемых природных территорий.</w:t>
      </w:r>
    </w:p>
    <w:p w14:paraId="093E4521" w14:textId="69D1C02D" w:rsidR="0067477B" w:rsidRPr="00B66484" w:rsidRDefault="0067477B" w:rsidP="0067477B">
      <w:pPr>
        <w:pStyle w:val="a5"/>
        <w:rPr>
          <w:rFonts w:ascii="Times New Roman" w:hAnsi="Times New Roman" w:cs="Times New Roman"/>
          <w:shd w:val="clear" w:color="auto" w:fill="FFFFFF"/>
        </w:rPr>
      </w:pPr>
      <w:r w:rsidRPr="00B66484">
        <w:rPr>
          <w:rFonts w:ascii="Times New Roman" w:hAnsi="Times New Roman" w:cs="Times New Roman"/>
          <w:shd w:val="clear" w:color="auto" w:fill="FFFFFF"/>
        </w:rPr>
        <w:t>На землях особо охраняемых природных территорий федерального значения запрещаются:</w:t>
      </w:r>
    </w:p>
    <w:p w14:paraId="3538A783" w14:textId="77777777" w:rsidR="00ED2C8B" w:rsidRDefault="00ED2C8B">
      <w:pPr>
        <w:pStyle w:val="a5"/>
        <w:numPr>
          <w:ilvl w:val="0"/>
          <w:numId w:val="54"/>
        </w:numPr>
        <w:ind w:left="0" w:firstLine="426"/>
        <w:rPr>
          <w:rFonts w:ascii="Times New Roman" w:hAnsi="Times New Roman" w:cs="Times New Roman"/>
          <w:shd w:val="clear" w:color="auto" w:fill="FFFFFF"/>
        </w:rPr>
      </w:pPr>
      <w:r w:rsidRPr="00ED2C8B">
        <w:rPr>
          <w:rFonts w:ascii="Times New Roman" w:hAnsi="Times New Roman" w:cs="Times New Roman"/>
          <w:shd w:val="clear" w:color="auto" w:fill="FFFFFF"/>
        </w:rPr>
        <w:t>предоставление земельных участков для ведения гражданами садоводства или огородничества для собственных нужд, индивидуального гаражного или индивидуального жилищного строительства за пределами населенных пунктов, включенных в состав особо охраняемых природных территорий;</w:t>
      </w:r>
    </w:p>
    <w:p w14:paraId="437C14AE" w14:textId="6986F519" w:rsidR="0067477B" w:rsidRPr="00B66484" w:rsidRDefault="00ED2C8B">
      <w:pPr>
        <w:pStyle w:val="a5"/>
        <w:numPr>
          <w:ilvl w:val="0"/>
          <w:numId w:val="54"/>
        </w:numPr>
        <w:ind w:left="0" w:firstLine="426"/>
        <w:rPr>
          <w:rFonts w:ascii="Times New Roman" w:hAnsi="Times New Roman" w:cs="Times New Roman"/>
          <w:shd w:val="clear" w:color="auto" w:fill="FFFFFF"/>
        </w:rPr>
      </w:pPr>
      <w:r w:rsidRPr="00ED2C8B">
        <w:rPr>
          <w:rFonts w:ascii="Times New Roman" w:hAnsi="Times New Roman" w:cs="Times New Roman"/>
          <w:shd w:val="clear" w:color="auto" w:fill="FFFFFF"/>
        </w:rPr>
        <w:t>строительство автомобильных дорог, трубопроводов, линий электропередачи и других коммуникаций в границах особо охраняемых природных территорий в случаях, установленных федеральным законом (в случае зонирования особо охраняемой природной территории - в границах ее функциональных зон, режим которых, установленный в соответствии с федеральным законом, запрещает размещение соответствующих объектов), а также строительство и эксплуатация промышленных, хозяйственных и жилых объектов, не связанных с разрешенной на особо охраняемых природных территориях деятельностью в соответствии с федеральными законами;</w:t>
      </w:r>
    </w:p>
    <w:p w14:paraId="0A3234A6" w14:textId="77777777" w:rsidR="0067477B" w:rsidRPr="00B66484" w:rsidRDefault="0067477B">
      <w:pPr>
        <w:pStyle w:val="a5"/>
        <w:numPr>
          <w:ilvl w:val="0"/>
          <w:numId w:val="54"/>
        </w:numPr>
        <w:ind w:left="0" w:firstLine="426"/>
        <w:rPr>
          <w:rFonts w:ascii="Times New Roman" w:hAnsi="Times New Roman" w:cs="Times New Roman"/>
          <w:shd w:val="clear" w:color="auto" w:fill="FFFFFF"/>
        </w:rPr>
      </w:pPr>
      <w:r w:rsidRPr="00B66484">
        <w:rPr>
          <w:rFonts w:ascii="Times New Roman" w:hAnsi="Times New Roman" w:cs="Times New Roman"/>
        </w:rPr>
        <w:t>движение и стоянка механических транспортных средств, не связанные с функционированием особо охраняемых природных территорий, прогон скота вне автомобильных дорог;</w:t>
      </w:r>
    </w:p>
    <w:p w14:paraId="431A8B30" w14:textId="32E61EA5" w:rsidR="0067477B" w:rsidRPr="00B66484" w:rsidRDefault="0067477B">
      <w:pPr>
        <w:pStyle w:val="a5"/>
        <w:numPr>
          <w:ilvl w:val="0"/>
          <w:numId w:val="54"/>
        </w:numPr>
        <w:ind w:left="0" w:firstLine="426"/>
        <w:rPr>
          <w:rFonts w:ascii="Times New Roman" w:hAnsi="Times New Roman" w:cs="Times New Roman"/>
          <w:shd w:val="clear" w:color="auto" w:fill="FFFFFF"/>
        </w:rPr>
      </w:pPr>
      <w:r w:rsidRPr="00B66484">
        <w:rPr>
          <w:rFonts w:ascii="Times New Roman" w:hAnsi="Times New Roman" w:cs="Times New Roman"/>
        </w:rPr>
        <w:t>иные виды деятельности, запрещенные федеральными</w:t>
      </w:r>
      <w:r w:rsidR="00ED2C8B">
        <w:rPr>
          <w:rFonts w:ascii="Times New Roman" w:hAnsi="Times New Roman" w:cs="Times New Roman"/>
        </w:rPr>
        <w:t xml:space="preserve"> </w:t>
      </w:r>
      <w:r w:rsidRPr="00B66484">
        <w:rPr>
          <w:rFonts w:ascii="Times New Roman" w:hAnsi="Times New Roman" w:cs="Times New Roman"/>
        </w:rPr>
        <w:t>законами.</w:t>
      </w:r>
    </w:p>
    <w:p w14:paraId="765E7929" w14:textId="77777777" w:rsidR="00D625CB" w:rsidRPr="00B66484" w:rsidRDefault="00D625CB" w:rsidP="00ED2C8B">
      <w:pPr>
        <w:pStyle w:val="15"/>
        <w:ind w:firstLine="0"/>
        <w:rPr>
          <w:rFonts w:ascii="Times New Roman" w:hAnsi="Times New Roman" w:cs="Times New Roman"/>
        </w:rPr>
      </w:pPr>
    </w:p>
    <w:p w14:paraId="53297B00" w14:textId="77777777" w:rsidR="00B36873" w:rsidRPr="00B66484" w:rsidRDefault="00B36873" w:rsidP="00B36873">
      <w:pPr>
        <w:pStyle w:val="affff1"/>
        <w:rPr>
          <w:rFonts w:ascii="Times New Roman" w:hAnsi="Times New Roman" w:cs="Times New Roman"/>
          <w:b/>
        </w:rPr>
      </w:pPr>
      <w:r w:rsidRPr="00B66484">
        <w:rPr>
          <w:rFonts w:ascii="Times New Roman" w:hAnsi="Times New Roman" w:cs="Times New Roman"/>
          <w:b/>
        </w:rPr>
        <w:t>Иные зоны с особыми условиями использования</w:t>
      </w:r>
    </w:p>
    <w:p w14:paraId="79609CB1" w14:textId="77777777" w:rsidR="00B36873" w:rsidRPr="00B66484" w:rsidRDefault="00B36873" w:rsidP="00B36873">
      <w:pPr>
        <w:pStyle w:val="-"/>
        <w:rPr>
          <w:rFonts w:ascii="Times New Roman" w:hAnsi="Times New Roman" w:cs="Times New Roman"/>
          <w:b/>
        </w:rPr>
      </w:pPr>
      <w:r w:rsidRPr="00B66484">
        <w:rPr>
          <w:rFonts w:ascii="Times New Roman" w:hAnsi="Times New Roman" w:cs="Times New Roman"/>
          <w:b/>
        </w:rPr>
        <w:t>Придорожные полосы автомобильных дорог</w:t>
      </w:r>
    </w:p>
    <w:p w14:paraId="7FB8C1F9" w14:textId="1A77F7DA" w:rsidR="00B24836" w:rsidRDefault="00B24836" w:rsidP="00B36873">
      <w:pPr>
        <w:pStyle w:val="-"/>
        <w:rPr>
          <w:rFonts w:ascii="Times New Roman" w:hAnsi="Times New Roman" w:cs="Times New Roman"/>
        </w:rPr>
      </w:pPr>
      <w:r w:rsidRPr="00B24836">
        <w:rPr>
          <w:rFonts w:ascii="Times New Roman" w:hAnsi="Times New Roman" w:cs="Times New Roman"/>
        </w:rPr>
        <w:t>Для автомобильных дорог в соответствии со ст</w:t>
      </w:r>
      <w:r w:rsidR="007D4615">
        <w:rPr>
          <w:rFonts w:ascii="Times New Roman" w:hAnsi="Times New Roman" w:cs="Times New Roman"/>
        </w:rPr>
        <w:t>атьей</w:t>
      </w:r>
      <w:r w:rsidRPr="00B24836">
        <w:rPr>
          <w:rFonts w:ascii="Times New Roman" w:hAnsi="Times New Roman" w:cs="Times New Roman"/>
        </w:rPr>
        <w:t xml:space="preserve"> 26 Федерального закона от 08.11.2007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устанавливаются придорожные полосы автомобильных дорог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Придорожные полосы устанавливаются для автомобильных дорог, за исключением автомобильных дорог, расположенных в границах населенного пункта.</w:t>
      </w:r>
    </w:p>
    <w:p w14:paraId="0B8E8151" w14:textId="0BE8EC38" w:rsidR="00B24836" w:rsidRDefault="00B24836" w:rsidP="00B36873">
      <w:pPr>
        <w:pStyle w:val="-"/>
        <w:rPr>
          <w:rFonts w:ascii="Times New Roman" w:hAnsi="Times New Roman" w:cs="Times New Roman"/>
        </w:rPr>
      </w:pPr>
      <w:r w:rsidRPr="00B24836">
        <w:rPr>
          <w:rFonts w:ascii="Times New Roman" w:hAnsi="Times New Roman" w:cs="Times New Roman"/>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исполнительным органом субъекта Российской Федерации, органом местного самоуправления.</w:t>
      </w:r>
    </w:p>
    <w:p w14:paraId="10C68CB3" w14:textId="77777777" w:rsidR="00B24836" w:rsidRDefault="00B24836" w:rsidP="00AB0211">
      <w:pPr>
        <w:pStyle w:val="21"/>
      </w:pPr>
      <w:bookmarkStart w:id="116" w:name="_Toc135413359"/>
      <w:bookmarkStart w:id="117" w:name="_Toc150503005"/>
    </w:p>
    <w:p w14:paraId="29BF31D2" w14:textId="537A2ABE" w:rsidR="008D3041" w:rsidRPr="00B66484" w:rsidRDefault="008D3041" w:rsidP="00AB0211">
      <w:pPr>
        <w:pStyle w:val="21"/>
      </w:pPr>
      <w:r w:rsidRPr="00B66484">
        <w:t>3.6. Инженерная подготовка территории</w:t>
      </w:r>
      <w:bookmarkEnd w:id="116"/>
      <w:bookmarkEnd w:id="117"/>
    </w:p>
    <w:p w14:paraId="26E719F6" w14:textId="0DB1C44D" w:rsidR="008D3041" w:rsidRPr="00B66484" w:rsidRDefault="008D3041" w:rsidP="008D3041">
      <w:pPr>
        <w:pStyle w:val="0"/>
        <w:spacing w:after="0" w:line="276" w:lineRule="auto"/>
        <w:ind w:left="0" w:firstLine="709"/>
        <w:rPr>
          <w:rFonts w:ascii="Times New Roman" w:hAnsi="Times New Roman" w:cs="Times New Roman"/>
        </w:rPr>
      </w:pPr>
      <w:r w:rsidRPr="00B66484">
        <w:rPr>
          <w:rFonts w:ascii="Times New Roman" w:hAnsi="Times New Roman" w:cs="Times New Roman"/>
        </w:rPr>
        <w:t xml:space="preserve">Инженерно-строительные ограничения обусловлены инженерно-геологическими, гидрологическими особенностями. Основными инженерно-геологическими явлениями, осложняющими промышленное и гражданское строительство и хозяйственную деятельность на территории </w:t>
      </w:r>
      <w:r w:rsidR="000D56AF" w:rsidRPr="000D56AF">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являются:</w:t>
      </w:r>
    </w:p>
    <w:p w14:paraId="0ADBAF96" w14:textId="77777777" w:rsidR="008D3041" w:rsidRPr="00B66484" w:rsidRDefault="008D3041" w:rsidP="008D3041">
      <w:pPr>
        <w:pStyle w:val="af0"/>
        <w:numPr>
          <w:ilvl w:val="0"/>
          <w:numId w:val="5"/>
        </w:numPr>
        <w:rPr>
          <w:rFonts w:ascii="Times New Roman" w:hAnsi="Times New Roman" w:cs="Times New Roman"/>
        </w:rPr>
      </w:pPr>
      <w:r w:rsidRPr="00B66484">
        <w:rPr>
          <w:rFonts w:ascii="Times New Roman" w:hAnsi="Times New Roman" w:cs="Times New Roman"/>
        </w:rPr>
        <w:t>Затопление паводковыми водами;</w:t>
      </w:r>
    </w:p>
    <w:p w14:paraId="28EBD054" w14:textId="77777777" w:rsidR="008D3041" w:rsidRPr="00B66484" w:rsidRDefault="008D3041" w:rsidP="008D3041">
      <w:pPr>
        <w:pStyle w:val="af0"/>
        <w:numPr>
          <w:ilvl w:val="0"/>
          <w:numId w:val="5"/>
        </w:numPr>
        <w:rPr>
          <w:rFonts w:ascii="Times New Roman" w:hAnsi="Times New Roman" w:cs="Times New Roman"/>
        </w:rPr>
      </w:pPr>
      <w:r w:rsidRPr="00B66484">
        <w:rPr>
          <w:rFonts w:ascii="Times New Roman" w:hAnsi="Times New Roman" w:cs="Times New Roman"/>
        </w:rPr>
        <w:t>Высокое стояние грунтовых вод;</w:t>
      </w:r>
    </w:p>
    <w:p w14:paraId="79A40140" w14:textId="77777777" w:rsidR="008D3041" w:rsidRPr="00B66484" w:rsidRDefault="008D3041" w:rsidP="008D3041">
      <w:pPr>
        <w:pStyle w:val="af0"/>
        <w:numPr>
          <w:ilvl w:val="0"/>
          <w:numId w:val="5"/>
        </w:numPr>
        <w:rPr>
          <w:rFonts w:ascii="Times New Roman" w:hAnsi="Times New Roman" w:cs="Times New Roman"/>
        </w:rPr>
      </w:pPr>
      <w:r w:rsidRPr="00B66484">
        <w:rPr>
          <w:rFonts w:ascii="Times New Roman" w:hAnsi="Times New Roman" w:cs="Times New Roman"/>
        </w:rPr>
        <w:t>Разрушение береговых склонов.</w:t>
      </w:r>
    </w:p>
    <w:p w14:paraId="23D0F32E"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Защита от затопления сельскохозяйственных угодий решается дамбами обвалования. В настоящее время практически все пахотные земли обвалованы, однако отметки гребней дамб не всегда обеспечивают полную защиту от паводков редкой повторяемости.</w:t>
      </w:r>
    </w:p>
    <w:p w14:paraId="220DFA2A" w14:textId="1AD9A32E"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Защита населенных пунктов решена также обвалованием, часто дамбы совмещаются с дорогами.</w:t>
      </w:r>
    </w:p>
    <w:p w14:paraId="0D42D78E"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Понижение уровня грунтовых вод решается подсыпкой, либо строительством дренажно-ливневой сети.</w:t>
      </w:r>
    </w:p>
    <w:p w14:paraId="0DA30B8A"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На рассматриваемой территории формируется комплексная инженерная защита населенных пунктов и народнохозяйственных объектов и отдельных поселков.</w:t>
      </w:r>
    </w:p>
    <w:p w14:paraId="42FE78A9"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Реализуется проект комбинированного варианта защиты, включающий создание польдера в сочетании с локальной защитой поселений и отдельных объектов.</w:t>
      </w:r>
    </w:p>
    <w:p w14:paraId="3767C8D5"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В состав защитных ограждающих сооружений входят:</w:t>
      </w:r>
    </w:p>
    <w:p w14:paraId="73EE1E27" w14:textId="013009C8" w:rsidR="00EE060E" w:rsidRPr="00EE060E" w:rsidRDefault="00EE060E" w:rsidP="00EE060E">
      <w:pPr>
        <w:pStyle w:val="af0"/>
        <w:rPr>
          <w:rFonts w:ascii="Times New Roman" w:hAnsi="Times New Roman" w:cs="Times New Roman"/>
        </w:rPr>
      </w:pPr>
      <w:r>
        <w:rPr>
          <w:rFonts w:ascii="Times New Roman" w:hAnsi="Times New Roman" w:cs="Times New Roman"/>
        </w:rPr>
        <w:t xml:space="preserve">- </w:t>
      </w:r>
      <w:r w:rsidRPr="00EE060E">
        <w:rPr>
          <w:rFonts w:ascii="Times New Roman" w:hAnsi="Times New Roman" w:cs="Times New Roman"/>
        </w:rPr>
        <w:t>ограждающая дамба из песчаного грунта с низким коэффициентом фильтрации с отметкой верха от минус 23 до минус 22 м Б.С (Балтийская система);</w:t>
      </w:r>
    </w:p>
    <w:p w14:paraId="1107ABDE" w14:textId="6BBB73EB" w:rsidR="00EE060E" w:rsidRPr="00EE060E" w:rsidRDefault="00EE060E" w:rsidP="00EE060E">
      <w:pPr>
        <w:pStyle w:val="af0"/>
        <w:rPr>
          <w:rFonts w:ascii="Times New Roman" w:hAnsi="Times New Roman" w:cs="Times New Roman"/>
        </w:rPr>
      </w:pPr>
      <w:r>
        <w:rPr>
          <w:rFonts w:ascii="Times New Roman" w:hAnsi="Times New Roman" w:cs="Times New Roman"/>
        </w:rPr>
        <w:lastRenderedPageBreak/>
        <w:t xml:space="preserve">- </w:t>
      </w:r>
      <w:proofErr w:type="spellStart"/>
      <w:r w:rsidRPr="00EE060E">
        <w:rPr>
          <w:rFonts w:ascii="Times New Roman" w:hAnsi="Times New Roman" w:cs="Times New Roman"/>
        </w:rPr>
        <w:t>волногасящая</w:t>
      </w:r>
      <w:proofErr w:type="spellEnd"/>
      <w:r w:rsidRPr="00EE060E">
        <w:rPr>
          <w:rFonts w:ascii="Times New Roman" w:hAnsi="Times New Roman" w:cs="Times New Roman"/>
        </w:rPr>
        <w:t xml:space="preserve"> берма, устраиваемая в основании наружного откоса дамбы из 2-х рядов свай, образующих волновую камеру. Ряды свай </w:t>
      </w:r>
      <w:proofErr w:type="spellStart"/>
      <w:r w:rsidRPr="00EE060E">
        <w:rPr>
          <w:rFonts w:ascii="Times New Roman" w:hAnsi="Times New Roman" w:cs="Times New Roman"/>
        </w:rPr>
        <w:t>замоноличиваются</w:t>
      </w:r>
      <w:proofErr w:type="spellEnd"/>
      <w:r w:rsidRPr="00EE060E">
        <w:rPr>
          <w:rFonts w:ascii="Times New Roman" w:hAnsi="Times New Roman" w:cs="Times New Roman"/>
        </w:rPr>
        <w:t xml:space="preserve"> поверху железобетонным шапочным брусом и ребрами жесткости;</w:t>
      </w:r>
    </w:p>
    <w:p w14:paraId="6E591420" w14:textId="693A4264" w:rsidR="00EE060E" w:rsidRPr="00EE060E" w:rsidRDefault="00EE060E" w:rsidP="00EE060E">
      <w:pPr>
        <w:pStyle w:val="af0"/>
        <w:rPr>
          <w:rFonts w:ascii="Times New Roman" w:hAnsi="Times New Roman" w:cs="Times New Roman"/>
        </w:rPr>
      </w:pPr>
      <w:r>
        <w:rPr>
          <w:rFonts w:ascii="Times New Roman" w:hAnsi="Times New Roman" w:cs="Times New Roman"/>
        </w:rPr>
        <w:t xml:space="preserve">- </w:t>
      </w:r>
      <w:r w:rsidRPr="00EE060E">
        <w:rPr>
          <w:rFonts w:ascii="Times New Roman" w:hAnsi="Times New Roman" w:cs="Times New Roman"/>
        </w:rPr>
        <w:t xml:space="preserve">двухслойный обратный фильтр из крупного камня и щебня устраивается между </w:t>
      </w:r>
      <w:proofErr w:type="spellStart"/>
      <w:r w:rsidRPr="00EE060E">
        <w:rPr>
          <w:rFonts w:ascii="Times New Roman" w:hAnsi="Times New Roman" w:cs="Times New Roman"/>
        </w:rPr>
        <w:t>волногасящей</w:t>
      </w:r>
      <w:proofErr w:type="spellEnd"/>
      <w:r w:rsidRPr="00EE060E">
        <w:rPr>
          <w:rFonts w:ascii="Times New Roman" w:hAnsi="Times New Roman" w:cs="Times New Roman"/>
        </w:rPr>
        <w:t xml:space="preserve"> бермой и дамбой обвалования и служит для предотвращения суффозионного выноса грунта из тела дамбы;</w:t>
      </w:r>
    </w:p>
    <w:p w14:paraId="6A65FD78" w14:textId="76A52532" w:rsidR="00EE060E" w:rsidRPr="00EE060E" w:rsidRDefault="00EE060E" w:rsidP="00EE060E">
      <w:pPr>
        <w:pStyle w:val="af0"/>
        <w:rPr>
          <w:rFonts w:ascii="Times New Roman" w:hAnsi="Times New Roman" w:cs="Times New Roman"/>
        </w:rPr>
      </w:pPr>
      <w:r>
        <w:rPr>
          <w:rFonts w:ascii="Times New Roman" w:hAnsi="Times New Roman" w:cs="Times New Roman"/>
        </w:rPr>
        <w:t xml:space="preserve">- </w:t>
      </w:r>
      <w:proofErr w:type="spellStart"/>
      <w:r w:rsidRPr="00EE060E">
        <w:rPr>
          <w:rFonts w:ascii="Times New Roman" w:hAnsi="Times New Roman" w:cs="Times New Roman"/>
        </w:rPr>
        <w:t>придамбовый</w:t>
      </w:r>
      <w:proofErr w:type="spellEnd"/>
      <w:r w:rsidRPr="00EE060E">
        <w:rPr>
          <w:rFonts w:ascii="Times New Roman" w:hAnsi="Times New Roman" w:cs="Times New Roman"/>
        </w:rPr>
        <w:t xml:space="preserve"> дренаж для сбора фильтрационных вод и отвода на заглубленную насосную станцию с периодической их откачкой в море или водотоки.</w:t>
      </w:r>
    </w:p>
    <w:p w14:paraId="4148F264"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 xml:space="preserve">Полный набор защитных сооружений (дамба, берма, обратный фильтр, дренаж) сооружается только на самых опасных участках. Альтернативным вариантом крепления откосов дамб и автодорог – дамб может служить применение </w:t>
      </w:r>
      <w:proofErr w:type="spellStart"/>
      <w:r w:rsidRPr="00B66484">
        <w:rPr>
          <w:rFonts w:ascii="Times New Roman" w:hAnsi="Times New Roman" w:cs="Times New Roman"/>
        </w:rPr>
        <w:t>грунто</w:t>
      </w:r>
      <w:proofErr w:type="spellEnd"/>
      <w:r w:rsidRPr="00B66484">
        <w:rPr>
          <w:rFonts w:ascii="Times New Roman" w:hAnsi="Times New Roman" w:cs="Times New Roman"/>
        </w:rPr>
        <w:t>-цемента. Песчаный грунт смешивается с цементом в отношении 10:1 и послойно, с толщиной слоя 30-35 см укладывается в профиль полотна автодороги – дамбы.</w:t>
      </w:r>
    </w:p>
    <w:p w14:paraId="2687B587" w14:textId="3890D3CB"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 xml:space="preserve">Низовые откосы дамб крепятся высевом трав по слою растительного грунта или </w:t>
      </w:r>
      <w:proofErr w:type="spellStart"/>
      <w:r w:rsidRPr="00B66484">
        <w:rPr>
          <w:rFonts w:ascii="Times New Roman" w:hAnsi="Times New Roman" w:cs="Times New Roman"/>
        </w:rPr>
        <w:t>одерновкой</w:t>
      </w:r>
      <w:proofErr w:type="spellEnd"/>
      <w:r w:rsidRPr="00B66484">
        <w:rPr>
          <w:rFonts w:ascii="Times New Roman" w:hAnsi="Times New Roman" w:cs="Times New Roman"/>
        </w:rPr>
        <w:t>.</w:t>
      </w:r>
    </w:p>
    <w:p w14:paraId="3F4BD5A8" w14:textId="2719EA7D"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Отдельной темой при устройстве польдеров является пропуск через обвалованные территории вод речек, ручьев, ериков. На входе в польдер и при выходе из него водотоки «</w:t>
      </w:r>
      <w:proofErr w:type="spellStart"/>
      <w:r w:rsidRPr="00B66484">
        <w:rPr>
          <w:rFonts w:ascii="Times New Roman" w:hAnsi="Times New Roman" w:cs="Times New Roman"/>
        </w:rPr>
        <w:t>отшнуровываются</w:t>
      </w:r>
      <w:proofErr w:type="spellEnd"/>
      <w:r w:rsidRPr="00B66484">
        <w:rPr>
          <w:rFonts w:ascii="Times New Roman" w:hAnsi="Times New Roman" w:cs="Times New Roman"/>
        </w:rPr>
        <w:t>» шлюзами-регуляторами, перекрываемыми в половодье и во время нагонных явлений. Если уровень воды в водотоке ниже уровня моря, на выходе должны быть размещены насосные станции перекачки стоков.</w:t>
      </w:r>
    </w:p>
    <w:p w14:paraId="5B507129" w14:textId="28458BC9"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 xml:space="preserve">Везде, где это возможно, надлежит использовать уже построенные </w:t>
      </w:r>
      <w:proofErr w:type="spellStart"/>
      <w:r w:rsidRPr="00B66484">
        <w:rPr>
          <w:rFonts w:ascii="Times New Roman" w:hAnsi="Times New Roman" w:cs="Times New Roman"/>
        </w:rPr>
        <w:t>водооградительные</w:t>
      </w:r>
      <w:proofErr w:type="spellEnd"/>
      <w:r w:rsidRPr="00B66484">
        <w:rPr>
          <w:rFonts w:ascii="Times New Roman" w:hAnsi="Times New Roman" w:cs="Times New Roman"/>
        </w:rPr>
        <w:t xml:space="preserve"> валы и дороги-дамбы, путем их досыпки до требуемых отметок гребня и крепления их верховых откосов с учетом конкретной ситуации и местоположения.</w:t>
      </w:r>
    </w:p>
    <w:p w14:paraId="381217A6" w14:textId="0F1077B6"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При проектировании и строительстве защитных сооружений, учитывая недостаточную надежность существующих конструкций в условиях подъема уровня моря и интенсивного развития сопутствующих процессов затопления и подтопления побережья необходимо:</w:t>
      </w:r>
    </w:p>
    <w:p w14:paraId="29220868" w14:textId="77777777" w:rsidR="008D3041" w:rsidRPr="00B66484" w:rsidRDefault="008D3041">
      <w:pPr>
        <w:pStyle w:val="af0"/>
        <w:numPr>
          <w:ilvl w:val="0"/>
          <w:numId w:val="6"/>
        </w:numPr>
        <w:ind w:left="0" w:firstLine="709"/>
        <w:rPr>
          <w:rFonts w:ascii="Times New Roman" w:hAnsi="Times New Roman" w:cs="Times New Roman"/>
        </w:rPr>
      </w:pPr>
      <w:r w:rsidRPr="00B66484">
        <w:rPr>
          <w:rFonts w:ascii="Times New Roman" w:hAnsi="Times New Roman" w:cs="Times New Roman"/>
        </w:rPr>
        <w:t>максимальное использование местных строительных естественных материалов;</w:t>
      </w:r>
    </w:p>
    <w:p w14:paraId="19A9541A" w14:textId="77777777" w:rsidR="008D3041" w:rsidRPr="00B66484" w:rsidRDefault="008D3041">
      <w:pPr>
        <w:pStyle w:val="af0"/>
        <w:numPr>
          <w:ilvl w:val="0"/>
          <w:numId w:val="6"/>
        </w:numPr>
        <w:ind w:left="0" w:firstLine="709"/>
        <w:rPr>
          <w:rFonts w:ascii="Times New Roman" w:hAnsi="Times New Roman" w:cs="Times New Roman"/>
        </w:rPr>
      </w:pPr>
      <w:r w:rsidRPr="00B66484">
        <w:rPr>
          <w:rFonts w:ascii="Times New Roman" w:hAnsi="Times New Roman" w:cs="Times New Roman"/>
        </w:rPr>
        <w:t>обеспечение условий поэтапного наращивания возводимых ограждающих сооружений и автодорог по высоте (в соответствии с фактическими изменениями уровня моря, концентрации защитных сооружений должны допускать их легко осуществимое наращивание в будущем).</w:t>
      </w:r>
    </w:p>
    <w:p w14:paraId="100C2684"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Основным методом защиты различных объектов от подтопления грунтовыми водами является устройство отсеченных дренажей по контуру обвалования, а для поддержания грунтовых вод на нормативно допустимой глубине применяется систематический дренаж. Эффективное дренирование территории позволяет избежать интенсификации процесса засоления почв.</w:t>
      </w:r>
    </w:p>
    <w:p w14:paraId="3D2E4ADA" w14:textId="577EF29D"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По гла</w:t>
      </w:r>
      <w:r w:rsidRPr="00B66484">
        <w:rPr>
          <w:rStyle w:val="af1"/>
          <w:rFonts w:ascii="Times New Roman" w:hAnsi="Times New Roman" w:cs="Times New Roman"/>
        </w:rPr>
        <w:t>в</w:t>
      </w:r>
      <w:r w:rsidRPr="00B66484">
        <w:rPr>
          <w:rFonts w:ascii="Times New Roman" w:hAnsi="Times New Roman" w:cs="Times New Roman"/>
        </w:rPr>
        <w:t xml:space="preserve">ным водотокам территории МО </w:t>
      </w:r>
      <w:r w:rsidR="007D4615" w:rsidRPr="007D4615">
        <w:rPr>
          <w:rFonts w:ascii="Times New Roman" w:hAnsi="Times New Roman" w:cs="Times New Roman"/>
        </w:rPr>
        <w:t xml:space="preserve">«Сельское поселение Образцово-Травинский сельсовет Камызякского муниципального района Астраханской области» </w:t>
      </w:r>
      <w:r w:rsidRPr="00B66484">
        <w:rPr>
          <w:rFonts w:ascii="Times New Roman" w:hAnsi="Times New Roman" w:cs="Times New Roman"/>
        </w:rPr>
        <w:t>(</w:t>
      </w:r>
      <w:r w:rsidRPr="00B66484">
        <w:rPr>
          <w:rFonts w:ascii="Times New Roman" w:hAnsi="Times New Roman" w:cs="Times New Roman"/>
          <w:lang w:eastAsia="ar-SA"/>
        </w:rPr>
        <w:t xml:space="preserve">река Волга и ее рукав </w:t>
      </w:r>
      <w:proofErr w:type="spellStart"/>
      <w:r w:rsidRPr="00B66484">
        <w:rPr>
          <w:rFonts w:ascii="Times New Roman" w:hAnsi="Times New Roman" w:cs="Times New Roman"/>
          <w:lang w:eastAsia="ar-SA"/>
        </w:rPr>
        <w:t>Гандурино</w:t>
      </w:r>
      <w:proofErr w:type="spellEnd"/>
      <w:r w:rsidRPr="00B66484">
        <w:rPr>
          <w:rFonts w:ascii="Times New Roman" w:hAnsi="Times New Roman" w:cs="Times New Roman"/>
        </w:rPr>
        <w:t>) предлагается провести работы по расчистке русел и благоустройству берегов.</w:t>
      </w:r>
    </w:p>
    <w:p w14:paraId="33FA702D"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lastRenderedPageBreak/>
        <w:t xml:space="preserve">Для поддержания основных и вспомогательных каналов-рыбоходов в рабочем состоянии необходимо проведение ежегодных мероприятий по закреплению отвалов грунта и дноуглублению на участках </w:t>
      </w:r>
      <w:proofErr w:type="spellStart"/>
      <w:r w:rsidRPr="00B66484">
        <w:rPr>
          <w:rFonts w:ascii="Times New Roman" w:hAnsi="Times New Roman" w:cs="Times New Roman"/>
        </w:rPr>
        <w:t>заносимости</w:t>
      </w:r>
      <w:proofErr w:type="spellEnd"/>
      <w:r w:rsidRPr="00B66484">
        <w:rPr>
          <w:rFonts w:ascii="Times New Roman" w:hAnsi="Times New Roman" w:cs="Times New Roman"/>
        </w:rPr>
        <w:t>.</w:t>
      </w:r>
    </w:p>
    <w:p w14:paraId="1DC68E9B"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Во всех населенных пунктах предусматривается организация поверхностного стока, в основном открытой сетью канав и в зонах капитальной застройки или на участках с минимальными уклонами предусматривается закрытая сеть водостоков.</w:t>
      </w:r>
    </w:p>
    <w:p w14:paraId="357DAF10" w14:textId="228F2ADA" w:rsidR="008D3041" w:rsidRPr="00B66484" w:rsidRDefault="008D3041" w:rsidP="004C4636">
      <w:pPr>
        <w:pStyle w:val="af0"/>
        <w:rPr>
          <w:rFonts w:ascii="Times New Roman" w:hAnsi="Times New Roman" w:cs="Times New Roman"/>
        </w:rPr>
      </w:pPr>
      <w:r w:rsidRPr="00B66484">
        <w:rPr>
          <w:rFonts w:ascii="Times New Roman" w:hAnsi="Times New Roman" w:cs="Times New Roman"/>
        </w:rPr>
        <w:t>Сброс ливневых и талых вод должен осуществляться либо в водоемы, либо на земледельческие поля орошения, после обязательной очистки на поселковых очистных сооружениях.</w:t>
      </w:r>
    </w:p>
    <w:p w14:paraId="696BA6E3" w14:textId="77777777" w:rsidR="004C4636" w:rsidRPr="00B66484" w:rsidRDefault="004C4636" w:rsidP="004C4636">
      <w:pPr>
        <w:pStyle w:val="af0"/>
        <w:rPr>
          <w:rFonts w:ascii="Times New Roman" w:hAnsi="Times New Roman" w:cs="Times New Roman"/>
        </w:rPr>
      </w:pPr>
    </w:p>
    <w:p w14:paraId="31B1D6EC" w14:textId="3E235E18" w:rsidR="008D3041" w:rsidRPr="00B66484" w:rsidRDefault="008D3041" w:rsidP="00AB0211">
      <w:pPr>
        <w:pStyle w:val="21"/>
      </w:pPr>
      <w:bookmarkStart w:id="118" w:name="_Toc118730236"/>
      <w:bookmarkStart w:id="119" w:name="_Toc135413360"/>
      <w:bookmarkStart w:id="120" w:name="_Toc150503006"/>
      <w:r w:rsidRPr="00B66484">
        <w:t>3.7 Охрана окружающей среды</w:t>
      </w:r>
      <w:bookmarkEnd w:id="118"/>
      <w:bookmarkEnd w:id="119"/>
      <w:bookmarkEnd w:id="120"/>
    </w:p>
    <w:p w14:paraId="0E8EFAF9" w14:textId="0891ED10" w:rsidR="008D3041" w:rsidRPr="00B66484" w:rsidRDefault="008D3041" w:rsidP="008D3041">
      <w:pPr>
        <w:pStyle w:val="af0"/>
        <w:rPr>
          <w:rFonts w:ascii="Times New Roman" w:hAnsi="Times New Roman" w:cs="Times New Roman"/>
          <w:lang w:eastAsia="ru-RU"/>
        </w:rPr>
      </w:pPr>
      <w:r w:rsidRPr="00B66484">
        <w:rPr>
          <w:rFonts w:ascii="Times New Roman" w:hAnsi="Times New Roman" w:cs="Times New Roman"/>
          <w:lang w:eastAsia="ru-RU"/>
        </w:rPr>
        <w:t>Для снижения существующего уровня воздействия техногенных факторов на территории МО «</w:t>
      </w:r>
      <w:r w:rsidRPr="00B66484">
        <w:rPr>
          <w:rStyle w:val="16"/>
          <w:rFonts w:ascii="Times New Roman" w:hAnsi="Times New Roman" w:cs="Times New Roman"/>
        </w:rPr>
        <w:t>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lang w:eastAsia="ru-RU"/>
        </w:rPr>
        <w:t xml:space="preserve">», улучшения санитарного и экологического состояния в селитебной зоне населенных мест необходимо осуществить комплекс мероприятий природоохранного направления. </w:t>
      </w:r>
    </w:p>
    <w:p w14:paraId="6ADBAC6B" w14:textId="42F9A42E" w:rsidR="008D3041" w:rsidRPr="00B66484" w:rsidRDefault="008D3041" w:rsidP="004C4636">
      <w:pPr>
        <w:pStyle w:val="af0"/>
        <w:rPr>
          <w:rFonts w:ascii="Times New Roman" w:hAnsi="Times New Roman" w:cs="Times New Roman"/>
          <w:lang w:eastAsia="ru-RU"/>
        </w:rPr>
      </w:pPr>
      <w:r w:rsidRPr="00B66484">
        <w:rPr>
          <w:rFonts w:ascii="Times New Roman" w:hAnsi="Times New Roman" w:cs="Times New Roman"/>
          <w:lang w:eastAsia="ru-RU"/>
        </w:rPr>
        <w:t xml:space="preserve">В экологической сфере стратегической целью является </w:t>
      </w:r>
      <w:r w:rsidRPr="00B66484">
        <w:rPr>
          <w:rFonts w:ascii="Times New Roman" w:hAnsi="Times New Roman" w:cs="Times New Roman"/>
        </w:rPr>
        <w:t xml:space="preserve">поддержание рационального взаимодействия между деятельностью человека и окружающей природой, обеспечивающая сохранение и восстановление естественных экосистем, </w:t>
      </w:r>
      <w:r w:rsidRPr="00B66484">
        <w:rPr>
          <w:rFonts w:ascii="Times New Roman" w:hAnsi="Times New Roman" w:cs="Times New Roman"/>
          <w:lang w:eastAsia="ru-RU"/>
        </w:rPr>
        <w:t>стабилизацию и улучшение качества окружающей среды, снижение сбросов и выбросов вредных веществ в водные объекты и атмосферу, сокращение образуемой массы твердых и жидких отходов, особенно токсичных, организация их переработки и утилизации.</w:t>
      </w:r>
    </w:p>
    <w:p w14:paraId="7E1C5ADD" w14:textId="77777777" w:rsidR="004C4636" w:rsidRPr="00B66484" w:rsidRDefault="004C4636" w:rsidP="004C4636">
      <w:pPr>
        <w:pStyle w:val="af0"/>
        <w:rPr>
          <w:rFonts w:ascii="Times New Roman" w:hAnsi="Times New Roman" w:cs="Times New Roman"/>
          <w:lang w:eastAsia="ru-RU"/>
        </w:rPr>
      </w:pPr>
    </w:p>
    <w:p w14:paraId="08726E13" w14:textId="524F11F6" w:rsidR="008D3041" w:rsidRPr="00B66484" w:rsidRDefault="008D3041" w:rsidP="005F42F9">
      <w:pPr>
        <w:pStyle w:val="3"/>
        <w:rPr>
          <w:lang w:eastAsia="ru-RU"/>
        </w:rPr>
      </w:pPr>
      <w:bookmarkStart w:id="121" w:name="_Toc103609662"/>
      <w:bookmarkStart w:id="122" w:name="_Toc150503007"/>
      <w:r w:rsidRPr="00B66484">
        <w:rPr>
          <w:lang w:eastAsia="ru-RU"/>
        </w:rPr>
        <w:t>Мероприятия по охране атмосферного воздуха</w:t>
      </w:r>
      <w:bookmarkEnd w:id="121"/>
      <w:bookmarkEnd w:id="122"/>
    </w:p>
    <w:p w14:paraId="28F58347" w14:textId="7635B3AB" w:rsidR="008D3041" w:rsidRPr="00B66484" w:rsidRDefault="008D3041" w:rsidP="008D3041">
      <w:pPr>
        <w:pStyle w:val="af0"/>
        <w:rPr>
          <w:rFonts w:ascii="Times New Roman" w:hAnsi="Times New Roman" w:cs="Times New Roman"/>
          <w:lang w:eastAsia="ru-RU"/>
        </w:rPr>
      </w:pPr>
      <w:r w:rsidRPr="00B66484">
        <w:rPr>
          <w:rFonts w:ascii="Times New Roman" w:hAnsi="Times New Roman" w:cs="Times New Roman"/>
          <w:lang w:eastAsia="ru-RU"/>
        </w:rPr>
        <w:t xml:space="preserve">Для улучшения состояния атмосферного воздуха на территории </w:t>
      </w:r>
      <w:r w:rsidR="000D56AF" w:rsidRPr="000D56AF">
        <w:rPr>
          <w:rFonts w:ascii="Times New Roman" w:hAnsi="Times New Roman" w:cs="Times New Roman"/>
          <w:lang w:eastAsia="ru-RU"/>
        </w:rPr>
        <w:t>МО «Сельское поселение Образцово-Травинский сельсовет Камызякского муниципального района Астраханской области»</w:t>
      </w:r>
      <w:r w:rsidR="000D56AF">
        <w:rPr>
          <w:rFonts w:ascii="Times New Roman" w:hAnsi="Times New Roman" w:cs="Times New Roman"/>
          <w:lang w:eastAsia="ru-RU"/>
        </w:rPr>
        <w:t xml:space="preserve"> </w:t>
      </w:r>
      <w:r w:rsidRPr="00B66484">
        <w:rPr>
          <w:rFonts w:ascii="Times New Roman" w:hAnsi="Times New Roman" w:cs="Times New Roman"/>
          <w:lang w:eastAsia="ru-RU"/>
        </w:rPr>
        <w:t>предлагается:</w:t>
      </w:r>
    </w:p>
    <w:p w14:paraId="6DBA135B"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вынос с территории жилой зоны объекты, оказывающие негативное воздействие на окружающую среду – склад строительных материалов и гаражное хозяйство колхоза;</w:t>
      </w:r>
    </w:p>
    <w:p w14:paraId="16857EBA"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настоящим проектом предлагается значительное увеличение площади зелёных насаждений сёл;</w:t>
      </w:r>
    </w:p>
    <w:p w14:paraId="1A5B5201"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организовать зоны санитарного разрыва объектов инженерно-транспортной инфраструктуры в соответствии с требованиями строительных и санитарных норм;</w:t>
      </w:r>
    </w:p>
    <w:p w14:paraId="3C65BF30"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 xml:space="preserve">создание </w:t>
      </w:r>
      <w:proofErr w:type="spellStart"/>
      <w:r w:rsidRPr="00B66484">
        <w:rPr>
          <w:rFonts w:ascii="Times New Roman" w:hAnsi="Times New Roman"/>
          <w:sz w:val="24"/>
          <w:szCs w:val="24"/>
          <w:lang w:eastAsia="ru-RU"/>
        </w:rPr>
        <w:t>шумо</w:t>
      </w:r>
      <w:proofErr w:type="spellEnd"/>
      <w:r w:rsidRPr="00B66484">
        <w:rPr>
          <w:rFonts w:ascii="Times New Roman" w:hAnsi="Times New Roman"/>
          <w:sz w:val="24"/>
          <w:szCs w:val="24"/>
          <w:lang w:eastAsia="ru-RU"/>
        </w:rPr>
        <w:t>-газо-пылезащитных насаждений в придорожной полосе автодорог, примыкающим к границе территории населённых пунктов или расположенных в непосредственной близости;</w:t>
      </w:r>
    </w:p>
    <w:p w14:paraId="26647193"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снижение содержания вредных веществ в приземном слое атмосферы в жилой зоне муниципального образования возможно при условии выполнения мероприятий, предусмотренных Генеральными планами соседних муниципальных образований, вносящих вклад в фоновые концентрации вредных веществ в атмосфере;</w:t>
      </w:r>
    </w:p>
    <w:p w14:paraId="7665E5C5"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проведение мониторинговых исследований загрязнения атмосферного воздуха;</w:t>
      </w:r>
    </w:p>
    <w:p w14:paraId="3E2CC0CF"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внедрение замкнутых воздушных циклов с частичной рециркуляцией воздуха;</w:t>
      </w:r>
    </w:p>
    <w:p w14:paraId="55EDA3FC"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lastRenderedPageBreak/>
        <w:t xml:space="preserve">повышение эффективности работы очистных фильтров, пыле-газоочистного оборудования, циклонов, </w:t>
      </w:r>
      <w:proofErr w:type="spellStart"/>
      <w:r w:rsidRPr="00B66484">
        <w:rPr>
          <w:rFonts w:ascii="Times New Roman" w:hAnsi="Times New Roman"/>
          <w:sz w:val="24"/>
          <w:szCs w:val="24"/>
          <w:lang w:eastAsia="ru-RU"/>
        </w:rPr>
        <w:t>пылеосадительных</w:t>
      </w:r>
      <w:proofErr w:type="spellEnd"/>
      <w:r w:rsidRPr="00B66484">
        <w:rPr>
          <w:rFonts w:ascii="Times New Roman" w:hAnsi="Times New Roman"/>
          <w:sz w:val="24"/>
          <w:szCs w:val="24"/>
          <w:lang w:eastAsia="ru-RU"/>
        </w:rPr>
        <w:t xml:space="preserve"> камер и обеспечение ими всех предприятий-загрязнителей;</w:t>
      </w:r>
    </w:p>
    <w:p w14:paraId="18B8CBC6"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отведение основных транспортных потоков от жилой застройки за счет модернизации и реконструкции транспортной сети населенных пунктов;</w:t>
      </w:r>
    </w:p>
    <w:p w14:paraId="046E1A83"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 xml:space="preserve">комплексное нормирование вредных выбросов в атмосферу и достижение установленных нормативов предельно допустимых выбросов; </w:t>
      </w:r>
    </w:p>
    <w:p w14:paraId="0EFBD42E"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 xml:space="preserve">внедрение малоотходных и безотходных технологий в производстве; </w:t>
      </w:r>
    </w:p>
    <w:p w14:paraId="6E07B237"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разработка проектов санитарно-защитных зон для объектов, оказывающих негативное воздействие на окружающую среду;</w:t>
      </w:r>
    </w:p>
    <w:p w14:paraId="384CC917"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 xml:space="preserve">развитие общественного транспорта, в том числе электротранспорта; </w:t>
      </w:r>
    </w:p>
    <w:p w14:paraId="74CB3A6A"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 xml:space="preserve">совершенствование системы эксплуатации и экологического контроля автотранспортных средств; </w:t>
      </w:r>
    </w:p>
    <w:p w14:paraId="338CE427"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 xml:space="preserve">благоустройство, озеленение улиц и проектируемой территории в целом, в целях защиты застроенной территории от неблагоприятных ветров, борьбы с шумом, обогащения воздуха кислородом и поглощения из воздуха углекислого газа; </w:t>
      </w:r>
    </w:p>
    <w:p w14:paraId="3F197885" w14:textId="3CAF7251"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 xml:space="preserve">организация полос зеленых насаждений вдоль автомобильных дорог и озеленение </w:t>
      </w:r>
      <w:proofErr w:type="spellStart"/>
      <w:r w:rsidRPr="00B66484">
        <w:rPr>
          <w:rFonts w:ascii="Times New Roman" w:hAnsi="Times New Roman"/>
          <w:sz w:val="24"/>
          <w:szCs w:val="24"/>
          <w:lang w:eastAsia="ru-RU"/>
        </w:rPr>
        <w:t>внутримикрорайонных</w:t>
      </w:r>
      <w:proofErr w:type="spellEnd"/>
      <w:r w:rsidRPr="00B66484">
        <w:rPr>
          <w:rFonts w:ascii="Times New Roman" w:hAnsi="Times New Roman"/>
          <w:sz w:val="24"/>
          <w:szCs w:val="24"/>
          <w:lang w:eastAsia="ru-RU"/>
        </w:rPr>
        <w:t xml:space="preserve"> пространств, в соответствии с требованиями СП 42.13330</w:t>
      </w:r>
      <w:r w:rsidR="0048531B">
        <w:rPr>
          <w:rFonts w:ascii="Times New Roman" w:hAnsi="Times New Roman"/>
          <w:sz w:val="24"/>
          <w:szCs w:val="24"/>
          <w:lang w:eastAsia="ru-RU"/>
        </w:rPr>
        <w:t xml:space="preserve"> </w:t>
      </w:r>
      <w:r w:rsidRPr="00B66484">
        <w:rPr>
          <w:rFonts w:ascii="Times New Roman" w:hAnsi="Times New Roman"/>
          <w:sz w:val="24"/>
          <w:szCs w:val="24"/>
          <w:lang w:eastAsia="ru-RU"/>
        </w:rPr>
        <w:t>«СНиП 2.07.01-89* «Градостроительство. Планировка и застройка городских и сельских поселений»</w:t>
      </w:r>
      <w:r w:rsidR="0048531B">
        <w:rPr>
          <w:rFonts w:ascii="Times New Roman" w:hAnsi="Times New Roman"/>
          <w:sz w:val="24"/>
          <w:szCs w:val="24"/>
          <w:lang w:eastAsia="ru-RU"/>
        </w:rPr>
        <w:t>, утвержденных приказом Минстроя России от 30.12.2016 № 1034/пр.</w:t>
      </w:r>
    </w:p>
    <w:p w14:paraId="4F3163AD" w14:textId="77777777" w:rsidR="008D3041" w:rsidRPr="00B66484" w:rsidRDefault="008D3041" w:rsidP="008D3041">
      <w:pPr>
        <w:pStyle w:val="31"/>
        <w:rPr>
          <w:rFonts w:ascii="Times New Roman" w:hAnsi="Times New Roman" w:cs="Times New Roman"/>
        </w:rPr>
      </w:pPr>
    </w:p>
    <w:p w14:paraId="34C9CA20" w14:textId="77777777" w:rsidR="008D3041" w:rsidRPr="00B66484" w:rsidRDefault="008D3041" w:rsidP="005F42F9">
      <w:pPr>
        <w:pStyle w:val="3"/>
      </w:pPr>
      <w:bookmarkStart w:id="123" w:name="_Toc150503008"/>
      <w:r w:rsidRPr="00B66484">
        <w:rPr>
          <w:lang w:eastAsia="ru-RU"/>
        </w:rPr>
        <w:t>Мероприятия по охране водной среды</w:t>
      </w:r>
      <w:bookmarkEnd w:id="123"/>
    </w:p>
    <w:p w14:paraId="4CC0A071" w14:textId="5C950F34" w:rsidR="00803CA6" w:rsidRPr="00AE6691" w:rsidRDefault="00AE6691" w:rsidP="008D3041">
      <w:pPr>
        <w:pStyle w:val="af0"/>
        <w:rPr>
          <w:rFonts w:ascii="Times New Roman" w:hAnsi="Times New Roman" w:cs="Times New Roman"/>
        </w:rPr>
      </w:pPr>
      <w:r w:rsidRPr="00AE6691">
        <w:rPr>
          <w:rFonts w:ascii="Times New Roman" w:hAnsi="Times New Roman" w:cs="Times New Roman"/>
        </w:rPr>
        <w:t>О</w:t>
      </w:r>
      <w:r w:rsidR="008D3041" w:rsidRPr="00AE6691">
        <w:rPr>
          <w:rFonts w:ascii="Times New Roman" w:hAnsi="Times New Roman" w:cs="Times New Roman"/>
        </w:rPr>
        <w:t>хран</w:t>
      </w:r>
      <w:r w:rsidRPr="00AE6691">
        <w:rPr>
          <w:rFonts w:ascii="Times New Roman" w:hAnsi="Times New Roman" w:cs="Times New Roman"/>
        </w:rPr>
        <w:t>а</w:t>
      </w:r>
      <w:r w:rsidR="008D3041" w:rsidRPr="00AE6691">
        <w:rPr>
          <w:rFonts w:ascii="Times New Roman" w:hAnsi="Times New Roman" w:cs="Times New Roman"/>
        </w:rPr>
        <w:t xml:space="preserve"> поверхностных и подземных вод от загрязнения и засорения </w:t>
      </w:r>
      <w:r w:rsidRPr="00AE6691">
        <w:rPr>
          <w:rFonts w:ascii="Times New Roman" w:hAnsi="Times New Roman" w:cs="Times New Roman"/>
        </w:rPr>
        <w:t xml:space="preserve">осуществляется </w:t>
      </w:r>
      <w:r w:rsidR="008D3041" w:rsidRPr="00AE6691">
        <w:rPr>
          <w:rFonts w:ascii="Times New Roman" w:hAnsi="Times New Roman" w:cs="Times New Roman"/>
        </w:rPr>
        <w:t>в соответствии с положениями ст</w:t>
      </w:r>
      <w:r w:rsidRPr="00AE6691">
        <w:rPr>
          <w:rFonts w:ascii="Times New Roman" w:hAnsi="Times New Roman" w:cs="Times New Roman"/>
        </w:rPr>
        <w:t>.</w:t>
      </w:r>
      <w:r w:rsidR="008D3041" w:rsidRPr="00AE6691">
        <w:rPr>
          <w:rFonts w:ascii="Times New Roman" w:hAnsi="Times New Roman" w:cs="Times New Roman"/>
        </w:rPr>
        <w:t xml:space="preserve"> 44 </w:t>
      </w:r>
      <w:r w:rsidRPr="00AE6691">
        <w:rPr>
          <w:rFonts w:ascii="Times New Roman" w:hAnsi="Times New Roman" w:cs="Times New Roman"/>
        </w:rPr>
        <w:t xml:space="preserve">и ст. 56 </w:t>
      </w:r>
      <w:r w:rsidR="008D3041" w:rsidRPr="00AE6691">
        <w:rPr>
          <w:rFonts w:ascii="Times New Roman" w:hAnsi="Times New Roman" w:cs="Times New Roman"/>
        </w:rPr>
        <w:t>Водного кодекса Р</w:t>
      </w:r>
      <w:r w:rsidR="00FA1ACC" w:rsidRPr="00AE6691">
        <w:rPr>
          <w:rFonts w:ascii="Times New Roman" w:hAnsi="Times New Roman" w:cs="Times New Roman"/>
        </w:rPr>
        <w:t xml:space="preserve">оссийской </w:t>
      </w:r>
      <w:r w:rsidR="008D3041" w:rsidRPr="00AE6691">
        <w:rPr>
          <w:rFonts w:ascii="Times New Roman" w:hAnsi="Times New Roman" w:cs="Times New Roman"/>
        </w:rPr>
        <w:t>Ф</w:t>
      </w:r>
      <w:r w:rsidR="00FA1ACC" w:rsidRPr="00AE6691">
        <w:rPr>
          <w:rFonts w:ascii="Times New Roman" w:hAnsi="Times New Roman" w:cs="Times New Roman"/>
        </w:rPr>
        <w:t>едерации</w:t>
      </w:r>
      <w:r w:rsidR="008D3041" w:rsidRPr="00AE6691">
        <w:rPr>
          <w:rFonts w:ascii="Times New Roman" w:hAnsi="Times New Roman" w:cs="Times New Roman"/>
        </w:rPr>
        <w:t>.</w:t>
      </w:r>
    </w:p>
    <w:p w14:paraId="3C5C0524" w14:textId="1A3DB7CB"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В настоящее время очистные сооружения в МО «</w:t>
      </w:r>
      <w:r w:rsidRPr="00B66484">
        <w:rPr>
          <w:rStyle w:val="16"/>
          <w:rFonts w:ascii="Times New Roman" w:hAnsi="Times New Roman" w:cs="Times New Roman"/>
        </w:rPr>
        <w:t xml:space="preserve">Сельское поселение </w:t>
      </w:r>
      <w:r w:rsidR="00CC42BE"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отсутствуют. Сточные воды без очистки сбрасываются в естественные понижения рельефа, загрязняя окружающую среду. В связи с чем необходимо: </w:t>
      </w:r>
    </w:p>
    <w:p w14:paraId="313E15EA" w14:textId="77777777" w:rsidR="008D3041" w:rsidRPr="00B66484" w:rsidRDefault="008D3041">
      <w:pPr>
        <w:pStyle w:val="af0"/>
        <w:numPr>
          <w:ilvl w:val="0"/>
          <w:numId w:val="15"/>
        </w:numPr>
        <w:ind w:left="0" w:firstLine="709"/>
        <w:rPr>
          <w:rFonts w:ascii="Times New Roman" w:hAnsi="Times New Roman" w:cs="Times New Roman"/>
        </w:rPr>
      </w:pPr>
      <w:r w:rsidRPr="00B66484">
        <w:rPr>
          <w:rFonts w:ascii="Times New Roman" w:hAnsi="Times New Roman" w:cs="Times New Roman"/>
        </w:rPr>
        <w:t xml:space="preserve">прекращение сброса в водоемы неочищенных и недостаточно очищенных сточных вод населенных пунктов и сельхозпредприятий; </w:t>
      </w:r>
    </w:p>
    <w:p w14:paraId="35DB71B3" w14:textId="77777777" w:rsidR="008D3041" w:rsidRPr="00B66484" w:rsidRDefault="008D3041">
      <w:pPr>
        <w:pStyle w:val="af0"/>
        <w:numPr>
          <w:ilvl w:val="0"/>
          <w:numId w:val="15"/>
        </w:numPr>
        <w:ind w:left="0" w:firstLine="709"/>
        <w:rPr>
          <w:rFonts w:ascii="Times New Roman" w:hAnsi="Times New Roman" w:cs="Times New Roman"/>
        </w:rPr>
      </w:pPr>
      <w:r w:rsidRPr="00B66484">
        <w:rPr>
          <w:rFonts w:ascii="Times New Roman" w:hAnsi="Times New Roman" w:cs="Times New Roman"/>
        </w:rPr>
        <w:t xml:space="preserve">во всех населенных пунктах, учреждениях отдыха и объектах животноводства должна предусматриваться организация систем канализации с отведением бытовых и загрязненных сточных вод от предприятий; </w:t>
      </w:r>
    </w:p>
    <w:p w14:paraId="3EA5A2A4" w14:textId="77777777" w:rsidR="008D3041" w:rsidRPr="00B66484" w:rsidRDefault="008D3041">
      <w:pPr>
        <w:pStyle w:val="af0"/>
        <w:numPr>
          <w:ilvl w:val="0"/>
          <w:numId w:val="15"/>
        </w:numPr>
        <w:ind w:left="0" w:firstLine="709"/>
        <w:rPr>
          <w:rFonts w:ascii="Times New Roman" w:hAnsi="Times New Roman" w:cs="Times New Roman"/>
        </w:rPr>
      </w:pPr>
      <w:r w:rsidRPr="00B66484">
        <w:rPr>
          <w:rFonts w:ascii="Times New Roman" w:hAnsi="Times New Roman" w:cs="Times New Roman"/>
        </w:rPr>
        <w:t xml:space="preserve">сточные воды должны проходить глубокую биологическую очистку с последующим выпуском в водоемы или на земледельческие поля орошения; </w:t>
      </w:r>
    </w:p>
    <w:p w14:paraId="735D3369" w14:textId="065EE694" w:rsidR="008D3041" w:rsidRPr="00B66484" w:rsidRDefault="008D3041">
      <w:pPr>
        <w:pStyle w:val="af0"/>
        <w:numPr>
          <w:ilvl w:val="0"/>
          <w:numId w:val="15"/>
        </w:numPr>
        <w:ind w:left="0" w:firstLine="709"/>
        <w:rPr>
          <w:rFonts w:ascii="Times New Roman" w:hAnsi="Times New Roman" w:cs="Times New Roman"/>
        </w:rPr>
      </w:pPr>
      <w:r w:rsidRPr="00B66484">
        <w:rPr>
          <w:rFonts w:ascii="Times New Roman" w:hAnsi="Times New Roman" w:cs="Times New Roman"/>
        </w:rPr>
        <w:t>организация и очистка ливневых и талых вод с территории населенных пунктов.</w:t>
      </w:r>
    </w:p>
    <w:p w14:paraId="598A2812" w14:textId="269120C2"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 xml:space="preserve">Также настоящим </w:t>
      </w:r>
      <w:r w:rsidR="00803CA6">
        <w:rPr>
          <w:rFonts w:ascii="Times New Roman" w:hAnsi="Times New Roman" w:cs="Times New Roman"/>
        </w:rPr>
        <w:t>генеральным планом</w:t>
      </w:r>
      <w:r w:rsidRPr="00B66484">
        <w:rPr>
          <w:rFonts w:ascii="Times New Roman" w:hAnsi="Times New Roman" w:cs="Times New Roman"/>
        </w:rPr>
        <w:t xml:space="preserve"> предусматриваются следующие водоохранные мероприятия:</w:t>
      </w:r>
    </w:p>
    <w:p w14:paraId="6767726C" w14:textId="6C02841D"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lang w:eastAsia="ru-RU"/>
        </w:rPr>
        <w:t>гарантированное обеспечение сельского населения питьевой водой нормативного качества и развитие сельскохозяйственного водоснабжения;</w:t>
      </w:r>
    </w:p>
    <w:p w14:paraId="069D746D"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rPr>
        <w:lastRenderedPageBreak/>
        <w:t>во всех населенных пунктах и объектах животноводства должна предусматриваться организация централизованных систем канализации с отведением бытовых и сточных вод от промпредприятий.</w:t>
      </w:r>
    </w:p>
    <w:p w14:paraId="61882F3F"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rPr>
        <w:t>исключение сброса загрязненных сельскохозяйственных и поверхностных сточных вод в водотоки, водоемы и на рельеф;</w:t>
      </w:r>
    </w:p>
    <w:p w14:paraId="40895FD3"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rPr>
        <w:t>закрепление на местности границ водоохранных зон и прибрежных защитных полос водных объектов специальными информационными знаками;</w:t>
      </w:r>
    </w:p>
    <w:p w14:paraId="712DF69E"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rPr>
        <w:t>исключение в водоохранной зоне водных объектов передвижение и стоянку транспортных средств за пределами дорог;</w:t>
      </w:r>
    </w:p>
    <w:p w14:paraId="0B5B0ADB"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rPr>
        <w:t>исключение в пределах прибрежной защитной полосы водных объектов выпаса сельскохозяйственных животных, организации для них летних лагерей, ванн, распашки земель, размещения отвалов размываемого грунта;</w:t>
      </w:r>
    </w:p>
    <w:p w14:paraId="3EBC25FC"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rPr>
        <w:t>проведение зачистки водотоков от растительности;</w:t>
      </w:r>
    </w:p>
    <w:p w14:paraId="530A17C0" w14:textId="77777777"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rPr>
        <w:t>разработать и принять Правила прогона и выпаса сельскохозяйственных животных с определением маршрутов прогона;</w:t>
      </w:r>
    </w:p>
    <w:p w14:paraId="7897A3EF" w14:textId="3E73B775" w:rsidR="008D3041" w:rsidRPr="00B66484" w:rsidRDefault="008D3041">
      <w:pPr>
        <w:pStyle w:val="aff1"/>
        <w:numPr>
          <w:ilvl w:val="0"/>
          <w:numId w:val="7"/>
        </w:numPr>
        <w:tabs>
          <w:tab w:val="left" w:pos="993"/>
        </w:tabs>
        <w:spacing w:after="0"/>
        <w:ind w:left="0" w:firstLine="709"/>
        <w:contextualSpacing w:val="0"/>
        <w:jc w:val="both"/>
        <w:rPr>
          <w:rFonts w:ascii="Times New Roman" w:hAnsi="Times New Roman"/>
          <w:sz w:val="24"/>
          <w:szCs w:val="24"/>
          <w:lang w:eastAsia="ru-RU"/>
        </w:rPr>
      </w:pPr>
      <w:r w:rsidRPr="00B66484">
        <w:rPr>
          <w:rFonts w:ascii="Times New Roman" w:hAnsi="Times New Roman"/>
          <w:sz w:val="24"/>
          <w:szCs w:val="24"/>
        </w:rPr>
        <w:t>проведение зачистки территории водоохранных зон и прибрежных защитных полос водных объектов от мусора и отходов.</w:t>
      </w:r>
    </w:p>
    <w:p w14:paraId="7851CD15" w14:textId="77777777" w:rsidR="004C4636" w:rsidRPr="00B66484" w:rsidRDefault="004C4636" w:rsidP="004C4636">
      <w:pPr>
        <w:pStyle w:val="aff1"/>
        <w:tabs>
          <w:tab w:val="left" w:pos="993"/>
        </w:tabs>
        <w:spacing w:after="0"/>
        <w:ind w:left="709"/>
        <w:contextualSpacing w:val="0"/>
        <w:jc w:val="both"/>
        <w:rPr>
          <w:rFonts w:ascii="Times New Roman" w:hAnsi="Times New Roman"/>
          <w:sz w:val="24"/>
          <w:szCs w:val="24"/>
          <w:lang w:eastAsia="ru-RU"/>
        </w:rPr>
      </w:pPr>
    </w:p>
    <w:p w14:paraId="6C7904E1" w14:textId="77777777" w:rsidR="008D3041" w:rsidRPr="00B66484" w:rsidRDefault="008D3041" w:rsidP="005F42F9">
      <w:pPr>
        <w:pStyle w:val="3"/>
        <w:rPr>
          <w:lang w:eastAsia="ru-RU"/>
        </w:rPr>
      </w:pPr>
      <w:bookmarkStart w:id="124" w:name="_Toc150503009"/>
      <w:r w:rsidRPr="00B66484">
        <w:rPr>
          <w:lang w:eastAsia="ru-RU"/>
        </w:rPr>
        <w:t>Мероприятия по охране почвенного покрова, растительности и животного мира</w:t>
      </w:r>
      <w:bookmarkEnd w:id="124"/>
    </w:p>
    <w:p w14:paraId="79BD0BB8" w14:textId="77777777" w:rsidR="008D3041" w:rsidRPr="00B66484" w:rsidRDefault="008D3041" w:rsidP="008D3041">
      <w:pPr>
        <w:pStyle w:val="af0"/>
        <w:rPr>
          <w:rFonts w:ascii="Times New Roman" w:hAnsi="Times New Roman" w:cs="Times New Roman"/>
          <w:lang w:eastAsia="ru-RU"/>
        </w:rPr>
      </w:pPr>
      <w:r w:rsidRPr="00B66484">
        <w:rPr>
          <w:rFonts w:ascii="Times New Roman" w:hAnsi="Times New Roman" w:cs="Times New Roman"/>
          <w:lang w:eastAsia="ru-RU"/>
        </w:rPr>
        <w:t xml:space="preserve">С </w:t>
      </w:r>
      <w:r w:rsidRPr="00B66484">
        <w:rPr>
          <w:rFonts w:ascii="Times New Roman" w:hAnsi="Times New Roman" w:cs="Times New Roman"/>
        </w:rPr>
        <w:t>учетом</w:t>
      </w:r>
      <w:r w:rsidRPr="00B66484">
        <w:rPr>
          <w:rFonts w:ascii="Times New Roman" w:hAnsi="Times New Roman" w:cs="Times New Roman"/>
          <w:lang w:eastAsia="ru-RU"/>
        </w:rPr>
        <w:t xml:space="preserve"> природных условий территории мероприятиями по охране почв земель, используемых в сельскохозяйственном производстве, предусматривается:</w:t>
      </w:r>
    </w:p>
    <w:p w14:paraId="647785E8" w14:textId="77777777" w:rsidR="008D3041" w:rsidRPr="00B66484" w:rsidRDefault="008D3041">
      <w:pPr>
        <w:pStyle w:val="af0"/>
        <w:numPr>
          <w:ilvl w:val="0"/>
          <w:numId w:val="8"/>
        </w:numPr>
        <w:ind w:left="142" w:firstLine="567"/>
        <w:rPr>
          <w:rFonts w:ascii="Times New Roman" w:hAnsi="Times New Roman" w:cs="Times New Roman"/>
          <w:lang w:eastAsia="ru-RU"/>
        </w:rPr>
      </w:pPr>
      <w:r w:rsidRPr="00B66484">
        <w:rPr>
          <w:rFonts w:ascii="Times New Roman" w:hAnsi="Times New Roman" w:cs="Times New Roman"/>
          <w:lang w:eastAsia="ru-RU"/>
        </w:rPr>
        <w:t>регулирование водного режима почв для предупреждения процессов вторичного засоления, промывка засоленных почв;</w:t>
      </w:r>
    </w:p>
    <w:p w14:paraId="5858FD0E" w14:textId="77777777" w:rsidR="008D3041" w:rsidRPr="00B66484" w:rsidRDefault="008D3041">
      <w:pPr>
        <w:pStyle w:val="af0"/>
        <w:numPr>
          <w:ilvl w:val="0"/>
          <w:numId w:val="8"/>
        </w:numPr>
        <w:ind w:left="142" w:firstLine="567"/>
        <w:rPr>
          <w:rFonts w:ascii="Times New Roman" w:hAnsi="Times New Roman" w:cs="Times New Roman"/>
          <w:lang w:eastAsia="ru-RU"/>
        </w:rPr>
      </w:pPr>
      <w:r w:rsidRPr="00B66484">
        <w:rPr>
          <w:rFonts w:ascii="Times New Roman" w:hAnsi="Times New Roman" w:cs="Times New Roman"/>
          <w:lang w:eastAsia="ru-RU"/>
        </w:rPr>
        <w:t>внесение в почву органических и минеральных удобрений в научно- обоснованном объеме;</w:t>
      </w:r>
    </w:p>
    <w:p w14:paraId="68F0F1E0" w14:textId="77777777" w:rsidR="008D3041" w:rsidRPr="00B66484" w:rsidRDefault="008D3041">
      <w:pPr>
        <w:pStyle w:val="af0"/>
        <w:numPr>
          <w:ilvl w:val="0"/>
          <w:numId w:val="8"/>
        </w:numPr>
        <w:ind w:left="142" w:firstLine="567"/>
        <w:rPr>
          <w:rFonts w:ascii="Times New Roman" w:hAnsi="Times New Roman" w:cs="Times New Roman"/>
          <w:lang w:eastAsia="ru-RU"/>
        </w:rPr>
      </w:pPr>
      <w:r w:rsidRPr="00B66484">
        <w:rPr>
          <w:rFonts w:ascii="Times New Roman" w:hAnsi="Times New Roman" w:cs="Times New Roman"/>
          <w:lang w:eastAsia="ru-RU"/>
        </w:rPr>
        <w:t>регулирование нагрузки на естественные кормовые угодья;</w:t>
      </w:r>
    </w:p>
    <w:p w14:paraId="7E7C1EE0" w14:textId="77777777" w:rsidR="008D3041" w:rsidRPr="00B66484" w:rsidRDefault="008D3041">
      <w:pPr>
        <w:pStyle w:val="af0"/>
        <w:numPr>
          <w:ilvl w:val="0"/>
          <w:numId w:val="8"/>
        </w:numPr>
        <w:ind w:left="142" w:firstLine="567"/>
        <w:rPr>
          <w:rFonts w:ascii="Times New Roman" w:hAnsi="Times New Roman" w:cs="Times New Roman"/>
          <w:lang w:eastAsia="ru-RU"/>
        </w:rPr>
      </w:pPr>
      <w:r w:rsidRPr="00B66484">
        <w:rPr>
          <w:rFonts w:ascii="Times New Roman" w:hAnsi="Times New Roman" w:cs="Times New Roman"/>
          <w:lang w:eastAsia="ru-RU"/>
        </w:rPr>
        <w:t xml:space="preserve">создание почвозащитных насаждений, способствующих сохранению влаги в почвенном покрове. </w:t>
      </w:r>
    </w:p>
    <w:p w14:paraId="4789E2A7" w14:textId="77777777" w:rsidR="008D3041" w:rsidRPr="00B66484" w:rsidRDefault="008D3041" w:rsidP="008D3041">
      <w:pPr>
        <w:pStyle w:val="a5"/>
        <w:rPr>
          <w:rFonts w:ascii="Times New Roman" w:hAnsi="Times New Roman" w:cs="Times New Roman"/>
        </w:rPr>
      </w:pPr>
      <w:r w:rsidRPr="00B66484">
        <w:rPr>
          <w:rFonts w:ascii="Times New Roman" w:hAnsi="Times New Roman" w:cs="Times New Roman"/>
        </w:rPr>
        <w:t>Мероприятиями по охране почв застроенной территории от загрязнения предусматривается ликвидация несанкционированных свалок, организация планово-регулярной очистки от жидких и твердых отходов жилой зоны, озеленение территории, строительство сети хозяйственно-бытовой и ливневой канализации с очистными сооружениями.</w:t>
      </w:r>
    </w:p>
    <w:p w14:paraId="0FC90A18" w14:textId="56AB7F28" w:rsidR="008D3041" w:rsidRPr="00B66484" w:rsidRDefault="008D3041" w:rsidP="008D3041">
      <w:pPr>
        <w:pStyle w:val="af0"/>
        <w:rPr>
          <w:rFonts w:ascii="Times New Roman" w:hAnsi="Times New Roman" w:cs="Times New Roman"/>
          <w:lang w:eastAsia="ru-RU"/>
        </w:rPr>
      </w:pPr>
      <w:r w:rsidRPr="00B66484">
        <w:rPr>
          <w:rFonts w:ascii="Times New Roman" w:hAnsi="Times New Roman" w:cs="Times New Roman"/>
        </w:rPr>
        <w:t xml:space="preserve">Возможное повышение уровня Каспийского моря изменит гидрологический режим пойменных ландшафтов территории </w:t>
      </w:r>
      <w:r w:rsidR="001D0DF4" w:rsidRPr="001D0DF4">
        <w:rPr>
          <w:rFonts w:ascii="Times New Roman" w:hAnsi="Times New Roman" w:cs="Times New Roman"/>
        </w:rPr>
        <w:t>МО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При более продолжительных и высоких летних паводках продолжительность нахождения в воде участков лесной растительности превышает допустимый предел, в таких условиях они испытывают</w:t>
      </w:r>
      <w:r w:rsidR="001D0DF4" w:rsidRPr="001D0DF4">
        <w:rPr>
          <w:rFonts w:ascii="Times New Roman" w:hAnsi="Times New Roman" w:cs="Times New Roman"/>
        </w:rPr>
        <w:t xml:space="preserve"> </w:t>
      </w:r>
      <w:r w:rsidRPr="00B66484">
        <w:rPr>
          <w:rFonts w:ascii="Times New Roman" w:hAnsi="Times New Roman" w:cs="Times New Roman"/>
        </w:rPr>
        <w:t>экологический стресс, после которого наиболее вероятным будет уменьшение устойчивости.</w:t>
      </w:r>
    </w:p>
    <w:p w14:paraId="2E950400"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 xml:space="preserve">Ослабление жизнеспособности насаждений естественного происхождения нарастает по мере увеличения срока затопления и высоты слоя воды. Это повлечет за собой исчезновение многих видов фауны. Для сохранения уникальных и ценных видов </w:t>
      </w:r>
      <w:r w:rsidRPr="00B66484">
        <w:rPr>
          <w:rFonts w:ascii="Times New Roman" w:hAnsi="Times New Roman" w:cs="Times New Roman"/>
        </w:rPr>
        <w:lastRenderedPageBreak/>
        <w:t>животных и птиц необходимо создание новых охраняемых территорий с учетом прогноза подъема уровня моря и научно-исследовательских разработок.</w:t>
      </w:r>
    </w:p>
    <w:p w14:paraId="25C74034"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Для предотвращения экологических деструкций огромное значение приобретают водно-мелиоративные работы. Для уменьшения экологического ущерба на территории МО необходимо:</w:t>
      </w:r>
    </w:p>
    <w:p w14:paraId="67F6DA50" w14:textId="77777777" w:rsidR="008D3041" w:rsidRPr="00B66484" w:rsidRDefault="008D3041">
      <w:pPr>
        <w:pStyle w:val="af0"/>
        <w:numPr>
          <w:ilvl w:val="0"/>
          <w:numId w:val="9"/>
        </w:numPr>
        <w:rPr>
          <w:rFonts w:ascii="Times New Roman" w:hAnsi="Times New Roman" w:cs="Times New Roman"/>
          <w:lang w:eastAsia="ru-RU"/>
        </w:rPr>
      </w:pPr>
      <w:r w:rsidRPr="00B66484">
        <w:rPr>
          <w:rFonts w:ascii="Times New Roman" w:hAnsi="Times New Roman" w:cs="Times New Roman"/>
          <w:lang w:eastAsia="ru-RU"/>
        </w:rPr>
        <w:t>п</w:t>
      </w:r>
      <w:r w:rsidRPr="00B66484">
        <w:rPr>
          <w:rFonts w:ascii="Times New Roman" w:hAnsi="Times New Roman" w:cs="Times New Roman"/>
        </w:rPr>
        <w:t>роизводить выкосы подводной растительности по трассам;</w:t>
      </w:r>
    </w:p>
    <w:p w14:paraId="04221D96" w14:textId="77777777" w:rsidR="008D3041" w:rsidRPr="00B66484" w:rsidRDefault="008D3041">
      <w:pPr>
        <w:pStyle w:val="af0"/>
        <w:numPr>
          <w:ilvl w:val="0"/>
          <w:numId w:val="9"/>
        </w:numPr>
        <w:rPr>
          <w:rFonts w:ascii="Times New Roman" w:hAnsi="Times New Roman" w:cs="Times New Roman"/>
          <w:lang w:eastAsia="ru-RU"/>
        </w:rPr>
      </w:pPr>
      <w:r w:rsidRPr="00B66484">
        <w:rPr>
          <w:rFonts w:ascii="Times New Roman" w:hAnsi="Times New Roman" w:cs="Times New Roman"/>
        </w:rPr>
        <w:t>поддерживать в рабочем состоянии каналы – рыбоходы;</w:t>
      </w:r>
    </w:p>
    <w:p w14:paraId="2BD5B3E6" w14:textId="77777777" w:rsidR="008D3041" w:rsidRPr="00B66484" w:rsidRDefault="008D3041">
      <w:pPr>
        <w:pStyle w:val="af0"/>
        <w:numPr>
          <w:ilvl w:val="0"/>
          <w:numId w:val="9"/>
        </w:numPr>
        <w:rPr>
          <w:rFonts w:ascii="Times New Roman" w:hAnsi="Times New Roman" w:cs="Times New Roman"/>
          <w:lang w:eastAsia="ru-RU"/>
        </w:rPr>
      </w:pPr>
      <w:r w:rsidRPr="00B66484">
        <w:rPr>
          <w:rFonts w:ascii="Times New Roman" w:hAnsi="Times New Roman" w:cs="Times New Roman"/>
        </w:rPr>
        <w:t>осуществлять вырубку попадающих под затопление лесных массивов;</w:t>
      </w:r>
    </w:p>
    <w:p w14:paraId="40633F11" w14:textId="77777777" w:rsidR="008D3041" w:rsidRPr="00B66484" w:rsidRDefault="008D3041">
      <w:pPr>
        <w:pStyle w:val="aff1"/>
        <w:numPr>
          <w:ilvl w:val="0"/>
          <w:numId w:val="9"/>
        </w:numPr>
        <w:rPr>
          <w:rFonts w:ascii="Times New Roman" w:hAnsi="Times New Roman"/>
          <w:sz w:val="24"/>
          <w:szCs w:val="24"/>
          <w:lang w:eastAsia="ru-RU"/>
        </w:rPr>
      </w:pPr>
      <w:r w:rsidRPr="00B66484">
        <w:rPr>
          <w:rFonts w:ascii="Times New Roman" w:hAnsi="Times New Roman"/>
          <w:sz w:val="24"/>
          <w:szCs w:val="24"/>
        </w:rPr>
        <w:t>изыскивать и резервировать новые кормовые станции для фауны;</w:t>
      </w:r>
    </w:p>
    <w:p w14:paraId="3A775813" w14:textId="77777777" w:rsidR="008D3041" w:rsidRPr="00B66484" w:rsidRDefault="008D3041">
      <w:pPr>
        <w:pStyle w:val="aff1"/>
        <w:numPr>
          <w:ilvl w:val="0"/>
          <w:numId w:val="9"/>
        </w:numPr>
        <w:rPr>
          <w:rFonts w:ascii="Times New Roman" w:hAnsi="Times New Roman"/>
          <w:sz w:val="24"/>
          <w:szCs w:val="24"/>
          <w:lang w:eastAsia="ru-RU"/>
        </w:rPr>
      </w:pPr>
      <w:r w:rsidRPr="00B66484">
        <w:rPr>
          <w:rFonts w:ascii="Times New Roman" w:hAnsi="Times New Roman"/>
          <w:sz w:val="24"/>
          <w:szCs w:val="24"/>
        </w:rPr>
        <w:t>производить изъятие бытовых отходов, вредных химических веществ, минеральных удобрений из зон затопления и подтопления;</w:t>
      </w:r>
    </w:p>
    <w:p w14:paraId="0F7AB622" w14:textId="77777777" w:rsidR="008D3041" w:rsidRPr="00B66484" w:rsidRDefault="008D3041">
      <w:pPr>
        <w:pStyle w:val="aff1"/>
        <w:numPr>
          <w:ilvl w:val="0"/>
          <w:numId w:val="9"/>
        </w:numPr>
        <w:rPr>
          <w:rFonts w:ascii="Times New Roman" w:hAnsi="Times New Roman"/>
          <w:sz w:val="24"/>
          <w:szCs w:val="24"/>
        </w:rPr>
      </w:pPr>
      <w:r w:rsidRPr="00B66484">
        <w:rPr>
          <w:rFonts w:ascii="Times New Roman" w:hAnsi="Times New Roman"/>
          <w:sz w:val="24"/>
          <w:szCs w:val="24"/>
        </w:rPr>
        <w:t>осуществлять организацию плавучих островов для сохранения части орнитофауны.</w:t>
      </w:r>
    </w:p>
    <w:p w14:paraId="71A9F909" w14:textId="77777777" w:rsidR="008D3041" w:rsidRPr="00B66484" w:rsidRDefault="008D3041" w:rsidP="005F42F9">
      <w:pPr>
        <w:pStyle w:val="3"/>
        <w:rPr>
          <w:lang w:eastAsia="ru-RU"/>
        </w:rPr>
      </w:pPr>
      <w:bookmarkStart w:id="125" w:name="_Toc150503010"/>
      <w:r w:rsidRPr="00B66484">
        <w:rPr>
          <w:lang w:eastAsia="ru-RU"/>
        </w:rPr>
        <w:t>Мероприятия по санитарной очистке территории</w:t>
      </w:r>
      <w:bookmarkEnd w:id="125"/>
    </w:p>
    <w:p w14:paraId="20C3C170" w14:textId="7F303174" w:rsidR="008D3041" w:rsidRPr="00B66484" w:rsidRDefault="0076075C" w:rsidP="008D3041">
      <w:pPr>
        <w:pStyle w:val="af0"/>
        <w:rPr>
          <w:rFonts w:ascii="Times New Roman" w:hAnsi="Times New Roman" w:cs="Times New Roman"/>
          <w:lang w:eastAsia="ru-RU"/>
        </w:rPr>
      </w:pPr>
      <w:r w:rsidRPr="0076075C">
        <w:rPr>
          <w:rFonts w:ascii="Times New Roman" w:hAnsi="Times New Roman" w:cs="Times New Roman"/>
          <w:lang w:eastAsia="ru-RU"/>
        </w:rPr>
        <w:t xml:space="preserve">Основными направлениями работ по решению вопроса несанкционированного размещения отходов на территории </w:t>
      </w:r>
      <w:r w:rsidR="000D56AF">
        <w:rPr>
          <w:rFonts w:ascii="Times New Roman" w:hAnsi="Times New Roman" w:cs="Times New Roman"/>
          <w:lang w:eastAsia="ru-RU"/>
        </w:rPr>
        <w:t>МО</w:t>
      </w:r>
      <w:r w:rsidRPr="0076075C">
        <w:rPr>
          <w:rFonts w:ascii="Times New Roman" w:hAnsi="Times New Roman" w:cs="Times New Roman"/>
          <w:lang w:eastAsia="ru-RU"/>
        </w:rPr>
        <w:t xml:space="preserve"> «Сельское поселение </w:t>
      </w:r>
      <w:r>
        <w:rPr>
          <w:rFonts w:ascii="Times New Roman" w:hAnsi="Times New Roman" w:cs="Times New Roman"/>
          <w:lang w:eastAsia="ru-RU"/>
        </w:rPr>
        <w:t>Образцово-Травинский</w:t>
      </w:r>
      <w:r w:rsidRPr="0076075C">
        <w:rPr>
          <w:rFonts w:ascii="Times New Roman" w:hAnsi="Times New Roman" w:cs="Times New Roman"/>
          <w:lang w:eastAsia="ru-RU"/>
        </w:rPr>
        <w:t xml:space="preserve"> сельсовет </w:t>
      </w:r>
      <w:r>
        <w:rPr>
          <w:rFonts w:ascii="Times New Roman" w:hAnsi="Times New Roman" w:cs="Times New Roman"/>
          <w:lang w:eastAsia="ru-RU"/>
        </w:rPr>
        <w:t>Камызякского</w:t>
      </w:r>
      <w:r w:rsidRPr="0076075C">
        <w:rPr>
          <w:rFonts w:ascii="Times New Roman" w:hAnsi="Times New Roman" w:cs="Times New Roman"/>
          <w:lang w:eastAsia="ru-RU"/>
        </w:rPr>
        <w:t xml:space="preserve"> муниципального района Астраханской области» являются</w:t>
      </w:r>
      <w:r w:rsidR="008D3041" w:rsidRPr="00B66484">
        <w:rPr>
          <w:rFonts w:ascii="Times New Roman" w:hAnsi="Times New Roman" w:cs="Times New Roman"/>
          <w:lang w:eastAsia="ru-RU"/>
        </w:rPr>
        <w:t>:</w:t>
      </w:r>
    </w:p>
    <w:p w14:paraId="0B3DE7C0"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организация и максимальное использование селективного сбора ТКО с целью получения вторичных ресурсов и сокращение объема выводимых на полигон ТКО;</w:t>
      </w:r>
    </w:p>
    <w:p w14:paraId="60F06D5E"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организация пункта приема вторсырья;</w:t>
      </w:r>
    </w:p>
    <w:p w14:paraId="02A086F8"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организация мест временного контейнерного складирования ТКО в населённом пункте с последующим их вывозом на полигон (свалку);</w:t>
      </w:r>
    </w:p>
    <w:p w14:paraId="63668712"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ликвидировать несанкционированные свалки на территории муниципального образования;</w:t>
      </w:r>
    </w:p>
    <w:p w14:paraId="6F58B978"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исключить размещение (захоронение) отходов на территории водоохранной зоны водных объектов;</w:t>
      </w:r>
    </w:p>
    <w:p w14:paraId="39D03212"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ввести на территории муниципального образования порядок сбора отходов, предусматривающий их разделение на виды (пищевые отходы, текстиль, бумага и другие);</w:t>
      </w:r>
    </w:p>
    <w:p w14:paraId="031DB196"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 xml:space="preserve">осуществить строительство на территории населённых пунктов сети хозяйственно-бытовой канализации; </w:t>
      </w:r>
    </w:p>
    <w:p w14:paraId="25328130"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организовать планово-регулярную очистку территории жилой застройки от жидких и твердых отходов потребления;</w:t>
      </w:r>
    </w:p>
    <w:p w14:paraId="1D92E309"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утилизацию сельскохозяйственных отходов организовать на местах их образования при компостировании – сбраживании навоза совместно с отходами растениеводства;</w:t>
      </w:r>
    </w:p>
    <w:p w14:paraId="271C9D86"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 xml:space="preserve">провести паспортизацию опасных отходов; </w:t>
      </w:r>
    </w:p>
    <w:p w14:paraId="0FD3DB93" w14:textId="77777777" w:rsidR="0076075C" w:rsidRPr="00CD0C0F" w:rsidRDefault="0076075C">
      <w:pPr>
        <w:pStyle w:val="af0"/>
        <w:numPr>
          <w:ilvl w:val="0"/>
          <w:numId w:val="10"/>
        </w:numPr>
        <w:tabs>
          <w:tab w:val="left" w:pos="709"/>
        </w:tabs>
        <w:ind w:left="0" w:firstLine="284"/>
        <w:rPr>
          <w:rFonts w:ascii="Times New Roman" w:hAnsi="Times New Roman" w:cs="Times New Roman"/>
          <w:lang w:eastAsia="ru-RU"/>
        </w:rPr>
      </w:pPr>
      <w:r w:rsidRPr="00CD0C0F">
        <w:rPr>
          <w:rFonts w:ascii="Times New Roman" w:hAnsi="Times New Roman" w:cs="Times New Roman"/>
          <w:lang w:eastAsia="ru-RU"/>
        </w:rPr>
        <w:t>обеспечить соблюдение требований безопасности при транспортировании опасных отходов к объектам размещения.</w:t>
      </w:r>
    </w:p>
    <w:p w14:paraId="3993DB49" w14:textId="77777777" w:rsidR="004C4636" w:rsidRPr="00B66484" w:rsidRDefault="004C4636" w:rsidP="004C4636">
      <w:pPr>
        <w:pStyle w:val="af0"/>
        <w:tabs>
          <w:tab w:val="left" w:pos="1134"/>
        </w:tabs>
        <w:ind w:left="709" w:firstLine="0"/>
        <w:rPr>
          <w:rFonts w:ascii="Times New Roman" w:hAnsi="Times New Roman" w:cs="Times New Roman"/>
          <w:lang w:eastAsia="ru-RU"/>
        </w:rPr>
      </w:pPr>
    </w:p>
    <w:p w14:paraId="06E93361" w14:textId="77777777" w:rsidR="008D3041" w:rsidRPr="00B66484" w:rsidRDefault="008D3041" w:rsidP="005F42F9">
      <w:pPr>
        <w:pStyle w:val="3"/>
      </w:pPr>
      <w:bookmarkStart w:id="126" w:name="_Toc150503011"/>
      <w:r w:rsidRPr="00B66484">
        <w:t>Мероприятия по охране ландшафтов и лесов</w:t>
      </w:r>
      <w:bookmarkEnd w:id="126"/>
    </w:p>
    <w:p w14:paraId="3B64CEBB" w14:textId="7B6B283E" w:rsidR="008D3041" w:rsidRPr="00B66484" w:rsidRDefault="008D3041" w:rsidP="008D3041">
      <w:pPr>
        <w:pStyle w:val="af0"/>
        <w:rPr>
          <w:rFonts w:ascii="Times New Roman" w:hAnsi="Times New Roman" w:cs="Times New Roman"/>
          <w:lang w:eastAsia="ru-RU"/>
        </w:rPr>
      </w:pPr>
      <w:r w:rsidRPr="00B66484">
        <w:rPr>
          <w:rFonts w:ascii="Times New Roman" w:hAnsi="Times New Roman" w:cs="Times New Roman"/>
        </w:rPr>
        <w:t xml:space="preserve">Возможное повышение уровня Каспийского моря изменит гидрологический режим пойменных ландшафтов территории </w:t>
      </w:r>
      <w:r w:rsidR="000D56AF">
        <w:rPr>
          <w:rFonts w:ascii="Times New Roman" w:hAnsi="Times New Roman" w:cs="Times New Roman"/>
        </w:rPr>
        <w:t>МО</w:t>
      </w:r>
      <w:r w:rsidR="0076075C" w:rsidRPr="0076075C">
        <w:rPr>
          <w:rFonts w:ascii="Times New Roman" w:hAnsi="Times New Roman" w:cs="Times New Roman"/>
        </w:rPr>
        <w:t xml:space="preserve"> «Сельское поселение Образцово-Травинский сельсовет Камызякского муниципального района Астраханской области»</w:t>
      </w:r>
      <w:r w:rsidRPr="00B66484">
        <w:rPr>
          <w:rFonts w:ascii="Times New Roman" w:hAnsi="Times New Roman" w:cs="Times New Roman"/>
        </w:rPr>
        <w:t xml:space="preserve">. </w:t>
      </w:r>
      <w:r w:rsidR="0076075C" w:rsidRPr="0076075C">
        <w:rPr>
          <w:rFonts w:ascii="Times New Roman" w:hAnsi="Times New Roman" w:cs="Times New Roman"/>
        </w:rPr>
        <w:t xml:space="preserve">При более продолжительных и высоких летних паводках продолжительность нахождения в воде участков лесной растительности превышает допустимый предел, в таких условиях они </w:t>
      </w:r>
      <w:r w:rsidR="0076075C" w:rsidRPr="0076075C">
        <w:rPr>
          <w:rFonts w:ascii="Times New Roman" w:hAnsi="Times New Roman" w:cs="Times New Roman"/>
        </w:rPr>
        <w:lastRenderedPageBreak/>
        <w:t>испытывают экологический стресс, после которого наиболее вероятным будет уменьшение устойчивости</w:t>
      </w:r>
      <w:r w:rsidRPr="00B66484">
        <w:rPr>
          <w:rFonts w:ascii="Times New Roman" w:hAnsi="Times New Roman" w:cs="Times New Roman"/>
        </w:rPr>
        <w:t>.</w:t>
      </w:r>
    </w:p>
    <w:p w14:paraId="255BA225"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Ослабление жизнеспособности насаждений естественного происхождения нарастает по мере увеличения срока затопления и высоты слоя воды. Это повлечет за собой исчезновение многих видов фауны. Для сохранения уникальных и ценных видов животных и птиц необходимо создание новых охраняемых территорий с учетом прогноза подъема уровня моря и научно-исследовательских разработок.</w:t>
      </w:r>
    </w:p>
    <w:p w14:paraId="4768207C" w14:textId="77777777"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Для предотвращения экологических деструкций огромное значение приобретают водно-мелиоративные работы. Для уменьшения экологического ущерба на территории МО необходимо:</w:t>
      </w:r>
    </w:p>
    <w:p w14:paraId="00B313FC" w14:textId="77777777" w:rsidR="008D3041" w:rsidRPr="00B66484" w:rsidRDefault="008D3041">
      <w:pPr>
        <w:pStyle w:val="af0"/>
        <w:numPr>
          <w:ilvl w:val="0"/>
          <w:numId w:val="10"/>
        </w:numPr>
        <w:ind w:left="0" w:firstLine="709"/>
        <w:rPr>
          <w:rFonts w:ascii="Times New Roman" w:hAnsi="Times New Roman" w:cs="Times New Roman"/>
          <w:lang w:eastAsia="ru-RU"/>
        </w:rPr>
      </w:pPr>
      <w:r w:rsidRPr="00B66484">
        <w:rPr>
          <w:rFonts w:ascii="Times New Roman" w:hAnsi="Times New Roman" w:cs="Times New Roman"/>
          <w:lang w:eastAsia="ru-RU"/>
        </w:rPr>
        <w:t>п</w:t>
      </w:r>
      <w:r w:rsidRPr="00B66484">
        <w:rPr>
          <w:rFonts w:ascii="Times New Roman" w:hAnsi="Times New Roman" w:cs="Times New Roman"/>
        </w:rPr>
        <w:t>роизводить выкосы подводной растительности по трассам;</w:t>
      </w:r>
    </w:p>
    <w:p w14:paraId="71126357" w14:textId="77777777" w:rsidR="008D3041" w:rsidRPr="00B66484" w:rsidRDefault="008D3041">
      <w:pPr>
        <w:pStyle w:val="af0"/>
        <w:numPr>
          <w:ilvl w:val="0"/>
          <w:numId w:val="10"/>
        </w:numPr>
        <w:ind w:left="0" w:firstLine="709"/>
        <w:rPr>
          <w:rFonts w:ascii="Times New Roman" w:hAnsi="Times New Roman" w:cs="Times New Roman"/>
          <w:lang w:eastAsia="ru-RU"/>
        </w:rPr>
      </w:pPr>
      <w:r w:rsidRPr="00B66484">
        <w:rPr>
          <w:rFonts w:ascii="Times New Roman" w:hAnsi="Times New Roman" w:cs="Times New Roman"/>
        </w:rPr>
        <w:t>поддерживать в рабочем состоянии каналы – рыбоходы;</w:t>
      </w:r>
    </w:p>
    <w:p w14:paraId="6979F4AB" w14:textId="77777777" w:rsidR="008D3041" w:rsidRPr="00B66484" w:rsidRDefault="008D3041">
      <w:pPr>
        <w:pStyle w:val="af0"/>
        <w:numPr>
          <w:ilvl w:val="0"/>
          <w:numId w:val="10"/>
        </w:numPr>
        <w:ind w:left="0" w:firstLine="709"/>
        <w:rPr>
          <w:rFonts w:ascii="Times New Roman" w:hAnsi="Times New Roman" w:cs="Times New Roman"/>
          <w:lang w:eastAsia="ru-RU"/>
        </w:rPr>
      </w:pPr>
      <w:r w:rsidRPr="00B66484">
        <w:rPr>
          <w:rFonts w:ascii="Times New Roman" w:hAnsi="Times New Roman" w:cs="Times New Roman"/>
        </w:rPr>
        <w:t>осуществлять вырубку попадающих под затопление лесных массивов;</w:t>
      </w:r>
    </w:p>
    <w:p w14:paraId="06AC3771" w14:textId="77777777" w:rsidR="008D3041" w:rsidRPr="00B66484" w:rsidRDefault="008D3041">
      <w:pPr>
        <w:pStyle w:val="af0"/>
        <w:numPr>
          <w:ilvl w:val="0"/>
          <w:numId w:val="10"/>
        </w:numPr>
        <w:ind w:left="0" w:firstLine="709"/>
        <w:rPr>
          <w:rFonts w:ascii="Times New Roman" w:hAnsi="Times New Roman" w:cs="Times New Roman"/>
          <w:lang w:eastAsia="ru-RU"/>
        </w:rPr>
      </w:pPr>
      <w:r w:rsidRPr="00B66484">
        <w:rPr>
          <w:rFonts w:ascii="Times New Roman" w:hAnsi="Times New Roman" w:cs="Times New Roman"/>
        </w:rPr>
        <w:t>изыскивать и резервировать новые кормовые станции для фауны;</w:t>
      </w:r>
    </w:p>
    <w:p w14:paraId="17D78C12" w14:textId="77777777" w:rsidR="008D3041" w:rsidRPr="00B66484" w:rsidRDefault="008D3041">
      <w:pPr>
        <w:pStyle w:val="af0"/>
        <w:numPr>
          <w:ilvl w:val="0"/>
          <w:numId w:val="10"/>
        </w:numPr>
        <w:ind w:left="0" w:firstLine="709"/>
        <w:rPr>
          <w:rFonts w:ascii="Times New Roman" w:hAnsi="Times New Roman" w:cs="Times New Roman"/>
          <w:lang w:eastAsia="ru-RU"/>
        </w:rPr>
      </w:pPr>
      <w:r w:rsidRPr="00B66484">
        <w:rPr>
          <w:rFonts w:ascii="Times New Roman" w:hAnsi="Times New Roman" w:cs="Times New Roman"/>
        </w:rPr>
        <w:t>производить изъятие бытовых отходов, вредных химических веществ, минеральных удобрений из зон затопления и подтопления;</w:t>
      </w:r>
    </w:p>
    <w:p w14:paraId="0A0E8659" w14:textId="519D050E" w:rsidR="008D3041" w:rsidRPr="00B66484" w:rsidRDefault="008D3041">
      <w:pPr>
        <w:pStyle w:val="affb"/>
        <w:numPr>
          <w:ilvl w:val="0"/>
          <w:numId w:val="10"/>
        </w:numPr>
        <w:ind w:left="0" w:firstLine="709"/>
        <w:rPr>
          <w:rFonts w:ascii="Times New Roman" w:hAnsi="Times New Roman" w:cs="Times New Roman"/>
          <w:b/>
        </w:rPr>
      </w:pPr>
      <w:r w:rsidRPr="00B66484">
        <w:rPr>
          <w:rFonts w:ascii="Times New Roman" w:hAnsi="Times New Roman" w:cs="Times New Roman"/>
        </w:rPr>
        <w:t>осуществлять организацию плавучих островов для сохранения части орнитофауны.</w:t>
      </w:r>
    </w:p>
    <w:p w14:paraId="0FD7D576" w14:textId="77777777" w:rsidR="004C4636" w:rsidRPr="00B66484" w:rsidRDefault="004C4636" w:rsidP="004C4636">
      <w:pPr>
        <w:pStyle w:val="affb"/>
        <w:ind w:left="709" w:firstLine="0"/>
        <w:rPr>
          <w:rFonts w:ascii="Times New Roman" w:hAnsi="Times New Roman" w:cs="Times New Roman"/>
          <w:b/>
        </w:rPr>
      </w:pPr>
    </w:p>
    <w:p w14:paraId="6A44C7FD" w14:textId="27AD0C33" w:rsidR="008D3041" w:rsidRPr="00B66484" w:rsidRDefault="008D3041" w:rsidP="00AB0211">
      <w:pPr>
        <w:pStyle w:val="21"/>
      </w:pPr>
      <w:bookmarkStart w:id="127" w:name="_Toc118730237"/>
      <w:bookmarkStart w:id="128" w:name="_Toc135413361"/>
      <w:bookmarkStart w:id="129" w:name="_Toc150503012"/>
      <w:r w:rsidRPr="00B66484">
        <w:t>3.8 Основные факторы риска возникновения чрезвычайных ситуаций</w:t>
      </w:r>
      <w:bookmarkEnd w:id="127"/>
      <w:bookmarkEnd w:id="128"/>
      <w:bookmarkEnd w:id="129"/>
    </w:p>
    <w:p w14:paraId="6BB935EF" w14:textId="77777777" w:rsidR="008D3041" w:rsidRPr="00B66484" w:rsidRDefault="008D3041" w:rsidP="008D3041">
      <w:pPr>
        <w:rPr>
          <w:rFonts w:ascii="Times New Roman" w:eastAsia="Calibri" w:hAnsi="Times New Roman" w:cs="Times New Roman"/>
          <w:szCs w:val="24"/>
        </w:rPr>
      </w:pPr>
      <w:r w:rsidRPr="00B66484">
        <w:rPr>
          <w:rFonts w:ascii="Times New Roman" w:eastAsia="Calibri" w:hAnsi="Times New Roman" w:cs="Times New Roman"/>
          <w:szCs w:val="24"/>
        </w:rPr>
        <w:t xml:space="preserve">Раздел выполнен с целью заблаговременной разработки и реализации мероприятий по гражданской обороне в объеме, необходимом и достаточном для предотвращения чрезвычайных ситуаций и защиты населения от поражающих факторов, и последствий чрезвычайных ситуаций в мирное и военное время. </w:t>
      </w:r>
    </w:p>
    <w:p w14:paraId="3B5709C9"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Основные задачи при разработке раздела:</w:t>
      </w:r>
    </w:p>
    <w:p w14:paraId="151F3685" w14:textId="77777777" w:rsidR="008D3041" w:rsidRPr="00B66484" w:rsidRDefault="008D3041">
      <w:pPr>
        <w:numPr>
          <w:ilvl w:val="0"/>
          <w:numId w:val="11"/>
        </w:numPr>
        <w:tabs>
          <w:tab w:val="left" w:pos="1069"/>
        </w:tabs>
        <w:ind w:left="0" w:firstLine="709"/>
        <w:rPr>
          <w:rFonts w:ascii="Times New Roman" w:hAnsi="Times New Roman" w:cs="Times New Roman"/>
          <w:szCs w:val="24"/>
        </w:rPr>
      </w:pPr>
      <w:r w:rsidRPr="00B66484">
        <w:rPr>
          <w:rFonts w:ascii="Times New Roman" w:hAnsi="Times New Roman" w:cs="Times New Roman"/>
          <w:szCs w:val="24"/>
        </w:rPr>
        <w:t xml:space="preserve">анализ факторов риска возникновения ЧС природного и техногенного характера, в том числе включая ЧС военного, биолого-социального характера и иных угроз на территории области; </w:t>
      </w:r>
    </w:p>
    <w:p w14:paraId="697B3F44" w14:textId="7CD4B1D7" w:rsidR="008D3041" w:rsidRPr="00B66484" w:rsidRDefault="008D3041">
      <w:pPr>
        <w:numPr>
          <w:ilvl w:val="0"/>
          <w:numId w:val="11"/>
        </w:numPr>
        <w:tabs>
          <w:tab w:val="left" w:pos="1069"/>
        </w:tabs>
        <w:ind w:left="0" w:firstLine="709"/>
        <w:rPr>
          <w:rFonts w:ascii="Times New Roman" w:hAnsi="Times New Roman" w:cs="Times New Roman"/>
          <w:szCs w:val="24"/>
        </w:rPr>
      </w:pPr>
      <w:r w:rsidRPr="00B66484">
        <w:rPr>
          <w:rFonts w:ascii="Times New Roman" w:hAnsi="Times New Roman" w:cs="Times New Roman"/>
          <w:szCs w:val="24"/>
        </w:rPr>
        <w:t xml:space="preserve">определение мероприятий по минимизации их последствий с учетом </w:t>
      </w:r>
      <w:r w:rsidR="00DC22EA">
        <w:rPr>
          <w:rFonts w:ascii="Times New Roman" w:hAnsi="Times New Roman" w:cs="Times New Roman"/>
          <w:szCs w:val="24"/>
        </w:rPr>
        <w:t>инженерно-технических мероприятий по гражданской обороне</w:t>
      </w:r>
      <w:r w:rsidRPr="00B66484">
        <w:rPr>
          <w:rFonts w:ascii="Times New Roman" w:hAnsi="Times New Roman" w:cs="Times New Roman"/>
          <w:szCs w:val="24"/>
        </w:rPr>
        <w:t xml:space="preserve">, предупреждения ЧС и обеспечения пожарной безопасности; </w:t>
      </w:r>
    </w:p>
    <w:p w14:paraId="313A9D07" w14:textId="6F813176" w:rsidR="008D3041" w:rsidRPr="00B66484" w:rsidRDefault="008D3041">
      <w:pPr>
        <w:numPr>
          <w:ilvl w:val="0"/>
          <w:numId w:val="11"/>
        </w:numPr>
        <w:tabs>
          <w:tab w:val="left" w:pos="1069"/>
        </w:tabs>
        <w:ind w:left="0" w:firstLine="709"/>
        <w:rPr>
          <w:rFonts w:ascii="Times New Roman" w:hAnsi="Times New Roman" w:cs="Times New Roman"/>
          <w:szCs w:val="24"/>
        </w:rPr>
      </w:pPr>
      <w:r w:rsidRPr="00B66484">
        <w:rPr>
          <w:rFonts w:ascii="Times New Roman" w:hAnsi="Times New Roman" w:cs="Times New Roman"/>
          <w:szCs w:val="24"/>
        </w:rPr>
        <w:t>определение территорий, возможности застройки и хозяйственного использования которых ограничены действием указанных факторов, обеспечение при территориальном планировании выполнение требований соответствующих технических регламентов и законодательства в области безопасности.</w:t>
      </w:r>
    </w:p>
    <w:p w14:paraId="4A537480" w14:textId="77777777" w:rsidR="004C4636" w:rsidRPr="00B66484" w:rsidRDefault="004C4636" w:rsidP="004C4636">
      <w:pPr>
        <w:tabs>
          <w:tab w:val="left" w:pos="1069"/>
        </w:tabs>
        <w:ind w:left="709" w:firstLine="0"/>
        <w:rPr>
          <w:rFonts w:ascii="Times New Roman" w:hAnsi="Times New Roman" w:cs="Times New Roman"/>
          <w:szCs w:val="24"/>
        </w:rPr>
      </w:pPr>
    </w:p>
    <w:p w14:paraId="30A6E126" w14:textId="704251B9" w:rsidR="008D3041" w:rsidRPr="003E7B48" w:rsidRDefault="008D3041" w:rsidP="005F42F9">
      <w:pPr>
        <w:pStyle w:val="3"/>
        <w:rPr>
          <w:color w:val="FF0000"/>
        </w:rPr>
      </w:pPr>
      <w:bookmarkStart w:id="130" w:name="_Toc103609664"/>
      <w:bookmarkStart w:id="131" w:name="_Toc150503013"/>
      <w:r w:rsidRPr="00994EE2">
        <w:t>3.8.1 Перечень источников чрезвычайных ситуаций природного характера</w:t>
      </w:r>
      <w:bookmarkEnd w:id="130"/>
      <w:bookmarkEnd w:id="131"/>
      <w:r w:rsidRPr="00994EE2">
        <w:t xml:space="preserve"> </w:t>
      </w:r>
    </w:p>
    <w:p w14:paraId="0D182CD9" w14:textId="7585707B" w:rsidR="008D3041" w:rsidRPr="00994EE2" w:rsidRDefault="008D3041" w:rsidP="008D3041">
      <w:pPr>
        <w:rPr>
          <w:rFonts w:ascii="Times New Roman" w:eastAsia="Calibri" w:hAnsi="Times New Roman" w:cs="Times New Roman"/>
          <w:szCs w:val="24"/>
        </w:rPr>
      </w:pPr>
      <w:r w:rsidRPr="00994EE2">
        <w:rPr>
          <w:rFonts w:ascii="Times New Roman" w:eastAsia="Calibri" w:hAnsi="Times New Roman" w:cs="Times New Roman"/>
          <w:szCs w:val="24"/>
        </w:rPr>
        <w:t xml:space="preserve">Источниками чрезвычайных ситуаций </w:t>
      </w:r>
      <w:r w:rsidR="0076075C" w:rsidRPr="00994EE2">
        <w:rPr>
          <w:rFonts w:ascii="Times New Roman" w:eastAsia="Calibri" w:hAnsi="Times New Roman" w:cs="Times New Roman"/>
          <w:szCs w:val="24"/>
        </w:rPr>
        <w:t xml:space="preserve">(ЧС) </w:t>
      </w:r>
      <w:r w:rsidRPr="00994EE2">
        <w:rPr>
          <w:rFonts w:ascii="Times New Roman" w:eastAsia="Calibri" w:hAnsi="Times New Roman" w:cs="Times New Roman"/>
          <w:szCs w:val="24"/>
        </w:rPr>
        <w:t>природного характера являются опасные природные процессы и явления, проявление которых возможно на проектируемой территории.</w:t>
      </w:r>
    </w:p>
    <w:p w14:paraId="737D4397" w14:textId="6966B5F6" w:rsidR="008D3041" w:rsidRPr="00994EE2" w:rsidRDefault="0076075C" w:rsidP="008D3041">
      <w:pPr>
        <w:rPr>
          <w:rFonts w:ascii="Times New Roman" w:eastAsia="Calibri" w:hAnsi="Times New Roman" w:cs="Times New Roman"/>
          <w:szCs w:val="24"/>
        </w:rPr>
      </w:pPr>
      <w:r w:rsidRPr="00994EE2">
        <w:rPr>
          <w:rFonts w:ascii="Times New Roman" w:eastAsia="Calibri" w:hAnsi="Times New Roman" w:cs="Times New Roman"/>
          <w:szCs w:val="24"/>
        </w:rPr>
        <w:t>В</w:t>
      </w:r>
      <w:r w:rsidR="008D3041" w:rsidRPr="00994EE2">
        <w:rPr>
          <w:rFonts w:ascii="Times New Roman" w:eastAsia="Calibri" w:hAnsi="Times New Roman" w:cs="Times New Roman"/>
          <w:szCs w:val="24"/>
        </w:rPr>
        <w:t xml:space="preserve"> качестве источников природных ЧС целесообразно рассматривать:</w:t>
      </w:r>
    </w:p>
    <w:p w14:paraId="2796F1FE" w14:textId="77777777" w:rsidR="008D3041" w:rsidRPr="00994EE2" w:rsidRDefault="008D3041" w:rsidP="008D3041">
      <w:pPr>
        <w:rPr>
          <w:rFonts w:ascii="Times New Roman" w:eastAsia="Calibri" w:hAnsi="Times New Roman" w:cs="Times New Roman"/>
          <w:bCs/>
          <w:szCs w:val="24"/>
        </w:rPr>
      </w:pPr>
      <w:r w:rsidRPr="00994EE2">
        <w:rPr>
          <w:rFonts w:ascii="Times New Roman" w:eastAsia="Calibri" w:hAnsi="Times New Roman" w:cs="Times New Roman"/>
          <w:bCs/>
          <w:szCs w:val="24"/>
        </w:rPr>
        <w:t>- опасные геологические процессы;</w:t>
      </w:r>
    </w:p>
    <w:p w14:paraId="64CE53BF" w14:textId="77777777" w:rsidR="008D3041" w:rsidRPr="00994EE2" w:rsidRDefault="008D3041" w:rsidP="008D3041">
      <w:pPr>
        <w:rPr>
          <w:rFonts w:ascii="Times New Roman" w:eastAsia="Calibri" w:hAnsi="Times New Roman" w:cs="Times New Roman"/>
          <w:bCs/>
          <w:szCs w:val="24"/>
        </w:rPr>
      </w:pPr>
      <w:r w:rsidRPr="00994EE2">
        <w:rPr>
          <w:rFonts w:ascii="Times New Roman" w:eastAsia="Calibri" w:hAnsi="Times New Roman" w:cs="Times New Roman"/>
          <w:bCs/>
          <w:szCs w:val="24"/>
        </w:rPr>
        <w:t>- опасные гидрологические явления и процессы;</w:t>
      </w:r>
    </w:p>
    <w:p w14:paraId="5A6FA23F" w14:textId="77777777" w:rsidR="008D3041" w:rsidRPr="00994EE2" w:rsidRDefault="008D3041" w:rsidP="008D3041">
      <w:pPr>
        <w:rPr>
          <w:rFonts w:ascii="Times New Roman" w:eastAsia="Calibri" w:hAnsi="Times New Roman" w:cs="Times New Roman"/>
          <w:bCs/>
          <w:szCs w:val="24"/>
        </w:rPr>
      </w:pPr>
      <w:r w:rsidRPr="00994EE2">
        <w:rPr>
          <w:rFonts w:ascii="Times New Roman" w:eastAsia="Calibri" w:hAnsi="Times New Roman" w:cs="Times New Roman"/>
          <w:bCs/>
          <w:szCs w:val="24"/>
        </w:rPr>
        <w:t>- опасные метеорологические явления и процессы;</w:t>
      </w:r>
    </w:p>
    <w:p w14:paraId="07B03F41" w14:textId="77777777" w:rsidR="008D3041" w:rsidRPr="00994EE2" w:rsidRDefault="008D3041" w:rsidP="008D3041">
      <w:pPr>
        <w:rPr>
          <w:rFonts w:ascii="Times New Roman" w:eastAsia="Calibri" w:hAnsi="Times New Roman" w:cs="Times New Roman"/>
          <w:bCs/>
          <w:szCs w:val="24"/>
        </w:rPr>
      </w:pPr>
      <w:r w:rsidRPr="00994EE2">
        <w:rPr>
          <w:rFonts w:ascii="Times New Roman" w:eastAsia="Calibri" w:hAnsi="Times New Roman" w:cs="Times New Roman"/>
          <w:bCs/>
          <w:szCs w:val="24"/>
        </w:rPr>
        <w:lastRenderedPageBreak/>
        <w:t>- природные пожары.</w:t>
      </w:r>
    </w:p>
    <w:p w14:paraId="0F775777" w14:textId="68963D6D" w:rsidR="008D3041" w:rsidRPr="00B66484" w:rsidRDefault="008D3041" w:rsidP="008D3041">
      <w:pPr>
        <w:rPr>
          <w:rFonts w:ascii="Times New Roman" w:eastAsia="Calibri" w:hAnsi="Times New Roman" w:cs="Times New Roman"/>
          <w:szCs w:val="24"/>
        </w:rPr>
      </w:pPr>
      <w:r w:rsidRPr="00B66484">
        <w:rPr>
          <w:rFonts w:ascii="Times New Roman" w:eastAsia="Calibri" w:hAnsi="Times New Roman" w:cs="Times New Roman"/>
          <w:szCs w:val="24"/>
        </w:rPr>
        <w:t>При разработке подраздела по источникам природных ЧС территории сельского поселения использовались положения, прописанные в ГОСТ Р 22.0.06-</w:t>
      </w:r>
      <w:r w:rsidR="001814A8">
        <w:rPr>
          <w:rFonts w:ascii="Times New Roman" w:eastAsia="Calibri" w:hAnsi="Times New Roman" w:cs="Times New Roman"/>
          <w:szCs w:val="24"/>
        </w:rPr>
        <w:t>2023</w:t>
      </w:r>
      <w:r w:rsidRPr="00B66484">
        <w:rPr>
          <w:rFonts w:ascii="Times New Roman" w:eastAsia="Calibri" w:hAnsi="Times New Roman" w:cs="Times New Roman"/>
          <w:szCs w:val="24"/>
        </w:rPr>
        <w:t xml:space="preserve"> «</w:t>
      </w:r>
      <w:r w:rsidR="00855F58" w:rsidRPr="00855F58">
        <w:rPr>
          <w:rFonts w:ascii="Times New Roman" w:eastAsia="Calibri" w:hAnsi="Times New Roman" w:cs="Times New Roman"/>
          <w:szCs w:val="24"/>
        </w:rPr>
        <w:t>Безопасность в чрезвычайных ситуациях. Источники природных чрезвычайных ситуаций. Поражающие факторы. Номенклатура параметров поражающих воздействий</w:t>
      </w:r>
      <w:r w:rsidRPr="00B66484">
        <w:rPr>
          <w:rFonts w:ascii="Times New Roman" w:eastAsia="Calibri" w:hAnsi="Times New Roman" w:cs="Times New Roman"/>
          <w:szCs w:val="24"/>
        </w:rPr>
        <w:t xml:space="preserve">». </w:t>
      </w:r>
    </w:p>
    <w:p w14:paraId="4B4455D8" w14:textId="6C1F824E" w:rsidR="00AF294C" w:rsidRDefault="008D3041" w:rsidP="008D3041">
      <w:pPr>
        <w:pStyle w:val="-"/>
        <w:rPr>
          <w:rFonts w:ascii="Times New Roman" w:hAnsi="Times New Roman" w:cs="Times New Roman"/>
        </w:rPr>
      </w:pPr>
      <w:r w:rsidRPr="00B66484">
        <w:rPr>
          <w:rFonts w:ascii="Times New Roman" w:hAnsi="Times New Roman" w:cs="Times New Roman"/>
        </w:rPr>
        <w:t xml:space="preserve">Согласно </w:t>
      </w:r>
      <w:r w:rsidR="00AF294C" w:rsidRPr="00AF294C">
        <w:rPr>
          <w:rFonts w:ascii="Times New Roman" w:hAnsi="Times New Roman" w:cs="Times New Roman"/>
        </w:rPr>
        <w:t>ГОСТ 22.1.02-2023 «Безопасность в чрезвычайных ситуациях. Мониторинг и прогнозирование. Термины и определения»</w:t>
      </w:r>
      <w:r w:rsidRPr="00B66484">
        <w:rPr>
          <w:rFonts w:ascii="Times New Roman" w:hAnsi="Times New Roman" w:cs="Times New Roman"/>
        </w:rPr>
        <w:t xml:space="preserve">, чрезвычайная ситуация – это </w:t>
      </w:r>
      <w:r w:rsidR="00AF294C">
        <w:rPr>
          <w:rFonts w:ascii="Times New Roman" w:hAnsi="Times New Roman" w:cs="Times New Roman"/>
        </w:rPr>
        <w:t>о</w:t>
      </w:r>
      <w:r w:rsidR="00AF294C" w:rsidRPr="00AF294C">
        <w:rPr>
          <w:rFonts w:ascii="Times New Roman" w:hAnsi="Times New Roman" w:cs="Times New Roman"/>
        </w:rPr>
        <w:t>бстановка, сложившаяся на определенной территории в результате аварии, опасного природного явления, катастрофы, стихийного или иного бедствия, которая может повлечь или повлекла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3AE0265D" w14:textId="77777777" w:rsidR="001348B1" w:rsidRPr="001348B1" w:rsidRDefault="001348B1" w:rsidP="001348B1">
      <w:pPr>
        <w:pStyle w:val="-"/>
        <w:rPr>
          <w:rFonts w:ascii="Times New Roman" w:hAnsi="Times New Roman" w:cs="Times New Roman"/>
        </w:rPr>
      </w:pPr>
      <w:r w:rsidRPr="001348B1">
        <w:rPr>
          <w:rFonts w:ascii="Times New Roman" w:hAnsi="Times New Roman" w:cs="Times New Roman"/>
        </w:rPr>
        <w:t>Различают ЧС по характеру источника - природные и техногенные.</w:t>
      </w:r>
    </w:p>
    <w:p w14:paraId="5BB6A488" w14:textId="77777777" w:rsidR="001348B1" w:rsidRDefault="001348B1" w:rsidP="001348B1">
      <w:pPr>
        <w:pStyle w:val="-"/>
        <w:rPr>
          <w:rFonts w:ascii="Times New Roman" w:hAnsi="Times New Roman" w:cs="Times New Roman"/>
          <w:lang w:val="en-US"/>
        </w:rPr>
      </w:pPr>
      <w:r w:rsidRPr="001348B1">
        <w:rPr>
          <w:rFonts w:ascii="Times New Roman" w:hAnsi="Times New Roman" w:cs="Times New Roman"/>
        </w:rPr>
        <w:t>При ЧС устанавливается один из следующих уровней реагирования: объектовый, местный, региональный, федеральный и особый.</w:t>
      </w:r>
    </w:p>
    <w:p w14:paraId="19653655" w14:textId="7EAD5C30" w:rsidR="001348B1" w:rsidRPr="001348B1" w:rsidRDefault="001348B1" w:rsidP="001348B1">
      <w:pPr>
        <w:pStyle w:val="-"/>
        <w:rPr>
          <w:rFonts w:ascii="Times New Roman" w:hAnsi="Times New Roman" w:cs="Times New Roman"/>
        </w:rPr>
      </w:pPr>
      <w:r w:rsidRPr="001348B1">
        <w:rPr>
          <w:rFonts w:ascii="Times New Roman" w:hAnsi="Times New Roman" w:cs="Times New Roman"/>
        </w:rPr>
        <w:t>Источник чрезвычайной ситуации -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ЧС.</w:t>
      </w:r>
    </w:p>
    <w:p w14:paraId="2440D1D3" w14:textId="3CC2D4A9" w:rsidR="008D3041" w:rsidRPr="00B66484" w:rsidRDefault="008D3041" w:rsidP="008D3041">
      <w:pPr>
        <w:pStyle w:val="-"/>
        <w:rPr>
          <w:rFonts w:ascii="Times New Roman" w:hAnsi="Times New Roman" w:cs="Times New Roman"/>
        </w:rPr>
      </w:pPr>
      <w:r w:rsidRPr="00B66484">
        <w:rPr>
          <w:rFonts w:ascii="Times New Roman" w:hAnsi="Times New Roman" w:cs="Times New Roman"/>
        </w:rPr>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ЧС,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ЧС проводятся с учетом экономических, природных и иных характеристик, особенностей территорий и степени реальной опасности возникновения ЧС.</w:t>
      </w:r>
    </w:p>
    <w:p w14:paraId="65BE48DE" w14:textId="1EDC11D3" w:rsidR="008D3041" w:rsidRPr="00B66484" w:rsidRDefault="008D3041" w:rsidP="008D3041">
      <w:pPr>
        <w:pStyle w:val="af0"/>
        <w:rPr>
          <w:rFonts w:ascii="Times New Roman" w:hAnsi="Times New Roman" w:cs="Times New Roman"/>
        </w:rPr>
      </w:pPr>
      <w:r w:rsidRPr="00B66484">
        <w:rPr>
          <w:rFonts w:ascii="Times New Roman" w:hAnsi="Times New Roman" w:cs="Times New Roman"/>
        </w:rPr>
        <w:t>Территории, подверженные риску возникновения ЧС и потенциально – опасные объекты, расположенные на территории МО «</w:t>
      </w:r>
      <w:r w:rsidRPr="00B66484">
        <w:rPr>
          <w:rStyle w:val="16"/>
          <w:rFonts w:ascii="Times New Roman" w:hAnsi="Times New Roman" w:cs="Times New Roman"/>
        </w:rPr>
        <w:t xml:space="preserve">Сельское поселение </w:t>
      </w:r>
      <w:r w:rsidR="00CC42BE"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отображены на карте территорий, подверженных риску возникновения ЧС природного и техногенного характера.</w:t>
      </w:r>
    </w:p>
    <w:p w14:paraId="4FFE55D9" w14:textId="77777777" w:rsidR="008D3041" w:rsidRPr="00B66484" w:rsidRDefault="008D3041" w:rsidP="008D3041">
      <w:pPr>
        <w:pStyle w:val="-"/>
        <w:ind w:firstLine="0"/>
        <w:rPr>
          <w:rFonts w:ascii="Times New Roman" w:hAnsi="Times New Roman" w:cs="Times New Roman"/>
        </w:rPr>
      </w:pPr>
      <w:bookmarkStart w:id="132" w:name="_Ref429920543"/>
    </w:p>
    <w:bookmarkEnd w:id="132"/>
    <w:p w14:paraId="6B304091" w14:textId="5E3E54A4" w:rsidR="008D3041" w:rsidRPr="00B66484" w:rsidRDefault="008D3041" w:rsidP="008D3041">
      <w:pPr>
        <w:pStyle w:val="aff3"/>
        <w:ind w:firstLine="0"/>
        <w:rPr>
          <w:rFonts w:ascii="Times New Roman" w:hAnsi="Times New Roman" w:cs="Times New Roman"/>
        </w:rPr>
      </w:pPr>
      <w:r w:rsidRPr="00B66484">
        <w:rPr>
          <w:rFonts w:ascii="Times New Roman" w:hAnsi="Times New Roman" w:cs="Times New Roman"/>
        </w:rPr>
        <w:t xml:space="preserve">Таблица </w:t>
      </w:r>
      <w:r w:rsidR="00680B50" w:rsidRPr="00B66484">
        <w:rPr>
          <w:rFonts w:ascii="Times New Roman" w:hAnsi="Times New Roman" w:cs="Times New Roman"/>
        </w:rPr>
        <w:fldChar w:fldCharType="begin"/>
      </w:r>
      <w:r w:rsidR="00680B50" w:rsidRPr="00B66484">
        <w:rPr>
          <w:rFonts w:ascii="Times New Roman" w:hAnsi="Times New Roman" w:cs="Times New Roman"/>
        </w:rPr>
        <w:instrText xml:space="preserve"> SEQ Таблица \* ARABIC </w:instrText>
      </w:r>
      <w:r w:rsidR="00680B50" w:rsidRPr="00B66484">
        <w:rPr>
          <w:rFonts w:ascii="Times New Roman" w:hAnsi="Times New Roman" w:cs="Times New Roman"/>
        </w:rPr>
        <w:fldChar w:fldCharType="separate"/>
      </w:r>
      <w:r w:rsidR="00CD7515" w:rsidRPr="00B66484">
        <w:rPr>
          <w:rFonts w:ascii="Times New Roman" w:hAnsi="Times New Roman" w:cs="Times New Roman"/>
          <w:noProof/>
        </w:rPr>
        <w:t>28</w:t>
      </w:r>
      <w:r w:rsidR="00680B50" w:rsidRPr="00B66484">
        <w:rPr>
          <w:rFonts w:ascii="Times New Roman" w:hAnsi="Times New Roman" w:cs="Times New Roman"/>
          <w:noProof/>
        </w:rPr>
        <w:fldChar w:fldCharType="end"/>
      </w:r>
      <w:r w:rsidRPr="00B66484">
        <w:rPr>
          <w:rFonts w:ascii="Times New Roman" w:hAnsi="Times New Roman" w:cs="Times New Roman"/>
        </w:rPr>
        <w:t xml:space="preserve"> – Перечень источников чрезвычайных ситуаций природного характера</w:t>
      </w:r>
    </w:p>
    <w:tbl>
      <w:tblPr>
        <w:tblStyle w:val="-11"/>
        <w:tblW w:w="0" w:type="auto"/>
        <w:jc w:val="center"/>
        <w:tblLayout w:type="fixed"/>
        <w:tblLook w:val="0480" w:firstRow="0" w:lastRow="0" w:firstColumn="1" w:lastColumn="0" w:noHBand="0" w:noVBand="1"/>
      </w:tblPr>
      <w:tblGrid>
        <w:gridCol w:w="675"/>
        <w:gridCol w:w="1701"/>
        <w:gridCol w:w="1985"/>
        <w:gridCol w:w="3525"/>
        <w:gridCol w:w="1684"/>
      </w:tblGrid>
      <w:tr w:rsidR="00952E15" w:rsidRPr="00AF294C" w14:paraId="4DDBB0A2"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3529F99B" w14:textId="77777777" w:rsidR="008D3041" w:rsidRPr="00AF294C" w:rsidRDefault="008D3041" w:rsidP="008D3041">
            <w:pPr>
              <w:pStyle w:val="aff9"/>
              <w:jc w:val="center"/>
              <w:rPr>
                <w:rFonts w:ascii="Times New Roman" w:hAnsi="Times New Roman" w:cs="Times New Roman"/>
                <w:bCs w:val="0"/>
                <w:sz w:val="20"/>
                <w:szCs w:val="20"/>
              </w:rPr>
            </w:pPr>
            <w:r w:rsidRPr="00AF294C">
              <w:rPr>
                <w:rFonts w:ascii="Times New Roman" w:hAnsi="Times New Roman" w:cs="Times New Roman"/>
                <w:bCs w:val="0"/>
                <w:sz w:val="20"/>
                <w:szCs w:val="20"/>
              </w:rPr>
              <w:t>№ п/п</w:t>
            </w:r>
          </w:p>
        </w:tc>
        <w:tc>
          <w:tcPr>
            <w:tcW w:w="1701" w:type="dxa"/>
            <w:vAlign w:val="center"/>
            <w:hideMark/>
          </w:tcPr>
          <w:p w14:paraId="26597DC3" w14:textId="77777777" w:rsidR="008D3041" w:rsidRPr="00AF294C" w:rsidRDefault="008D3041" w:rsidP="008D3041">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AF294C">
              <w:rPr>
                <w:rFonts w:ascii="Times New Roman" w:hAnsi="Times New Roman" w:cs="Times New Roman"/>
                <w:b/>
                <w:sz w:val="20"/>
                <w:szCs w:val="20"/>
              </w:rPr>
              <w:t>Источник природной ЧС</w:t>
            </w:r>
          </w:p>
        </w:tc>
        <w:tc>
          <w:tcPr>
            <w:tcW w:w="1985" w:type="dxa"/>
            <w:vAlign w:val="center"/>
            <w:hideMark/>
          </w:tcPr>
          <w:p w14:paraId="523A5C22" w14:textId="77777777" w:rsidR="008D3041" w:rsidRPr="00AF294C" w:rsidRDefault="008D3041" w:rsidP="008D3041">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AF294C">
              <w:rPr>
                <w:rFonts w:ascii="Times New Roman" w:hAnsi="Times New Roman" w:cs="Times New Roman"/>
                <w:b/>
                <w:sz w:val="20"/>
                <w:szCs w:val="20"/>
              </w:rPr>
              <w:t>Наименование поражающего фактора</w:t>
            </w:r>
          </w:p>
        </w:tc>
        <w:tc>
          <w:tcPr>
            <w:tcW w:w="3525" w:type="dxa"/>
            <w:vAlign w:val="center"/>
            <w:hideMark/>
          </w:tcPr>
          <w:p w14:paraId="23ED6A55" w14:textId="77777777" w:rsidR="008D3041" w:rsidRPr="00AF294C" w:rsidRDefault="008D3041" w:rsidP="008D3041">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AF294C">
              <w:rPr>
                <w:rFonts w:ascii="Times New Roman" w:hAnsi="Times New Roman" w:cs="Times New Roman"/>
                <w:b/>
                <w:sz w:val="20"/>
                <w:szCs w:val="20"/>
              </w:rPr>
              <w:t>Характер действия, проявления поражающего фактора источника природной ЧС</w:t>
            </w:r>
          </w:p>
        </w:tc>
        <w:tc>
          <w:tcPr>
            <w:tcW w:w="1684" w:type="dxa"/>
            <w:vAlign w:val="center"/>
          </w:tcPr>
          <w:p w14:paraId="6614FA85" w14:textId="77777777" w:rsidR="008D3041" w:rsidRPr="00AF294C" w:rsidRDefault="008D3041" w:rsidP="008D3041">
            <w:pPr>
              <w:pStyle w:val="aff9"/>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r w:rsidRPr="00AF294C">
              <w:rPr>
                <w:rFonts w:ascii="Times New Roman" w:hAnsi="Times New Roman" w:cs="Times New Roman"/>
                <w:b/>
                <w:sz w:val="20"/>
                <w:szCs w:val="20"/>
              </w:rPr>
              <w:t>Показатель риска</w:t>
            </w:r>
          </w:p>
        </w:tc>
      </w:tr>
      <w:tr w:rsidR="00952E15" w:rsidRPr="00AF294C" w14:paraId="384C7B37"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7886" w:type="dxa"/>
            <w:gridSpan w:val="4"/>
            <w:vAlign w:val="center"/>
            <w:hideMark/>
          </w:tcPr>
          <w:p w14:paraId="00141B69" w14:textId="77777777" w:rsidR="008D3041" w:rsidRPr="00AF294C" w:rsidRDefault="008D3041" w:rsidP="008D3041">
            <w:pPr>
              <w:pStyle w:val="aff9"/>
              <w:jc w:val="center"/>
              <w:rPr>
                <w:rFonts w:ascii="Times New Roman" w:hAnsi="Times New Roman" w:cs="Times New Roman"/>
                <w:sz w:val="20"/>
                <w:szCs w:val="20"/>
              </w:rPr>
            </w:pPr>
            <w:r w:rsidRPr="00AF294C">
              <w:rPr>
                <w:rFonts w:ascii="Times New Roman" w:hAnsi="Times New Roman" w:cs="Times New Roman"/>
                <w:sz w:val="20"/>
                <w:szCs w:val="20"/>
              </w:rPr>
              <w:t>1. Опасные геологические процессы</w:t>
            </w:r>
          </w:p>
        </w:tc>
        <w:tc>
          <w:tcPr>
            <w:tcW w:w="1684" w:type="dxa"/>
            <w:vAlign w:val="center"/>
          </w:tcPr>
          <w:p w14:paraId="1E6C357B"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5302B766"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Merge w:val="restart"/>
            <w:vAlign w:val="center"/>
          </w:tcPr>
          <w:p w14:paraId="691FB1B0"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1.1</w:t>
            </w:r>
          </w:p>
        </w:tc>
        <w:tc>
          <w:tcPr>
            <w:tcW w:w="1701" w:type="dxa"/>
            <w:vMerge w:val="restart"/>
            <w:vAlign w:val="center"/>
            <w:hideMark/>
          </w:tcPr>
          <w:p w14:paraId="7FF09C6D"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Землетрясение</w:t>
            </w:r>
          </w:p>
        </w:tc>
        <w:tc>
          <w:tcPr>
            <w:tcW w:w="1985" w:type="dxa"/>
            <w:vAlign w:val="center"/>
            <w:hideMark/>
          </w:tcPr>
          <w:p w14:paraId="4CAE0C97"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Сейсмический</w:t>
            </w:r>
          </w:p>
        </w:tc>
        <w:tc>
          <w:tcPr>
            <w:tcW w:w="3525" w:type="dxa"/>
            <w:vAlign w:val="center"/>
            <w:hideMark/>
          </w:tcPr>
          <w:p w14:paraId="4C25D49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Сейсмический удар</w:t>
            </w:r>
          </w:p>
          <w:p w14:paraId="6259BFF5"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Деформация речных русел</w:t>
            </w:r>
          </w:p>
        </w:tc>
        <w:tc>
          <w:tcPr>
            <w:tcW w:w="1684" w:type="dxa"/>
            <w:vMerge w:val="restart"/>
            <w:vAlign w:val="center"/>
          </w:tcPr>
          <w:p w14:paraId="2825F3B2"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Приемлемый риск 10</w:t>
            </w:r>
            <w:r w:rsidRPr="00AF294C">
              <w:rPr>
                <w:rFonts w:ascii="Times New Roman" w:hAnsi="Times New Roman" w:cs="Times New Roman"/>
                <w:sz w:val="20"/>
                <w:szCs w:val="20"/>
                <w:vertAlign w:val="superscript"/>
              </w:rPr>
              <w:t>-4</w:t>
            </w:r>
          </w:p>
        </w:tc>
      </w:tr>
      <w:tr w:rsidR="00952E15" w:rsidRPr="00AF294C" w14:paraId="492D7C5A"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Merge/>
            <w:vAlign w:val="center"/>
            <w:hideMark/>
          </w:tcPr>
          <w:p w14:paraId="2A42A5B0" w14:textId="77777777" w:rsidR="008D3041" w:rsidRPr="00AF294C" w:rsidRDefault="008D3041" w:rsidP="008D3041">
            <w:pPr>
              <w:pStyle w:val="aff9"/>
              <w:rPr>
                <w:rFonts w:ascii="Times New Roman" w:hAnsi="Times New Roman" w:cs="Times New Roman"/>
                <w:sz w:val="20"/>
                <w:szCs w:val="20"/>
              </w:rPr>
            </w:pPr>
          </w:p>
        </w:tc>
        <w:tc>
          <w:tcPr>
            <w:tcW w:w="1701" w:type="dxa"/>
            <w:vMerge/>
            <w:vAlign w:val="center"/>
            <w:hideMark/>
          </w:tcPr>
          <w:p w14:paraId="59DB1E6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985" w:type="dxa"/>
            <w:vAlign w:val="center"/>
            <w:hideMark/>
          </w:tcPr>
          <w:p w14:paraId="462A9B4E"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Физический</w:t>
            </w:r>
          </w:p>
        </w:tc>
        <w:tc>
          <w:tcPr>
            <w:tcW w:w="3525" w:type="dxa"/>
            <w:vAlign w:val="center"/>
            <w:hideMark/>
          </w:tcPr>
          <w:p w14:paraId="6B94CE28"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Электромагнитное поле</w:t>
            </w:r>
          </w:p>
        </w:tc>
        <w:tc>
          <w:tcPr>
            <w:tcW w:w="1684" w:type="dxa"/>
            <w:vMerge/>
            <w:vAlign w:val="center"/>
          </w:tcPr>
          <w:p w14:paraId="46B5D808"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3FCFF4B2"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7886" w:type="dxa"/>
            <w:gridSpan w:val="4"/>
            <w:vAlign w:val="center"/>
            <w:hideMark/>
          </w:tcPr>
          <w:p w14:paraId="7108738A" w14:textId="77777777" w:rsidR="008D3041" w:rsidRPr="00AF294C" w:rsidRDefault="008D3041" w:rsidP="008D3041">
            <w:pPr>
              <w:pStyle w:val="aff9"/>
              <w:jc w:val="center"/>
              <w:rPr>
                <w:rFonts w:ascii="Times New Roman" w:hAnsi="Times New Roman" w:cs="Times New Roman"/>
                <w:sz w:val="20"/>
                <w:szCs w:val="20"/>
              </w:rPr>
            </w:pPr>
            <w:r w:rsidRPr="00AF294C">
              <w:rPr>
                <w:rFonts w:ascii="Times New Roman" w:hAnsi="Times New Roman" w:cs="Times New Roman"/>
                <w:sz w:val="20"/>
                <w:szCs w:val="20"/>
              </w:rPr>
              <w:t>2</w:t>
            </w:r>
            <w:r w:rsidRPr="00AF294C">
              <w:rPr>
                <w:rFonts w:ascii="Times New Roman" w:hAnsi="Times New Roman" w:cs="Times New Roman"/>
                <w:b w:val="0"/>
                <w:sz w:val="20"/>
                <w:szCs w:val="20"/>
              </w:rPr>
              <w:t xml:space="preserve">. </w:t>
            </w:r>
            <w:r w:rsidRPr="00AF294C">
              <w:rPr>
                <w:rFonts w:ascii="Times New Roman" w:hAnsi="Times New Roman" w:cs="Times New Roman"/>
                <w:sz w:val="20"/>
                <w:szCs w:val="20"/>
              </w:rPr>
              <w:t>Опасные гидрологические явления и процессы</w:t>
            </w:r>
          </w:p>
        </w:tc>
        <w:tc>
          <w:tcPr>
            <w:tcW w:w="1684" w:type="dxa"/>
            <w:vAlign w:val="center"/>
          </w:tcPr>
          <w:p w14:paraId="6C457615"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4DF01BC0"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Merge w:val="restart"/>
            <w:vAlign w:val="center"/>
            <w:hideMark/>
          </w:tcPr>
          <w:p w14:paraId="27EB2E40"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2.1</w:t>
            </w:r>
          </w:p>
        </w:tc>
        <w:tc>
          <w:tcPr>
            <w:tcW w:w="1701" w:type="dxa"/>
            <w:vMerge w:val="restart"/>
            <w:vAlign w:val="center"/>
            <w:hideMark/>
          </w:tcPr>
          <w:p w14:paraId="045A2213"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Подтопление</w:t>
            </w:r>
          </w:p>
        </w:tc>
        <w:tc>
          <w:tcPr>
            <w:tcW w:w="1985" w:type="dxa"/>
            <w:vAlign w:val="center"/>
            <w:hideMark/>
          </w:tcPr>
          <w:p w14:paraId="10D9D7B2"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Гидростатический</w:t>
            </w:r>
          </w:p>
        </w:tc>
        <w:tc>
          <w:tcPr>
            <w:tcW w:w="3525" w:type="dxa"/>
            <w:vAlign w:val="center"/>
            <w:hideMark/>
          </w:tcPr>
          <w:p w14:paraId="10348243"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Повышение уровня грунтовых вод</w:t>
            </w:r>
          </w:p>
        </w:tc>
        <w:tc>
          <w:tcPr>
            <w:tcW w:w="1684" w:type="dxa"/>
            <w:vMerge w:val="restart"/>
            <w:vAlign w:val="center"/>
          </w:tcPr>
          <w:p w14:paraId="4975F977"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Повышенный риск 10</w:t>
            </w:r>
            <w:r w:rsidRPr="00AF294C">
              <w:rPr>
                <w:rFonts w:ascii="Times New Roman" w:hAnsi="Times New Roman" w:cs="Times New Roman"/>
                <w:sz w:val="20"/>
                <w:szCs w:val="20"/>
                <w:vertAlign w:val="superscript"/>
              </w:rPr>
              <w:t>-3</w:t>
            </w:r>
          </w:p>
        </w:tc>
      </w:tr>
      <w:tr w:rsidR="00952E15" w:rsidRPr="00AF294C" w14:paraId="1CEFDCDC"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Merge/>
            <w:vAlign w:val="center"/>
            <w:hideMark/>
          </w:tcPr>
          <w:p w14:paraId="0F658692" w14:textId="77777777" w:rsidR="008D3041" w:rsidRPr="00AF294C" w:rsidRDefault="008D3041" w:rsidP="008D3041">
            <w:pPr>
              <w:pStyle w:val="aff9"/>
              <w:rPr>
                <w:rFonts w:ascii="Times New Roman" w:hAnsi="Times New Roman" w:cs="Times New Roman"/>
                <w:b w:val="0"/>
                <w:bCs w:val="0"/>
                <w:sz w:val="20"/>
                <w:szCs w:val="20"/>
              </w:rPr>
            </w:pPr>
          </w:p>
        </w:tc>
        <w:tc>
          <w:tcPr>
            <w:tcW w:w="1701" w:type="dxa"/>
            <w:vMerge/>
            <w:vAlign w:val="center"/>
            <w:hideMark/>
          </w:tcPr>
          <w:p w14:paraId="44E83F25"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985" w:type="dxa"/>
            <w:vAlign w:val="center"/>
            <w:hideMark/>
          </w:tcPr>
          <w:p w14:paraId="1CCB3972"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Гидродинамический</w:t>
            </w:r>
          </w:p>
        </w:tc>
        <w:tc>
          <w:tcPr>
            <w:tcW w:w="3525" w:type="dxa"/>
            <w:vAlign w:val="center"/>
            <w:hideMark/>
          </w:tcPr>
          <w:p w14:paraId="3B679D6F"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Гидродинамическое давление потока грунтовых вод</w:t>
            </w:r>
          </w:p>
        </w:tc>
        <w:tc>
          <w:tcPr>
            <w:tcW w:w="1684" w:type="dxa"/>
            <w:vMerge/>
            <w:vAlign w:val="center"/>
          </w:tcPr>
          <w:p w14:paraId="110F8F0F"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32A97127"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Merge/>
            <w:vAlign w:val="center"/>
            <w:hideMark/>
          </w:tcPr>
          <w:p w14:paraId="38F8B66B" w14:textId="77777777" w:rsidR="008D3041" w:rsidRPr="00AF294C" w:rsidRDefault="008D3041" w:rsidP="008D3041">
            <w:pPr>
              <w:pStyle w:val="aff9"/>
              <w:rPr>
                <w:rFonts w:ascii="Times New Roman" w:hAnsi="Times New Roman" w:cs="Times New Roman"/>
                <w:b w:val="0"/>
                <w:bCs w:val="0"/>
                <w:sz w:val="20"/>
                <w:szCs w:val="20"/>
              </w:rPr>
            </w:pPr>
          </w:p>
        </w:tc>
        <w:tc>
          <w:tcPr>
            <w:tcW w:w="1701" w:type="dxa"/>
            <w:vMerge/>
            <w:vAlign w:val="center"/>
            <w:hideMark/>
          </w:tcPr>
          <w:p w14:paraId="387B0030"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985" w:type="dxa"/>
            <w:vAlign w:val="center"/>
            <w:hideMark/>
          </w:tcPr>
          <w:p w14:paraId="61C2F8B1"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Гидрохимический</w:t>
            </w:r>
          </w:p>
        </w:tc>
        <w:tc>
          <w:tcPr>
            <w:tcW w:w="3525" w:type="dxa"/>
            <w:vAlign w:val="center"/>
            <w:hideMark/>
          </w:tcPr>
          <w:p w14:paraId="0FCB948A"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Загрязнение (засоление) почв, грунтов</w:t>
            </w:r>
          </w:p>
          <w:p w14:paraId="100E3DBD"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 xml:space="preserve">Коррозия подземных металлических </w:t>
            </w:r>
            <w:r w:rsidRPr="00AF294C">
              <w:rPr>
                <w:rFonts w:ascii="Times New Roman" w:hAnsi="Times New Roman" w:cs="Times New Roman"/>
                <w:sz w:val="20"/>
                <w:szCs w:val="20"/>
              </w:rPr>
              <w:lastRenderedPageBreak/>
              <w:t>конструкций</w:t>
            </w:r>
          </w:p>
        </w:tc>
        <w:tc>
          <w:tcPr>
            <w:tcW w:w="1684" w:type="dxa"/>
            <w:vMerge/>
            <w:vAlign w:val="center"/>
          </w:tcPr>
          <w:p w14:paraId="0D6339B4"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148682EF"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2966B8F1"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2.2</w:t>
            </w:r>
          </w:p>
        </w:tc>
        <w:tc>
          <w:tcPr>
            <w:tcW w:w="1701" w:type="dxa"/>
            <w:vAlign w:val="center"/>
            <w:hideMark/>
          </w:tcPr>
          <w:p w14:paraId="64D1ABDF"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Русловая эрозия</w:t>
            </w:r>
          </w:p>
        </w:tc>
        <w:tc>
          <w:tcPr>
            <w:tcW w:w="1985" w:type="dxa"/>
            <w:vAlign w:val="center"/>
            <w:hideMark/>
          </w:tcPr>
          <w:p w14:paraId="5ABB7E4D"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Гидродинамический</w:t>
            </w:r>
          </w:p>
        </w:tc>
        <w:tc>
          <w:tcPr>
            <w:tcW w:w="3525" w:type="dxa"/>
            <w:vAlign w:val="center"/>
            <w:hideMark/>
          </w:tcPr>
          <w:p w14:paraId="65E92637"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Гидродинамическое давление потока воды</w:t>
            </w:r>
          </w:p>
          <w:p w14:paraId="3C6BE871"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Деформация речного русла</w:t>
            </w:r>
          </w:p>
        </w:tc>
        <w:tc>
          <w:tcPr>
            <w:tcW w:w="1684" w:type="dxa"/>
            <w:vMerge/>
            <w:vAlign w:val="center"/>
          </w:tcPr>
          <w:p w14:paraId="12C11670"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2084E86C"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Merge w:val="restart"/>
            <w:vAlign w:val="center"/>
          </w:tcPr>
          <w:p w14:paraId="0759BFCD"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2.3</w:t>
            </w:r>
          </w:p>
        </w:tc>
        <w:tc>
          <w:tcPr>
            <w:tcW w:w="1701" w:type="dxa"/>
            <w:vMerge w:val="restart"/>
            <w:vAlign w:val="center"/>
          </w:tcPr>
          <w:p w14:paraId="191FDF10"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Сель</w:t>
            </w:r>
          </w:p>
        </w:tc>
        <w:tc>
          <w:tcPr>
            <w:tcW w:w="1985" w:type="dxa"/>
            <w:vAlign w:val="center"/>
          </w:tcPr>
          <w:p w14:paraId="76BD1624"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Динамический</w:t>
            </w:r>
          </w:p>
        </w:tc>
        <w:tc>
          <w:tcPr>
            <w:tcW w:w="3525" w:type="dxa"/>
            <w:vAlign w:val="center"/>
          </w:tcPr>
          <w:p w14:paraId="4F075F2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Смещение (движение) горных пород</w:t>
            </w:r>
          </w:p>
        </w:tc>
        <w:tc>
          <w:tcPr>
            <w:tcW w:w="1684" w:type="dxa"/>
            <w:vMerge/>
            <w:vAlign w:val="center"/>
          </w:tcPr>
          <w:p w14:paraId="68DA79F0"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38D7F0E3"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Merge/>
            <w:vAlign w:val="center"/>
          </w:tcPr>
          <w:p w14:paraId="25D530DB" w14:textId="77777777" w:rsidR="008D3041" w:rsidRPr="00AF294C" w:rsidRDefault="008D3041" w:rsidP="008D3041">
            <w:pPr>
              <w:pStyle w:val="aff9"/>
              <w:rPr>
                <w:rFonts w:ascii="Times New Roman" w:hAnsi="Times New Roman" w:cs="Times New Roman"/>
                <w:sz w:val="20"/>
                <w:szCs w:val="20"/>
              </w:rPr>
            </w:pPr>
          </w:p>
        </w:tc>
        <w:tc>
          <w:tcPr>
            <w:tcW w:w="1701" w:type="dxa"/>
            <w:vMerge/>
            <w:vAlign w:val="center"/>
          </w:tcPr>
          <w:p w14:paraId="7EC00F2E"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985" w:type="dxa"/>
            <w:vAlign w:val="center"/>
          </w:tcPr>
          <w:p w14:paraId="29135ECF"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Гравитационный</w:t>
            </w:r>
          </w:p>
        </w:tc>
        <w:tc>
          <w:tcPr>
            <w:tcW w:w="3525" w:type="dxa"/>
            <w:vAlign w:val="center"/>
          </w:tcPr>
          <w:p w14:paraId="6728F1DB"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Удар</w:t>
            </w:r>
          </w:p>
          <w:p w14:paraId="28D3436A"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Механическое давление селевой массы</w:t>
            </w:r>
          </w:p>
        </w:tc>
        <w:tc>
          <w:tcPr>
            <w:tcW w:w="1684" w:type="dxa"/>
            <w:vMerge/>
            <w:vAlign w:val="center"/>
          </w:tcPr>
          <w:p w14:paraId="4BCDFFB7"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454540DB"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Merge/>
            <w:vAlign w:val="center"/>
          </w:tcPr>
          <w:p w14:paraId="4F411366" w14:textId="77777777" w:rsidR="008D3041" w:rsidRPr="00AF294C" w:rsidRDefault="008D3041" w:rsidP="008D3041">
            <w:pPr>
              <w:pStyle w:val="aff9"/>
              <w:rPr>
                <w:rFonts w:ascii="Times New Roman" w:hAnsi="Times New Roman" w:cs="Times New Roman"/>
                <w:sz w:val="20"/>
                <w:szCs w:val="20"/>
              </w:rPr>
            </w:pPr>
          </w:p>
        </w:tc>
        <w:tc>
          <w:tcPr>
            <w:tcW w:w="1701" w:type="dxa"/>
            <w:vMerge/>
            <w:vAlign w:val="center"/>
          </w:tcPr>
          <w:p w14:paraId="0E920F38"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985" w:type="dxa"/>
            <w:vAlign w:val="center"/>
          </w:tcPr>
          <w:p w14:paraId="145E7EAF"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Гидродинамический</w:t>
            </w:r>
          </w:p>
        </w:tc>
        <w:tc>
          <w:tcPr>
            <w:tcW w:w="3525" w:type="dxa"/>
            <w:vAlign w:val="center"/>
          </w:tcPr>
          <w:p w14:paraId="082EC0EA"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Гидродинамическое давление селевого потока</w:t>
            </w:r>
          </w:p>
        </w:tc>
        <w:tc>
          <w:tcPr>
            <w:tcW w:w="1684" w:type="dxa"/>
            <w:vMerge/>
            <w:vAlign w:val="center"/>
          </w:tcPr>
          <w:p w14:paraId="04AB937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6B95E07E"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Merge/>
            <w:vAlign w:val="center"/>
          </w:tcPr>
          <w:p w14:paraId="0CD5D85F" w14:textId="77777777" w:rsidR="008D3041" w:rsidRPr="00AF294C" w:rsidRDefault="008D3041" w:rsidP="008D3041">
            <w:pPr>
              <w:pStyle w:val="aff9"/>
              <w:rPr>
                <w:rFonts w:ascii="Times New Roman" w:hAnsi="Times New Roman" w:cs="Times New Roman"/>
                <w:sz w:val="20"/>
                <w:szCs w:val="20"/>
              </w:rPr>
            </w:pPr>
          </w:p>
        </w:tc>
        <w:tc>
          <w:tcPr>
            <w:tcW w:w="1701" w:type="dxa"/>
            <w:vMerge/>
            <w:vAlign w:val="center"/>
          </w:tcPr>
          <w:p w14:paraId="02DA5A94"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985" w:type="dxa"/>
            <w:vAlign w:val="center"/>
          </w:tcPr>
          <w:p w14:paraId="0DD19DBC"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Аэродинамический</w:t>
            </w:r>
          </w:p>
        </w:tc>
        <w:tc>
          <w:tcPr>
            <w:tcW w:w="3525" w:type="dxa"/>
            <w:vAlign w:val="center"/>
          </w:tcPr>
          <w:p w14:paraId="3D9CF118"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Ударная волна</w:t>
            </w:r>
          </w:p>
        </w:tc>
        <w:tc>
          <w:tcPr>
            <w:tcW w:w="1684" w:type="dxa"/>
            <w:vMerge/>
            <w:vAlign w:val="center"/>
          </w:tcPr>
          <w:p w14:paraId="48D9EE40"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7663E505"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7886" w:type="dxa"/>
            <w:gridSpan w:val="4"/>
            <w:vAlign w:val="center"/>
            <w:hideMark/>
          </w:tcPr>
          <w:p w14:paraId="6FD23A68" w14:textId="77777777" w:rsidR="008D3041" w:rsidRPr="00AF294C" w:rsidRDefault="008D3041" w:rsidP="008D3041">
            <w:pPr>
              <w:pStyle w:val="aff9"/>
              <w:jc w:val="center"/>
              <w:rPr>
                <w:rFonts w:ascii="Times New Roman" w:hAnsi="Times New Roman" w:cs="Times New Roman"/>
                <w:sz w:val="20"/>
                <w:szCs w:val="20"/>
              </w:rPr>
            </w:pPr>
            <w:r w:rsidRPr="00AF294C">
              <w:rPr>
                <w:rFonts w:ascii="Times New Roman" w:hAnsi="Times New Roman" w:cs="Times New Roman"/>
                <w:sz w:val="20"/>
                <w:szCs w:val="20"/>
              </w:rPr>
              <w:t>3. Опасные метеорологические явления и процессы</w:t>
            </w:r>
          </w:p>
        </w:tc>
        <w:tc>
          <w:tcPr>
            <w:tcW w:w="1684" w:type="dxa"/>
            <w:vAlign w:val="center"/>
          </w:tcPr>
          <w:p w14:paraId="6F1792B4"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284DB97D"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7155E4BA"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3.1</w:t>
            </w:r>
          </w:p>
        </w:tc>
        <w:tc>
          <w:tcPr>
            <w:tcW w:w="1701" w:type="dxa"/>
            <w:vAlign w:val="center"/>
            <w:hideMark/>
          </w:tcPr>
          <w:p w14:paraId="0734B3C7"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Сильный ветер (шторм, шквал, ураган)</w:t>
            </w:r>
          </w:p>
        </w:tc>
        <w:tc>
          <w:tcPr>
            <w:tcW w:w="1985" w:type="dxa"/>
            <w:vAlign w:val="center"/>
            <w:hideMark/>
          </w:tcPr>
          <w:p w14:paraId="0BE184AE"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Аэродинамический</w:t>
            </w:r>
          </w:p>
        </w:tc>
        <w:tc>
          <w:tcPr>
            <w:tcW w:w="3525" w:type="dxa"/>
            <w:vAlign w:val="center"/>
            <w:hideMark/>
          </w:tcPr>
          <w:p w14:paraId="65ABC134"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Ветровой поток</w:t>
            </w:r>
          </w:p>
          <w:p w14:paraId="091FD85D"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Ветровая нагрузка</w:t>
            </w:r>
          </w:p>
          <w:p w14:paraId="25BC0D8D"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Аэродинамическое давление Вибрация</w:t>
            </w:r>
          </w:p>
        </w:tc>
        <w:tc>
          <w:tcPr>
            <w:tcW w:w="1684" w:type="dxa"/>
            <w:vMerge w:val="restart"/>
            <w:vAlign w:val="center"/>
          </w:tcPr>
          <w:p w14:paraId="3A60A2AE"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Недопустимый риск 10</w:t>
            </w:r>
            <w:r w:rsidRPr="00AF294C">
              <w:rPr>
                <w:rFonts w:ascii="Times New Roman" w:hAnsi="Times New Roman" w:cs="Times New Roman"/>
                <w:sz w:val="20"/>
                <w:szCs w:val="20"/>
                <w:vertAlign w:val="superscript"/>
              </w:rPr>
              <w:t>-2</w:t>
            </w:r>
          </w:p>
        </w:tc>
      </w:tr>
      <w:tr w:rsidR="00952E15" w:rsidRPr="00AF294C" w14:paraId="0D3B2C90"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48D1C6CD"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3.2</w:t>
            </w:r>
          </w:p>
        </w:tc>
        <w:tc>
          <w:tcPr>
            <w:tcW w:w="1701" w:type="dxa"/>
            <w:vAlign w:val="center"/>
            <w:hideMark/>
          </w:tcPr>
          <w:p w14:paraId="32C490DF"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Сильные осадки</w:t>
            </w:r>
          </w:p>
        </w:tc>
        <w:tc>
          <w:tcPr>
            <w:tcW w:w="1985" w:type="dxa"/>
            <w:vAlign w:val="center"/>
          </w:tcPr>
          <w:p w14:paraId="39F69227"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3525" w:type="dxa"/>
            <w:vAlign w:val="center"/>
          </w:tcPr>
          <w:p w14:paraId="4351C586"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1684" w:type="dxa"/>
            <w:vMerge/>
            <w:vAlign w:val="center"/>
          </w:tcPr>
          <w:p w14:paraId="331379FA"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5A24FBD7"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32294164"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3.2.1.</w:t>
            </w:r>
          </w:p>
        </w:tc>
        <w:tc>
          <w:tcPr>
            <w:tcW w:w="1701" w:type="dxa"/>
            <w:vAlign w:val="center"/>
            <w:hideMark/>
          </w:tcPr>
          <w:p w14:paraId="73BE7231"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Продолжительный дождь (ливень)</w:t>
            </w:r>
          </w:p>
        </w:tc>
        <w:tc>
          <w:tcPr>
            <w:tcW w:w="1985" w:type="dxa"/>
            <w:vAlign w:val="center"/>
            <w:hideMark/>
          </w:tcPr>
          <w:p w14:paraId="6C2FABF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Гидродинамический</w:t>
            </w:r>
          </w:p>
        </w:tc>
        <w:tc>
          <w:tcPr>
            <w:tcW w:w="3525" w:type="dxa"/>
            <w:vAlign w:val="center"/>
            <w:hideMark/>
          </w:tcPr>
          <w:p w14:paraId="7BE55821"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Поток (течение) воды</w:t>
            </w:r>
          </w:p>
        </w:tc>
        <w:tc>
          <w:tcPr>
            <w:tcW w:w="1684" w:type="dxa"/>
            <w:vMerge/>
            <w:vAlign w:val="center"/>
          </w:tcPr>
          <w:p w14:paraId="2872E0C0"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7B48F7A2"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57DE5BFE"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3.2.2.</w:t>
            </w:r>
          </w:p>
        </w:tc>
        <w:tc>
          <w:tcPr>
            <w:tcW w:w="1701" w:type="dxa"/>
            <w:vAlign w:val="center"/>
            <w:hideMark/>
          </w:tcPr>
          <w:p w14:paraId="087C06E7"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Сильный снегопад</w:t>
            </w:r>
          </w:p>
        </w:tc>
        <w:tc>
          <w:tcPr>
            <w:tcW w:w="1985" w:type="dxa"/>
            <w:vAlign w:val="center"/>
            <w:hideMark/>
          </w:tcPr>
          <w:p w14:paraId="1921876A"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Гидродинамический</w:t>
            </w:r>
          </w:p>
        </w:tc>
        <w:tc>
          <w:tcPr>
            <w:tcW w:w="3525" w:type="dxa"/>
            <w:vAlign w:val="center"/>
            <w:hideMark/>
          </w:tcPr>
          <w:p w14:paraId="3654A987"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Снеговая нагрузка</w:t>
            </w:r>
          </w:p>
          <w:p w14:paraId="68F8667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Снежные заносы</w:t>
            </w:r>
          </w:p>
        </w:tc>
        <w:tc>
          <w:tcPr>
            <w:tcW w:w="1684" w:type="dxa"/>
            <w:vMerge/>
            <w:vAlign w:val="center"/>
          </w:tcPr>
          <w:p w14:paraId="1C802645"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07DCD24D"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39510880"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3.2.3.</w:t>
            </w:r>
          </w:p>
        </w:tc>
        <w:tc>
          <w:tcPr>
            <w:tcW w:w="1701" w:type="dxa"/>
            <w:vAlign w:val="center"/>
            <w:hideMark/>
          </w:tcPr>
          <w:p w14:paraId="74BFD9B5"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Сильная метель</w:t>
            </w:r>
          </w:p>
        </w:tc>
        <w:tc>
          <w:tcPr>
            <w:tcW w:w="1985" w:type="dxa"/>
            <w:vAlign w:val="center"/>
            <w:hideMark/>
          </w:tcPr>
          <w:p w14:paraId="7F0FF255"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Гидродинамический</w:t>
            </w:r>
          </w:p>
        </w:tc>
        <w:tc>
          <w:tcPr>
            <w:tcW w:w="3525" w:type="dxa"/>
            <w:vAlign w:val="center"/>
            <w:hideMark/>
          </w:tcPr>
          <w:p w14:paraId="21D09134"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Снеговая нагрузка</w:t>
            </w:r>
          </w:p>
          <w:p w14:paraId="595F4823"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Снежные заносы</w:t>
            </w:r>
          </w:p>
          <w:p w14:paraId="375F552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Ветровая нагрузка</w:t>
            </w:r>
          </w:p>
        </w:tc>
        <w:tc>
          <w:tcPr>
            <w:tcW w:w="1684" w:type="dxa"/>
            <w:vMerge/>
            <w:vAlign w:val="center"/>
          </w:tcPr>
          <w:p w14:paraId="5F52D5B1"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5CD97205"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3D7C9623"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3.2.4.</w:t>
            </w:r>
          </w:p>
        </w:tc>
        <w:tc>
          <w:tcPr>
            <w:tcW w:w="1701" w:type="dxa"/>
            <w:vAlign w:val="center"/>
            <w:hideMark/>
          </w:tcPr>
          <w:p w14:paraId="6F987F1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Гололед</w:t>
            </w:r>
          </w:p>
        </w:tc>
        <w:tc>
          <w:tcPr>
            <w:tcW w:w="1985" w:type="dxa"/>
            <w:vAlign w:val="center"/>
            <w:hideMark/>
          </w:tcPr>
          <w:p w14:paraId="4850DFBD"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Гравитационный</w:t>
            </w:r>
          </w:p>
        </w:tc>
        <w:tc>
          <w:tcPr>
            <w:tcW w:w="3525" w:type="dxa"/>
            <w:vAlign w:val="center"/>
            <w:hideMark/>
          </w:tcPr>
          <w:p w14:paraId="61A420A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Гололедная нагрузка</w:t>
            </w:r>
          </w:p>
        </w:tc>
        <w:tc>
          <w:tcPr>
            <w:tcW w:w="1684" w:type="dxa"/>
            <w:vMerge/>
            <w:vAlign w:val="center"/>
          </w:tcPr>
          <w:p w14:paraId="7085ECC7"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40B394C0"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1CF82108"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3.3</w:t>
            </w:r>
          </w:p>
        </w:tc>
        <w:tc>
          <w:tcPr>
            <w:tcW w:w="1701" w:type="dxa"/>
            <w:vAlign w:val="center"/>
            <w:hideMark/>
          </w:tcPr>
          <w:p w14:paraId="7617E301"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Туман</w:t>
            </w:r>
          </w:p>
        </w:tc>
        <w:tc>
          <w:tcPr>
            <w:tcW w:w="1985" w:type="dxa"/>
            <w:vAlign w:val="center"/>
            <w:hideMark/>
          </w:tcPr>
          <w:p w14:paraId="0D6C98EC"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Теплофизический</w:t>
            </w:r>
          </w:p>
        </w:tc>
        <w:tc>
          <w:tcPr>
            <w:tcW w:w="3525" w:type="dxa"/>
            <w:vAlign w:val="center"/>
            <w:hideMark/>
          </w:tcPr>
          <w:p w14:paraId="1A335D72"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Снижение видимости (помутнение воздуха)</w:t>
            </w:r>
          </w:p>
        </w:tc>
        <w:tc>
          <w:tcPr>
            <w:tcW w:w="1684" w:type="dxa"/>
            <w:vMerge/>
            <w:vAlign w:val="center"/>
          </w:tcPr>
          <w:p w14:paraId="3F948B5F"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5DD1BCCC"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445E7067"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3.4</w:t>
            </w:r>
          </w:p>
        </w:tc>
        <w:tc>
          <w:tcPr>
            <w:tcW w:w="1701" w:type="dxa"/>
            <w:vAlign w:val="center"/>
            <w:hideMark/>
          </w:tcPr>
          <w:p w14:paraId="760AF36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Заморозок</w:t>
            </w:r>
          </w:p>
        </w:tc>
        <w:tc>
          <w:tcPr>
            <w:tcW w:w="1985" w:type="dxa"/>
            <w:vAlign w:val="center"/>
            <w:hideMark/>
          </w:tcPr>
          <w:p w14:paraId="1D28F4BD"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Тепловой</w:t>
            </w:r>
          </w:p>
        </w:tc>
        <w:tc>
          <w:tcPr>
            <w:tcW w:w="3525" w:type="dxa"/>
            <w:vAlign w:val="center"/>
            <w:hideMark/>
          </w:tcPr>
          <w:p w14:paraId="4741B83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Охлаждение почвы, воздуха</w:t>
            </w:r>
          </w:p>
        </w:tc>
        <w:tc>
          <w:tcPr>
            <w:tcW w:w="1684" w:type="dxa"/>
            <w:vMerge/>
            <w:vAlign w:val="center"/>
          </w:tcPr>
          <w:p w14:paraId="3F453A13"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6D480E6D"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675" w:type="dxa"/>
            <w:vAlign w:val="center"/>
            <w:hideMark/>
          </w:tcPr>
          <w:p w14:paraId="5244CC67"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3.5</w:t>
            </w:r>
          </w:p>
        </w:tc>
        <w:tc>
          <w:tcPr>
            <w:tcW w:w="1701" w:type="dxa"/>
            <w:vAlign w:val="center"/>
            <w:hideMark/>
          </w:tcPr>
          <w:p w14:paraId="346273A5"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Гроза</w:t>
            </w:r>
          </w:p>
        </w:tc>
        <w:tc>
          <w:tcPr>
            <w:tcW w:w="1985" w:type="dxa"/>
            <w:vAlign w:val="center"/>
            <w:hideMark/>
          </w:tcPr>
          <w:p w14:paraId="3FFB4DD1"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Электрофизический</w:t>
            </w:r>
          </w:p>
        </w:tc>
        <w:tc>
          <w:tcPr>
            <w:tcW w:w="3525" w:type="dxa"/>
            <w:vAlign w:val="center"/>
          </w:tcPr>
          <w:p w14:paraId="26E532B4"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Электрические разряды</w:t>
            </w:r>
          </w:p>
        </w:tc>
        <w:tc>
          <w:tcPr>
            <w:tcW w:w="1684" w:type="dxa"/>
            <w:vMerge/>
            <w:vAlign w:val="center"/>
          </w:tcPr>
          <w:p w14:paraId="41D6ECD2"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02094ACD" w14:textId="77777777" w:rsidTr="008D3041">
        <w:trPr>
          <w:jc w:val="center"/>
        </w:trPr>
        <w:tc>
          <w:tcPr>
            <w:cnfStyle w:val="001000000000" w:firstRow="0" w:lastRow="0" w:firstColumn="1" w:lastColumn="0" w:oddVBand="0" w:evenVBand="0" w:oddHBand="0" w:evenHBand="0" w:firstRowFirstColumn="0" w:firstRowLastColumn="0" w:lastRowFirstColumn="0" w:lastRowLastColumn="0"/>
            <w:tcW w:w="7886" w:type="dxa"/>
            <w:gridSpan w:val="4"/>
            <w:vAlign w:val="center"/>
            <w:hideMark/>
          </w:tcPr>
          <w:p w14:paraId="005E5926" w14:textId="77777777" w:rsidR="008D3041" w:rsidRPr="00AF294C" w:rsidRDefault="008D3041" w:rsidP="008D3041">
            <w:pPr>
              <w:pStyle w:val="aff9"/>
              <w:jc w:val="center"/>
              <w:rPr>
                <w:rFonts w:ascii="Times New Roman" w:hAnsi="Times New Roman" w:cs="Times New Roman"/>
                <w:sz w:val="20"/>
                <w:szCs w:val="20"/>
              </w:rPr>
            </w:pPr>
            <w:r w:rsidRPr="00AF294C">
              <w:rPr>
                <w:rFonts w:ascii="Times New Roman" w:hAnsi="Times New Roman" w:cs="Times New Roman"/>
                <w:sz w:val="20"/>
                <w:szCs w:val="20"/>
              </w:rPr>
              <w:t>4. Природные пожары</w:t>
            </w:r>
          </w:p>
        </w:tc>
        <w:tc>
          <w:tcPr>
            <w:tcW w:w="1684" w:type="dxa"/>
            <w:vAlign w:val="center"/>
          </w:tcPr>
          <w:p w14:paraId="3E8EA97F"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952E15" w:rsidRPr="00AF294C" w14:paraId="012D0305" w14:textId="77777777" w:rsidTr="00AF294C">
        <w:trPr>
          <w:trHeight w:val="1029"/>
          <w:jc w:val="center"/>
        </w:trPr>
        <w:tc>
          <w:tcPr>
            <w:cnfStyle w:val="001000000000" w:firstRow="0" w:lastRow="0" w:firstColumn="1" w:lastColumn="0" w:oddVBand="0" w:evenVBand="0" w:oddHBand="0" w:evenHBand="0" w:firstRowFirstColumn="0" w:firstRowLastColumn="0" w:lastRowFirstColumn="0" w:lastRowLastColumn="0"/>
            <w:tcW w:w="675" w:type="dxa"/>
            <w:vAlign w:val="center"/>
          </w:tcPr>
          <w:p w14:paraId="39875E49" w14:textId="77777777" w:rsidR="008D3041" w:rsidRPr="00AF294C" w:rsidRDefault="008D3041" w:rsidP="008D3041">
            <w:pPr>
              <w:pStyle w:val="aff9"/>
              <w:rPr>
                <w:rFonts w:ascii="Times New Roman" w:hAnsi="Times New Roman" w:cs="Times New Roman"/>
                <w:b w:val="0"/>
                <w:bCs w:val="0"/>
                <w:sz w:val="20"/>
                <w:szCs w:val="20"/>
              </w:rPr>
            </w:pPr>
            <w:r w:rsidRPr="00AF294C">
              <w:rPr>
                <w:rFonts w:ascii="Times New Roman" w:hAnsi="Times New Roman" w:cs="Times New Roman"/>
                <w:b w:val="0"/>
                <w:bCs w:val="0"/>
                <w:sz w:val="20"/>
                <w:szCs w:val="20"/>
              </w:rPr>
              <w:t>4.1</w:t>
            </w:r>
          </w:p>
          <w:p w14:paraId="1938D8C3" w14:textId="77777777" w:rsidR="008D3041" w:rsidRPr="00AF294C" w:rsidRDefault="008D3041" w:rsidP="008D3041">
            <w:pPr>
              <w:pStyle w:val="aff9"/>
              <w:rPr>
                <w:rFonts w:ascii="Times New Roman" w:hAnsi="Times New Roman" w:cs="Times New Roman"/>
                <w:b w:val="0"/>
                <w:bCs w:val="0"/>
                <w:sz w:val="20"/>
                <w:szCs w:val="20"/>
              </w:rPr>
            </w:pPr>
          </w:p>
        </w:tc>
        <w:tc>
          <w:tcPr>
            <w:tcW w:w="1701" w:type="dxa"/>
            <w:vAlign w:val="center"/>
          </w:tcPr>
          <w:p w14:paraId="34E06AD6"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Пожар (ландшафтный, лесной)</w:t>
            </w:r>
          </w:p>
        </w:tc>
        <w:tc>
          <w:tcPr>
            <w:tcW w:w="1985" w:type="dxa"/>
            <w:vAlign w:val="center"/>
            <w:hideMark/>
          </w:tcPr>
          <w:p w14:paraId="206F5DD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Теплофизический</w:t>
            </w:r>
          </w:p>
        </w:tc>
        <w:tc>
          <w:tcPr>
            <w:tcW w:w="3525" w:type="dxa"/>
            <w:vAlign w:val="center"/>
            <w:hideMark/>
          </w:tcPr>
          <w:p w14:paraId="6B7019F5"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Пламя</w:t>
            </w:r>
          </w:p>
          <w:p w14:paraId="46A0BAD3"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Нагрев тепловым потоком</w:t>
            </w:r>
          </w:p>
          <w:p w14:paraId="1F2BFD02"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Тепловой удар</w:t>
            </w:r>
          </w:p>
          <w:p w14:paraId="7595ECB9"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Помутнение воздуха</w:t>
            </w:r>
          </w:p>
          <w:p w14:paraId="13A75B7D"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Опасные дымы</w:t>
            </w:r>
          </w:p>
        </w:tc>
        <w:tc>
          <w:tcPr>
            <w:tcW w:w="1684" w:type="dxa"/>
            <w:vAlign w:val="center"/>
          </w:tcPr>
          <w:p w14:paraId="166D7BA4" w14:textId="77777777" w:rsidR="008D3041" w:rsidRPr="00AF294C" w:rsidRDefault="008D3041" w:rsidP="008D3041">
            <w:pPr>
              <w:pStyle w:val="aff9"/>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AF294C">
              <w:rPr>
                <w:rFonts w:ascii="Times New Roman" w:hAnsi="Times New Roman" w:cs="Times New Roman"/>
                <w:sz w:val="20"/>
                <w:szCs w:val="20"/>
              </w:rPr>
              <w:t>Приемлемый риск 10</w:t>
            </w:r>
            <w:r w:rsidRPr="00AF294C">
              <w:rPr>
                <w:rFonts w:ascii="Times New Roman" w:hAnsi="Times New Roman" w:cs="Times New Roman"/>
                <w:sz w:val="20"/>
                <w:szCs w:val="20"/>
                <w:vertAlign w:val="superscript"/>
              </w:rPr>
              <w:t>-4</w:t>
            </w:r>
          </w:p>
        </w:tc>
      </w:tr>
    </w:tbl>
    <w:p w14:paraId="36D99263" w14:textId="77777777" w:rsidR="008D3041" w:rsidRPr="00B66484" w:rsidRDefault="008D3041" w:rsidP="008D3041">
      <w:pPr>
        <w:pStyle w:val="a5"/>
        <w:rPr>
          <w:rFonts w:ascii="Times New Roman" w:eastAsia="Times New Roman" w:hAnsi="Times New Roman" w:cs="Times New Roman"/>
          <w:lang w:eastAsia="ru-RU"/>
        </w:rPr>
      </w:pPr>
    </w:p>
    <w:p w14:paraId="53D1A2F3" w14:textId="77777777" w:rsidR="008D3041" w:rsidRPr="00B66484" w:rsidRDefault="008D3041" w:rsidP="008D3041">
      <w:pPr>
        <w:rPr>
          <w:rFonts w:ascii="Times New Roman" w:eastAsia="Calibri" w:hAnsi="Times New Roman" w:cs="Times New Roman"/>
          <w:szCs w:val="24"/>
        </w:rPr>
      </w:pPr>
      <w:r w:rsidRPr="00B66484">
        <w:rPr>
          <w:rFonts w:ascii="Times New Roman" w:eastAsia="Calibri" w:hAnsi="Times New Roman" w:cs="Times New Roman"/>
          <w:szCs w:val="24"/>
        </w:rPr>
        <w:t>Чрезвычайные ситуации природного характера могут быть обусловлены метеорологическими, гидрометеорологическими факторами, а также опасными геологическими процессами.</w:t>
      </w:r>
    </w:p>
    <w:p w14:paraId="2C65386B" w14:textId="77777777" w:rsidR="008D3041" w:rsidRPr="00B66484" w:rsidRDefault="008D3041" w:rsidP="008D3041">
      <w:pPr>
        <w:rPr>
          <w:rFonts w:ascii="Times New Roman" w:hAnsi="Times New Roman" w:cs="Times New Roman"/>
          <w:szCs w:val="24"/>
        </w:rPr>
      </w:pPr>
      <w:r w:rsidRPr="00B66484">
        <w:rPr>
          <w:rFonts w:ascii="Times New Roman" w:eastAsia="Calibri" w:hAnsi="Times New Roman" w:cs="Times New Roman"/>
          <w:szCs w:val="24"/>
        </w:rPr>
        <w:t xml:space="preserve">Из опасных геологических процессов характерны </w:t>
      </w:r>
      <w:r w:rsidRPr="00B66484">
        <w:rPr>
          <w:rFonts w:ascii="Times New Roman" w:hAnsi="Times New Roman" w:cs="Times New Roman"/>
          <w:szCs w:val="24"/>
        </w:rPr>
        <w:t>эрозионная деятельность рек, образование солончаков и солевых корок, просадочные явления, эоловые процессы. Из гидрогеологических – затопление паводковыми водами, подтопление грунтовыми водами.</w:t>
      </w:r>
    </w:p>
    <w:p w14:paraId="4232292D" w14:textId="0A102EA6" w:rsidR="008D3041" w:rsidRPr="00B66484" w:rsidRDefault="008D3041" w:rsidP="008D3041">
      <w:pPr>
        <w:tabs>
          <w:tab w:val="left" w:pos="993"/>
        </w:tabs>
        <w:rPr>
          <w:rFonts w:ascii="Times New Roman" w:hAnsi="Times New Roman" w:cs="Times New Roman"/>
          <w:szCs w:val="24"/>
        </w:rPr>
      </w:pPr>
      <w:r w:rsidRPr="00B66484">
        <w:rPr>
          <w:rFonts w:ascii="Times New Roman" w:hAnsi="Times New Roman" w:cs="Times New Roman"/>
          <w:szCs w:val="24"/>
        </w:rPr>
        <w:t xml:space="preserve">Водная эрозия проявляет себя особенно во время половодья и паводков. Реки на отдельных участках подмывают и размывают берег, и образуют медленно перемещающиеся песчаные острова и отмели. Также из-за сухости климата, на территории </w:t>
      </w:r>
      <w:r w:rsidR="000D56AF" w:rsidRPr="000D56AF">
        <w:rPr>
          <w:rFonts w:ascii="Times New Roman" w:hAnsi="Times New Roman" w:cs="Times New Roman"/>
          <w:szCs w:val="24"/>
        </w:rPr>
        <w:t>МО «Сельское поселение Образцово-Травинский сельсовет Камызякского муниципального района Астраханской области»</w:t>
      </w:r>
      <w:r w:rsidR="000D56AF">
        <w:rPr>
          <w:rFonts w:ascii="Times New Roman" w:hAnsi="Times New Roman" w:cs="Times New Roman"/>
          <w:szCs w:val="24"/>
        </w:rPr>
        <w:t xml:space="preserve"> </w:t>
      </w:r>
      <w:r w:rsidRPr="00B66484">
        <w:rPr>
          <w:rFonts w:ascii="Times New Roman" w:hAnsi="Times New Roman" w:cs="Times New Roman"/>
          <w:szCs w:val="24"/>
        </w:rPr>
        <w:t>получила развитие ветровая эрозия.</w:t>
      </w:r>
    </w:p>
    <w:p w14:paraId="1962880E" w14:textId="61BE0074" w:rsidR="008D3041" w:rsidRPr="00B66484" w:rsidRDefault="008D3041" w:rsidP="008D3041">
      <w:pPr>
        <w:rPr>
          <w:rFonts w:ascii="Times New Roman" w:eastAsia="Calibri" w:hAnsi="Times New Roman" w:cs="Times New Roman"/>
          <w:szCs w:val="24"/>
        </w:rPr>
      </w:pPr>
      <w:r w:rsidRPr="00B66484">
        <w:rPr>
          <w:rFonts w:ascii="Times New Roman" w:eastAsia="Calibri" w:hAnsi="Times New Roman" w:cs="Times New Roman"/>
          <w:szCs w:val="24"/>
        </w:rPr>
        <w:t>Из опасных метеорологических процессов на территории МО «</w:t>
      </w:r>
      <w:r w:rsidRPr="00B66484">
        <w:rPr>
          <w:rStyle w:val="16"/>
          <w:rFonts w:ascii="Times New Roman" w:hAnsi="Times New Roman" w:cs="Times New Roman"/>
        </w:rPr>
        <w:t xml:space="preserve">Сельское поселение </w:t>
      </w:r>
      <w:r w:rsidR="00CC42BE"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w:t>
      </w:r>
      <w:r w:rsidRPr="00B66484">
        <w:rPr>
          <w:rStyle w:val="16"/>
          <w:rFonts w:ascii="Times New Roman" w:hAnsi="Times New Roman" w:cs="Times New Roman"/>
        </w:rPr>
        <w:lastRenderedPageBreak/>
        <w:t>области</w:t>
      </w:r>
      <w:r w:rsidRPr="00B66484">
        <w:rPr>
          <w:rFonts w:ascii="Times New Roman" w:eastAsia="Calibri" w:hAnsi="Times New Roman" w:cs="Times New Roman"/>
          <w:szCs w:val="24"/>
        </w:rPr>
        <w:t>» характерны сильный ветер, шквал и продолжительная жара с температурой воздуха +44</w:t>
      </w:r>
      <w:r w:rsidRPr="00B66484">
        <w:rPr>
          <w:rFonts w:ascii="Times New Roman" w:eastAsia="Calibri" w:hAnsi="Times New Roman" w:cs="Times New Roman"/>
          <w:szCs w:val="24"/>
          <w:vertAlign w:val="superscript"/>
        </w:rPr>
        <w:t>0</w:t>
      </w:r>
      <w:r w:rsidRPr="00B66484">
        <w:rPr>
          <w:rFonts w:ascii="Times New Roman" w:eastAsia="Calibri" w:hAnsi="Times New Roman" w:cs="Times New Roman"/>
          <w:szCs w:val="24"/>
        </w:rPr>
        <w:t>С. В зимнее время гололед и заморозки.</w:t>
      </w:r>
    </w:p>
    <w:p w14:paraId="474741B5" w14:textId="107BCD59" w:rsidR="008D3041" w:rsidRPr="00B66484" w:rsidRDefault="008D3041" w:rsidP="004C4636">
      <w:pPr>
        <w:rPr>
          <w:rFonts w:ascii="Times New Roman" w:eastAsia="Calibri" w:hAnsi="Times New Roman" w:cs="Times New Roman"/>
          <w:bCs/>
          <w:iCs/>
          <w:szCs w:val="24"/>
        </w:rPr>
      </w:pPr>
      <w:r w:rsidRPr="00B66484">
        <w:rPr>
          <w:rFonts w:ascii="Times New Roman" w:hAnsi="Times New Roman" w:cs="Times New Roman"/>
          <w:szCs w:val="24"/>
        </w:rPr>
        <w:t xml:space="preserve">На территории поселения имеется риск возникновения до одного </w:t>
      </w:r>
      <w:r w:rsidRPr="00B66484">
        <w:rPr>
          <w:rFonts w:ascii="Times New Roman" w:eastAsia="Calibri" w:hAnsi="Times New Roman" w:cs="Times New Roman"/>
          <w:szCs w:val="24"/>
        </w:rPr>
        <w:t xml:space="preserve">природного пожара в год, общей площадью до одного гектара лесной и степной территории. </w:t>
      </w:r>
      <w:r w:rsidRPr="00B66484">
        <w:rPr>
          <w:rFonts w:ascii="Times New Roman" w:eastAsia="Calibri" w:hAnsi="Times New Roman" w:cs="Times New Roman"/>
          <w:bCs/>
          <w:iCs/>
          <w:szCs w:val="24"/>
        </w:rPr>
        <w:t>Леса Астраханской области, в том числе Камызякского района, в соответствии с Лесным кодексом Российской Федерации и другими нормативными актами, подлежат охране от пожаров. Охрана лесов осуществляется с учетом их биологических и региональных особенностей, она включает комплекс организационных, правовых и других мер. Потенциальная (природная) пожарная опасность и фактическая горимость лесов зависят от многих факторов: породного состава и состояния насаждений, типа условий их произрастания, развития транспортной сети, посещаемости лесов населением, противопожарного обустройства территории и многих других.</w:t>
      </w:r>
    </w:p>
    <w:p w14:paraId="78819948" w14:textId="77777777" w:rsidR="004C4636" w:rsidRPr="00B66484" w:rsidRDefault="004C4636" w:rsidP="004C4636">
      <w:pPr>
        <w:rPr>
          <w:rFonts w:ascii="Times New Roman" w:eastAsia="Calibri" w:hAnsi="Times New Roman" w:cs="Times New Roman"/>
          <w:szCs w:val="24"/>
        </w:rPr>
      </w:pPr>
    </w:p>
    <w:p w14:paraId="13B09B17" w14:textId="77777777" w:rsidR="008D3041" w:rsidRPr="00B66484" w:rsidRDefault="008D3041" w:rsidP="005F42F9">
      <w:pPr>
        <w:pStyle w:val="3"/>
      </w:pPr>
      <w:bookmarkStart w:id="133" w:name="_Toc150503014"/>
      <w:r w:rsidRPr="00B66484">
        <w:t>3.8.2 Перечень источников чрезвычайных ситуаций техногенного характера</w:t>
      </w:r>
      <w:bookmarkEnd w:id="133"/>
    </w:p>
    <w:p w14:paraId="793A8F21" w14:textId="77777777" w:rsidR="008D3041" w:rsidRPr="00B66484" w:rsidRDefault="008D3041" w:rsidP="008D3041">
      <w:pPr>
        <w:pStyle w:val="-"/>
        <w:rPr>
          <w:rFonts w:ascii="Times New Roman" w:hAnsi="Times New Roman" w:cs="Times New Roman"/>
        </w:rPr>
      </w:pPr>
      <w:r w:rsidRPr="00B66484">
        <w:rPr>
          <w:rFonts w:ascii="Times New Roman" w:hAnsi="Times New Roman" w:cs="Times New Roman"/>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5691D3A8" w14:textId="7A878B0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На территории МО «</w:t>
      </w:r>
      <w:r w:rsidRPr="00B66484">
        <w:rPr>
          <w:rStyle w:val="16"/>
          <w:rFonts w:ascii="Times New Roman" w:hAnsi="Times New Roman" w:cs="Times New Roman"/>
        </w:rPr>
        <w:t xml:space="preserve">Сельское поселение </w:t>
      </w:r>
      <w:r w:rsidR="00CC42BE"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szCs w:val="24"/>
        </w:rPr>
        <w:t>» возможны чрезвычайные ситуации техногенного характера, связанные с авариями на следующих потенциально опасных объектах:</w:t>
      </w:r>
    </w:p>
    <w:p w14:paraId="3371B8D0" w14:textId="711EA9F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xml:space="preserve">– </w:t>
      </w:r>
      <w:proofErr w:type="spellStart"/>
      <w:r w:rsidRPr="00B66484">
        <w:rPr>
          <w:rFonts w:ascii="Times New Roman" w:hAnsi="Times New Roman" w:cs="Times New Roman"/>
          <w:szCs w:val="24"/>
        </w:rPr>
        <w:t>пожаро</w:t>
      </w:r>
      <w:proofErr w:type="spellEnd"/>
      <w:r w:rsidRPr="00B66484">
        <w:rPr>
          <w:rFonts w:ascii="Times New Roman" w:hAnsi="Times New Roman" w:cs="Times New Roman"/>
          <w:szCs w:val="24"/>
        </w:rPr>
        <w:t>- и взрывоопасных объектах;</w:t>
      </w:r>
    </w:p>
    <w:p w14:paraId="2CCBC2CE"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электроэнергетических системах;</w:t>
      </w:r>
    </w:p>
    <w:p w14:paraId="1FFD1801"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коммунальных системах жизнеобеспечения;</w:t>
      </w:r>
    </w:p>
    <w:p w14:paraId="4B8E968F"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автомобильном транспорте.</w:t>
      </w:r>
    </w:p>
    <w:p w14:paraId="3832CEA1" w14:textId="77777777" w:rsidR="008D3041" w:rsidRPr="00B66484" w:rsidRDefault="008D3041" w:rsidP="008D3041">
      <w:pPr>
        <w:rPr>
          <w:rFonts w:ascii="Times New Roman" w:hAnsi="Times New Roman" w:cs="Times New Roman"/>
          <w:szCs w:val="24"/>
        </w:rPr>
      </w:pPr>
      <w:proofErr w:type="spellStart"/>
      <w:r w:rsidRPr="00B66484">
        <w:rPr>
          <w:rFonts w:ascii="Times New Roman" w:hAnsi="Times New Roman" w:cs="Times New Roman"/>
          <w:b/>
          <w:szCs w:val="24"/>
        </w:rPr>
        <w:t>Пожаровзрывоопасные</w:t>
      </w:r>
      <w:proofErr w:type="spellEnd"/>
      <w:r w:rsidRPr="00B66484">
        <w:rPr>
          <w:rFonts w:ascii="Times New Roman" w:hAnsi="Times New Roman" w:cs="Times New Roman"/>
          <w:b/>
          <w:szCs w:val="24"/>
        </w:rPr>
        <w:t xml:space="preserve"> объекты.</w:t>
      </w:r>
      <w:r w:rsidRPr="00B66484">
        <w:rPr>
          <w:rFonts w:ascii="Times New Roman" w:hAnsi="Times New Roman" w:cs="Times New Roman"/>
          <w:szCs w:val="24"/>
        </w:rPr>
        <w:t xml:space="preserve"> К данной категории относятся объекты, на которых осуществляется: </w:t>
      </w:r>
    </w:p>
    <w:p w14:paraId="102DD8CC" w14:textId="77777777" w:rsidR="008D3041" w:rsidRPr="00B66484" w:rsidRDefault="008D3041">
      <w:pPr>
        <w:numPr>
          <w:ilvl w:val="0"/>
          <w:numId w:val="13"/>
        </w:numPr>
        <w:tabs>
          <w:tab w:val="left" w:pos="993"/>
        </w:tabs>
        <w:ind w:left="0" w:firstLine="709"/>
        <w:rPr>
          <w:rFonts w:ascii="Times New Roman" w:hAnsi="Times New Roman" w:cs="Times New Roman"/>
          <w:szCs w:val="24"/>
        </w:rPr>
      </w:pPr>
      <w:r w:rsidRPr="00B66484">
        <w:rPr>
          <w:rFonts w:ascii="Times New Roman" w:hAnsi="Times New Roman" w:cs="Times New Roman"/>
          <w:szCs w:val="24"/>
        </w:rPr>
        <w:t>транспортировка природного газа, нефти и нефтепродуктов;</w:t>
      </w:r>
    </w:p>
    <w:p w14:paraId="49E2C993" w14:textId="77777777" w:rsidR="008D3041" w:rsidRPr="00B66484" w:rsidRDefault="008D3041">
      <w:pPr>
        <w:numPr>
          <w:ilvl w:val="0"/>
          <w:numId w:val="13"/>
        </w:numPr>
        <w:tabs>
          <w:tab w:val="left" w:pos="993"/>
        </w:tabs>
        <w:ind w:left="0" w:firstLine="709"/>
        <w:rPr>
          <w:rFonts w:ascii="Times New Roman" w:hAnsi="Times New Roman" w:cs="Times New Roman"/>
          <w:szCs w:val="24"/>
        </w:rPr>
      </w:pPr>
      <w:r w:rsidRPr="00B66484">
        <w:rPr>
          <w:rFonts w:ascii="Times New Roman" w:hAnsi="Times New Roman" w:cs="Times New Roman"/>
          <w:szCs w:val="24"/>
        </w:rPr>
        <w:t>хранение нефтепродуктов, спирта;</w:t>
      </w:r>
    </w:p>
    <w:p w14:paraId="1C5BE079" w14:textId="77777777" w:rsidR="008D3041" w:rsidRPr="00B66484" w:rsidRDefault="008D3041">
      <w:pPr>
        <w:numPr>
          <w:ilvl w:val="0"/>
          <w:numId w:val="13"/>
        </w:numPr>
        <w:tabs>
          <w:tab w:val="left" w:pos="993"/>
        </w:tabs>
        <w:ind w:left="0" w:firstLine="709"/>
        <w:rPr>
          <w:rFonts w:ascii="Times New Roman" w:hAnsi="Times New Roman" w:cs="Times New Roman"/>
          <w:szCs w:val="24"/>
        </w:rPr>
      </w:pPr>
      <w:r w:rsidRPr="00B66484">
        <w:rPr>
          <w:rFonts w:ascii="Times New Roman" w:hAnsi="Times New Roman" w:cs="Times New Roman"/>
          <w:szCs w:val="24"/>
        </w:rPr>
        <w:t>производство хлебной и мучной продукции.</w:t>
      </w:r>
    </w:p>
    <w:p w14:paraId="0BBF5428" w14:textId="77777777" w:rsidR="008D3041" w:rsidRPr="00B66484" w:rsidRDefault="008D3041" w:rsidP="008D3041">
      <w:pPr>
        <w:rPr>
          <w:rFonts w:ascii="Times New Roman" w:eastAsia="Calibri" w:hAnsi="Times New Roman" w:cs="Times New Roman"/>
          <w:szCs w:val="24"/>
        </w:rPr>
      </w:pPr>
      <w:r w:rsidRPr="00B66484">
        <w:rPr>
          <w:rFonts w:ascii="Times New Roman" w:hAnsi="Times New Roman" w:cs="Times New Roman"/>
          <w:iCs/>
          <w:szCs w:val="24"/>
        </w:rPr>
        <w:t xml:space="preserve">Аварии на взрывопожароопасных объектах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Для определения зон действия поражающих факторов на каждом </w:t>
      </w:r>
      <w:proofErr w:type="spellStart"/>
      <w:r w:rsidRPr="00B66484">
        <w:rPr>
          <w:rFonts w:ascii="Times New Roman" w:hAnsi="Times New Roman" w:cs="Times New Roman"/>
          <w:iCs/>
          <w:szCs w:val="24"/>
        </w:rPr>
        <w:t>пожаровзрывоопасном</w:t>
      </w:r>
      <w:proofErr w:type="spellEnd"/>
      <w:r w:rsidRPr="00B66484">
        <w:rPr>
          <w:rFonts w:ascii="Times New Roman" w:hAnsi="Times New Roman" w:cs="Times New Roman"/>
          <w:iCs/>
          <w:szCs w:val="24"/>
        </w:rPr>
        <w:t xml:space="preserve"> объекте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в окружающее пространство.</w:t>
      </w:r>
    </w:p>
    <w:p w14:paraId="77814FD6" w14:textId="77777777" w:rsidR="00994EE2" w:rsidRDefault="008D3041" w:rsidP="008D3041">
      <w:pPr>
        <w:rPr>
          <w:rFonts w:ascii="Times New Roman" w:eastAsia="Calibri" w:hAnsi="Times New Roman" w:cs="Times New Roman"/>
          <w:iCs/>
          <w:szCs w:val="24"/>
        </w:rPr>
      </w:pPr>
      <w:bookmarkStart w:id="134" w:name="_Toc330130441"/>
      <w:r w:rsidRPr="00B66484">
        <w:rPr>
          <w:rFonts w:ascii="Times New Roman" w:eastAsia="Calibri" w:hAnsi="Times New Roman" w:cs="Times New Roman"/>
          <w:b/>
          <w:szCs w:val="24"/>
        </w:rPr>
        <w:t xml:space="preserve">Автомобильный транспорт. </w:t>
      </w:r>
      <w:r w:rsidRPr="00B66484">
        <w:rPr>
          <w:rFonts w:ascii="Times New Roman" w:eastAsia="Calibri" w:hAnsi="Times New Roman" w:cs="Times New Roman"/>
          <w:iCs/>
          <w:szCs w:val="24"/>
        </w:rPr>
        <w:t xml:space="preserve">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 К серьезным дорожно-транспортным происшествиям может </w:t>
      </w:r>
      <w:r w:rsidRPr="00B66484">
        <w:rPr>
          <w:rFonts w:ascii="Times New Roman" w:eastAsia="Calibri" w:hAnsi="Times New Roman" w:cs="Times New Roman"/>
          <w:iCs/>
          <w:szCs w:val="24"/>
        </w:rPr>
        <w:lastRenderedPageBreak/>
        <w:t>привести несоблюдение при перевозке опасных грузов необходимых требований безопасности.</w:t>
      </w:r>
    </w:p>
    <w:p w14:paraId="460C3FF9" w14:textId="6F4CFC8B" w:rsidR="008D3041" w:rsidRPr="00B66484" w:rsidRDefault="008D3041" w:rsidP="008D3041">
      <w:pPr>
        <w:rPr>
          <w:rFonts w:ascii="Times New Roman" w:eastAsia="Calibri" w:hAnsi="Times New Roman" w:cs="Times New Roman"/>
          <w:iCs/>
          <w:szCs w:val="24"/>
        </w:rPr>
      </w:pPr>
      <w:r w:rsidRPr="00B66484">
        <w:rPr>
          <w:rFonts w:ascii="Times New Roman" w:eastAsia="Calibri" w:hAnsi="Times New Roman" w:cs="Times New Roman"/>
          <w:iCs/>
          <w:szCs w:val="24"/>
        </w:rPr>
        <w:t>Данные аварии часто сопровождаются разливом на грунт и в водоемы опасных веществ (химических, пожароопасных).</w:t>
      </w:r>
    </w:p>
    <w:p w14:paraId="5EFF0B32" w14:textId="49370F6F" w:rsidR="008D3041" w:rsidRPr="00B66484" w:rsidRDefault="008D3041" w:rsidP="008D3041">
      <w:pPr>
        <w:rPr>
          <w:rFonts w:ascii="Times New Roman" w:eastAsia="Calibri" w:hAnsi="Times New Roman" w:cs="Times New Roman"/>
          <w:szCs w:val="24"/>
        </w:rPr>
      </w:pPr>
      <w:r w:rsidRPr="00B66484">
        <w:rPr>
          <w:rFonts w:ascii="Times New Roman" w:eastAsia="Calibri" w:hAnsi="Times New Roman" w:cs="Times New Roman"/>
          <w:iCs/>
          <w:szCs w:val="24"/>
        </w:rPr>
        <w:t xml:space="preserve">Автомобильные дороги федерального значения на территории сельсовета отсутствуют. </w:t>
      </w:r>
      <w:r w:rsidRPr="00B66484">
        <w:rPr>
          <w:rFonts w:ascii="Times New Roman" w:eastAsia="Calibri" w:hAnsi="Times New Roman" w:cs="Times New Roman"/>
          <w:szCs w:val="24"/>
        </w:rPr>
        <w:t xml:space="preserve">По территории </w:t>
      </w:r>
      <w:r w:rsidR="000D56AF">
        <w:rPr>
          <w:rFonts w:ascii="Times New Roman" w:eastAsia="Calibri" w:hAnsi="Times New Roman" w:cs="Times New Roman"/>
          <w:iCs/>
          <w:szCs w:val="24"/>
        </w:rPr>
        <w:t>МО</w:t>
      </w:r>
      <w:r w:rsidRPr="00B66484">
        <w:rPr>
          <w:rFonts w:ascii="Times New Roman" w:eastAsia="Calibri" w:hAnsi="Times New Roman" w:cs="Times New Roman"/>
          <w:szCs w:val="24"/>
        </w:rPr>
        <w:t xml:space="preserve"> «</w:t>
      </w:r>
      <w:r w:rsidRPr="00B66484">
        <w:rPr>
          <w:rStyle w:val="16"/>
          <w:rFonts w:ascii="Times New Roman" w:hAnsi="Times New Roman" w:cs="Times New Roman"/>
        </w:rPr>
        <w:t xml:space="preserve">Сельское поселение </w:t>
      </w:r>
      <w:r w:rsidR="00CC42BE"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eastAsia="Calibri" w:hAnsi="Times New Roman" w:cs="Times New Roman"/>
          <w:szCs w:val="24"/>
        </w:rPr>
        <w:t>» проходит автомобильная дорога регионального значения «</w:t>
      </w:r>
      <w:r w:rsidRPr="00B66484">
        <w:rPr>
          <w:rFonts w:ascii="Times New Roman" w:hAnsi="Times New Roman" w:cs="Times New Roman"/>
        </w:rPr>
        <w:t xml:space="preserve">Астрахань – Образцово-Травино». </w:t>
      </w:r>
      <w:r w:rsidRPr="00B66484">
        <w:rPr>
          <w:rFonts w:ascii="Times New Roman" w:eastAsia="Calibri" w:hAnsi="Times New Roman" w:cs="Times New Roman"/>
          <w:iCs/>
          <w:szCs w:val="24"/>
        </w:rPr>
        <w:t xml:space="preserve">На территории </w:t>
      </w:r>
      <w:r w:rsidR="000D56AF" w:rsidRPr="000D56AF">
        <w:rPr>
          <w:rFonts w:ascii="Times New Roman" w:eastAsia="Calibri" w:hAnsi="Times New Roman" w:cs="Times New Roman"/>
          <w:iCs/>
          <w:szCs w:val="24"/>
        </w:rPr>
        <w:t>МО «Сельское поселение Образцово-Травинский сельсовет Камызякского муниципального района Астраханской области»</w:t>
      </w:r>
      <w:r w:rsidR="000D56AF">
        <w:rPr>
          <w:rFonts w:ascii="Times New Roman" w:eastAsia="Calibri" w:hAnsi="Times New Roman" w:cs="Times New Roman"/>
          <w:iCs/>
          <w:szCs w:val="24"/>
        </w:rPr>
        <w:t xml:space="preserve"> </w:t>
      </w:r>
      <w:r w:rsidRPr="00B66484">
        <w:rPr>
          <w:rFonts w:ascii="Times New Roman" w:eastAsia="Calibri" w:hAnsi="Times New Roman" w:cs="Times New Roman"/>
          <w:iCs/>
          <w:szCs w:val="24"/>
        </w:rPr>
        <w:t>опасные участки отсутствуют, однако сохраняется вероятность возникновения ДТП в связи с человеческим фактором, возможностью терроризма, погодными условиями.</w:t>
      </w:r>
    </w:p>
    <w:p w14:paraId="795D71E6" w14:textId="77777777" w:rsidR="008D3041" w:rsidRPr="00B66484" w:rsidRDefault="008D3041" w:rsidP="008D3041">
      <w:pPr>
        <w:rPr>
          <w:rFonts w:ascii="Times New Roman" w:eastAsia="Calibri" w:hAnsi="Times New Roman" w:cs="Times New Roman"/>
          <w:szCs w:val="24"/>
          <w:lang w:eastAsia="ru-RU"/>
        </w:rPr>
      </w:pPr>
      <w:r w:rsidRPr="00B66484">
        <w:rPr>
          <w:rFonts w:ascii="Times New Roman" w:hAnsi="Times New Roman" w:cs="Times New Roman"/>
          <w:b/>
          <w:szCs w:val="24"/>
        </w:rPr>
        <w:t>Аварии на электроэнергетических системах</w:t>
      </w:r>
      <w:bookmarkEnd w:id="134"/>
      <w:r w:rsidRPr="00B66484">
        <w:rPr>
          <w:rFonts w:ascii="Times New Roman" w:hAnsi="Times New Roman" w:cs="Times New Roman"/>
          <w:b/>
          <w:szCs w:val="24"/>
        </w:rPr>
        <w:t xml:space="preserve">. </w:t>
      </w:r>
      <w:r w:rsidRPr="00B66484">
        <w:rPr>
          <w:rFonts w:ascii="Times New Roman" w:eastAsia="Calibri" w:hAnsi="Times New Roman" w:cs="Times New Roman"/>
          <w:szCs w:val="24"/>
          <w:lang w:eastAsia="ru-RU"/>
        </w:rPr>
        <w:t xml:space="preserve">Аварии на электросистемах приводят к перерывам электроснабжения потребителей, выходу из строя установок, обеспечивающих жизнедеятельность населенных пунктов и производственных объектов. </w:t>
      </w:r>
    </w:p>
    <w:p w14:paraId="10E7849C" w14:textId="77777777" w:rsidR="008D3041" w:rsidRPr="00B66484" w:rsidRDefault="008D3041" w:rsidP="008D3041">
      <w:pPr>
        <w:rPr>
          <w:rFonts w:ascii="Times New Roman" w:eastAsia="Calibri" w:hAnsi="Times New Roman" w:cs="Times New Roman"/>
          <w:szCs w:val="24"/>
          <w:lang w:eastAsia="ru-RU"/>
        </w:rPr>
      </w:pPr>
      <w:r w:rsidRPr="00B66484">
        <w:rPr>
          <w:rFonts w:ascii="Times New Roman" w:eastAsia="Calibri" w:hAnsi="Times New Roman" w:cs="Times New Roman"/>
          <w:szCs w:val="24"/>
          <w:lang w:eastAsia="ru-RU"/>
        </w:rPr>
        <w:t>Для энергосистемы и объектов энергетики опасными стихийными бедствиями являются:</w:t>
      </w:r>
    </w:p>
    <w:p w14:paraId="1CD7187C" w14:textId="77777777" w:rsidR="008D3041" w:rsidRPr="00B66484" w:rsidRDefault="008D3041">
      <w:pPr>
        <w:numPr>
          <w:ilvl w:val="0"/>
          <w:numId w:val="12"/>
        </w:numPr>
        <w:tabs>
          <w:tab w:val="left" w:pos="993"/>
        </w:tabs>
        <w:ind w:left="0" w:firstLine="709"/>
        <w:rPr>
          <w:rFonts w:ascii="Times New Roman" w:eastAsia="Calibri" w:hAnsi="Times New Roman" w:cs="Times New Roman"/>
          <w:szCs w:val="24"/>
          <w:lang w:eastAsia="ru-RU"/>
        </w:rPr>
      </w:pPr>
      <w:r w:rsidRPr="00B66484">
        <w:rPr>
          <w:rFonts w:ascii="Times New Roman" w:eastAsia="Calibri" w:hAnsi="Times New Roman" w:cs="Times New Roman"/>
          <w:szCs w:val="24"/>
          <w:lang w:eastAsia="ru-RU"/>
        </w:rPr>
        <w:t xml:space="preserve">сильный порывистый ветер (ветер со скоростью 25 м/сек и более приводит к обрыву проводов и разрушению опор линий электропередачи (ЛЭП) напряжением 10 и 35 </w:t>
      </w:r>
      <w:proofErr w:type="spellStart"/>
      <w:r w:rsidRPr="00B66484">
        <w:rPr>
          <w:rFonts w:ascii="Times New Roman" w:eastAsia="Calibri" w:hAnsi="Times New Roman" w:cs="Times New Roman"/>
          <w:szCs w:val="24"/>
          <w:lang w:eastAsia="ru-RU"/>
        </w:rPr>
        <w:t>кВ</w:t>
      </w:r>
      <w:proofErr w:type="spellEnd"/>
      <w:r w:rsidRPr="00B66484">
        <w:rPr>
          <w:rFonts w:ascii="Times New Roman" w:eastAsia="Calibri" w:hAnsi="Times New Roman" w:cs="Times New Roman"/>
          <w:szCs w:val="24"/>
          <w:lang w:eastAsia="ru-RU"/>
        </w:rPr>
        <w:t xml:space="preserve">, со скоростью 33 м/сек и более – ЛЭП 110 </w:t>
      </w:r>
      <w:proofErr w:type="spellStart"/>
      <w:r w:rsidRPr="00B66484">
        <w:rPr>
          <w:rFonts w:ascii="Times New Roman" w:eastAsia="Calibri" w:hAnsi="Times New Roman" w:cs="Times New Roman"/>
          <w:szCs w:val="24"/>
          <w:lang w:eastAsia="ru-RU"/>
        </w:rPr>
        <w:t>кВ</w:t>
      </w:r>
      <w:proofErr w:type="spellEnd"/>
      <w:r w:rsidRPr="00B66484">
        <w:rPr>
          <w:rFonts w:ascii="Times New Roman" w:eastAsia="Calibri" w:hAnsi="Times New Roman" w:cs="Times New Roman"/>
          <w:szCs w:val="24"/>
          <w:lang w:eastAsia="ru-RU"/>
        </w:rPr>
        <w:t>;</w:t>
      </w:r>
    </w:p>
    <w:p w14:paraId="02D30F4A" w14:textId="77777777" w:rsidR="008D3041" w:rsidRPr="00B66484" w:rsidRDefault="008D3041">
      <w:pPr>
        <w:numPr>
          <w:ilvl w:val="0"/>
          <w:numId w:val="12"/>
        </w:numPr>
        <w:tabs>
          <w:tab w:val="left" w:pos="993"/>
        </w:tabs>
        <w:ind w:left="0" w:firstLine="709"/>
        <w:rPr>
          <w:rFonts w:ascii="Times New Roman" w:eastAsia="Calibri" w:hAnsi="Times New Roman" w:cs="Times New Roman"/>
          <w:szCs w:val="24"/>
          <w:lang w:eastAsia="ru-RU"/>
        </w:rPr>
      </w:pPr>
      <w:r w:rsidRPr="00B66484">
        <w:rPr>
          <w:rFonts w:ascii="Times New Roman" w:eastAsia="Calibri" w:hAnsi="Times New Roman" w:cs="Times New Roman"/>
          <w:szCs w:val="24"/>
          <w:lang w:eastAsia="ru-RU"/>
        </w:rPr>
        <w:t>сильный гололед (снижается надежность работы энергосистемы в районах гололеда из-за «пляски» и обрыва проводов ЛЭП);</w:t>
      </w:r>
    </w:p>
    <w:p w14:paraId="75FE2CDF" w14:textId="77777777" w:rsidR="008D3041" w:rsidRPr="00B66484" w:rsidRDefault="008D3041">
      <w:pPr>
        <w:numPr>
          <w:ilvl w:val="0"/>
          <w:numId w:val="12"/>
        </w:numPr>
        <w:tabs>
          <w:tab w:val="left" w:pos="993"/>
        </w:tabs>
        <w:ind w:left="0" w:firstLine="709"/>
        <w:rPr>
          <w:rFonts w:ascii="Times New Roman" w:eastAsia="Calibri" w:hAnsi="Times New Roman" w:cs="Times New Roman"/>
          <w:szCs w:val="24"/>
          <w:lang w:eastAsia="ru-RU"/>
        </w:rPr>
      </w:pPr>
      <w:r w:rsidRPr="00B66484">
        <w:rPr>
          <w:rFonts w:ascii="Times New Roman" w:eastAsia="Calibri" w:hAnsi="Times New Roman" w:cs="Times New Roman"/>
          <w:szCs w:val="24"/>
          <w:lang w:eastAsia="ru-RU"/>
        </w:rPr>
        <w:t>продолжительные ливневые дожди, продолжительное затопление талыми (снеговыми) водами (приводят к снижению плотности грунта на глубину 0,5 м и более, и разрушениям ЛЭП, разрыву труб теплотрасс из-за размыва земли, нарушению электроснабжения и обеспечения населения и предприятий горячей водой);</w:t>
      </w:r>
    </w:p>
    <w:p w14:paraId="330C608D" w14:textId="77777777" w:rsidR="008D3041" w:rsidRPr="00B66484" w:rsidRDefault="008D3041">
      <w:pPr>
        <w:numPr>
          <w:ilvl w:val="0"/>
          <w:numId w:val="12"/>
        </w:numPr>
        <w:tabs>
          <w:tab w:val="left" w:pos="993"/>
        </w:tabs>
        <w:ind w:left="0" w:firstLine="709"/>
        <w:rPr>
          <w:rFonts w:ascii="Times New Roman" w:eastAsia="Calibri" w:hAnsi="Times New Roman" w:cs="Times New Roman"/>
          <w:szCs w:val="24"/>
          <w:lang w:eastAsia="ru-RU"/>
        </w:rPr>
      </w:pPr>
      <w:r w:rsidRPr="00B66484">
        <w:rPr>
          <w:rFonts w:ascii="Times New Roman" w:eastAsia="Calibri" w:hAnsi="Times New Roman" w:cs="Times New Roman"/>
          <w:szCs w:val="24"/>
          <w:lang w:eastAsia="ru-RU"/>
        </w:rPr>
        <w:t>лесные пожары (приводят к нарушению в электроснабжении из-за перегорания опор ЛЭП).</w:t>
      </w:r>
    </w:p>
    <w:p w14:paraId="7CE0BD3D" w14:textId="77777777" w:rsidR="008D3041" w:rsidRPr="00B66484" w:rsidRDefault="008D3041" w:rsidP="008D3041">
      <w:pPr>
        <w:rPr>
          <w:rFonts w:ascii="Times New Roman" w:eastAsia="Calibri" w:hAnsi="Times New Roman" w:cs="Times New Roman"/>
          <w:szCs w:val="24"/>
          <w:lang w:eastAsia="ru-RU"/>
        </w:rPr>
      </w:pPr>
      <w:r w:rsidRPr="00B66484">
        <w:rPr>
          <w:rFonts w:ascii="Times New Roman" w:eastAsia="Calibri" w:hAnsi="Times New Roman" w:cs="Times New Roman"/>
          <w:szCs w:val="24"/>
          <w:lang w:eastAsia="ru-RU"/>
        </w:rPr>
        <w:t>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подстанций.</w:t>
      </w:r>
    </w:p>
    <w:p w14:paraId="54C8B9F5" w14:textId="77777777" w:rsidR="008D3041" w:rsidRPr="00B66484" w:rsidRDefault="008D3041" w:rsidP="008D3041">
      <w:pPr>
        <w:rPr>
          <w:rFonts w:ascii="Times New Roman" w:hAnsi="Times New Roman" w:cs="Times New Roman"/>
          <w:szCs w:val="24"/>
        </w:rPr>
      </w:pPr>
      <w:r w:rsidRPr="00B66484">
        <w:rPr>
          <w:rFonts w:ascii="Times New Roman" w:eastAsia="Calibri" w:hAnsi="Times New Roman" w:cs="Times New Roman"/>
          <w:szCs w:val="24"/>
          <w:lang w:eastAsia="ru-RU"/>
        </w:rPr>
        <w:t>Все аварии на предприятиях энергосистемы опасности для окружающей территории не представляют. Возможны ограничения в подаче электроэнергии и тепла в соответствии с разработанными графиками.</w:t>
      </w:r>
    </w:p>
    <w:p w14:paraId="3392BBF4"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b/>
          <w:szCs w:val="24"/>
        </w:rPr>
        <w:t xml:space="preserve">Аварии на коммунальных системах жизнеобеспечения. </w:t>
      </w:r>
      <w:r w:rsidRPr="00B66484">
        <w:rPr>
          <w:rFonts w:ascii="Times New Roman" w:hAnsi="Times New Roman" w:cs="Times New Roman"/>
          <w:szCs w:val="24"/>
        </w:rPr>
        <w:t>Нарушение функционирования коммунальных систем жизнеобеспечения возможны как вторичные факторы опасных геофизических, геологических, метеорологических явлений, аварий на объектах коммунальных систем.</w:t>
      </w:r>
    </w:p>
    <w:p w14:paraId="1F415237"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Объекты, на которых возможно возникновение аварий: канализационные, тепловые сети, КОС, КНС, котельные, линии связи.</w:t>
      </w:r>
    </w:p>
    <w:p w14:paraId="27FBC1E7"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xml:space="preserve">Аварии на коммунальных системах жизнеобеспечения возможны по причине: </w:t>
      </w:r>
    </w:p>
    <w:p w14:paraId="004A7E0F"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износа основного и вспомогательного оборудования коммунальных систем жизнеобеспечения;</w:t>
      </w:r>
    </w:p>
    <w:p w14:paraId="44D2AF56"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ветхости коммунальных сетей;</w:t>
      </w:r>
    </w:p>
    <w:p w14:paraId="619D3E53"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lastRenderedPageBreak/>
        <w:t>- халатности персонала, обслуживающего коммунальные системы жизнеобеспечения;</w:t>
      </w:r>
    </w:p>
    <w:p w14:paraId="686CD456"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низкого качества ремонтных работ.</w:t>
      </w:r>
    </w:p>
    <w:p w14:paraId="321ACD72"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Выход из строя коммунальных систем может привести к сбою в системе теплоснабжения, водоснабжения и канализации, что значительно ухудшает условия жизнедеятельности населения, особенно в зимний период.</w:t>
      </w:r>
    </w:p>
    <w:p w14:paraId="786FE752" w14:textId="275A0F7E" w:rsidR="008D3041" w:rsidRPr="00994EE2" w:rsidRDefault="008D3041" w:rsidP="004C4636">
      <w:pPr>
        <w:pStyle w:val="af0"/>
        <w:rPr>
          <w:rFonts w:ascii="Times New Roman" w:hAnsi="Times New Roman" w:cs="Times New Roman"/>
          <w:bCs/>
        </w:rPr>
      </w:pPr>
      <w:r w:rsidRPr="00994EE2">
        <w:rPr>
          <w:rFonts w:ascii="Times New Roman" w:hAnsi="Times New Roman" w:cs="Times New Roman"/>
          <w:bCs/>
        </w:rPr>
        <w:t>Вся территория МО «</w:t>
      </w:r>
      <w:r w:rsidRPr="00994EE2">
        <w:rPr>
          <w:rStyle w:val="16"/>
          <w:rFonts w:ascii="Times New Roman" w:hAnsi="Times New Roman" w:cs="Times New Roman"/>
          <w:bCs/>
        </w:rPr>
        <w:t xml:space="preserve">Сельское поселение </w:t>
      </w:r>
      <w:r w:rsidR="00CC42BE" w:rsidRPr="00994EE2">
        <w:rPr>
          <w:rStyle w:val="16"/>
          <w:rFonts w:ascii="Times New Roman" w:hAnsi="Times New Roman" w:cs="Times New Roman"/>
          <w:bCs/>
        </w:rPr>
        <w:t>Образцово-Травинский</w:t>
      </w:r>
      <w:r w:rsidRPr="00994EE2">
        <w:rPr>
          <w:rStyle w:val="16"/>
          <w:rFonts w:ascii="Times New Roman" w:hAnsi="Times New Roman" w:cs="Times New Roman"/>
          <w:bCs/>
        </w:rPr>
        <w:t xml:space="preserve"> сельсовет Камызякского муниципального района Астраханской области</w:t>
      </w:r>
      <w:r w:rsidRPr="00994EE2">
        <w:rPr>
          <w:rFonts w:ascii="Times New Roman" w:hAnsi="Times New Roman" w:cs="Times New Roman"/>
          <w:bCs/>
        </w:rPr>
        <w:t xml:space="preserve">», согласно карте территорий, подверженных риску возникновения чрезвычайных ситуаций природного и техногенного характера МО, подвержена опасным гидрологическим процессам. Территория вдоль </w:t>
      </w:r>
      <w:r w:rsidR="00994EE2" w:rsidRPr="00994EE2">
        <w:rPr>
          <w:rFonts w:ascii="Times New Roman" w:hAnsi="Times New Roman" w:cs="Times New Roman"/>
          <w:bCs/>
        </w:rPr>
        <w:t>автомагистралей</w:t>
      </w:r>
      <w:r w:rsidRPr="00994EE2">
        <w:rPr>
          <w:rFonts w:ascii="Times New Roman" w:hAnsi="Times New Roman" w:cs="Times New Roman"/>
          <w:bCs/>
        </w:rPr>
        <w:t xml:space="preserve">, а также предприятий, </w:t>
      </w:r>
      <w:r w:rsidR="007E0A72" w:rsidRPr="00994EE2">
        <w:rPr>
          <w:rFonts w:ascii="Times New Roman" w:hAnsi="Times New Roman" w:cs="Times New Roman"/>
          <w:bCs/>
        </w:rPr>
        <w:t xml:space="preserve">расположенных на территории </w:t>
      </w:r>
      <w:r w:rsidR="00994EE2">
        <w:rPr>
          <w:rFonts w:ascii="Times New Roman" w:hAnsi="Times New Roman" w:cs="Times New Roman"/>
          <w:bCs/>
        </w:rPr>
        <w:t>муниципального образования</w:t>
      </w:r>
      <w:r w:rsidR="007E0A72" w:rsidRPr="00994EE2">
        <w:rPr>
          <w:rFonts w:ascii="Times New Roman" w:hAnsi="Times New Roman" w:cs="Times New Roman"/>
          <w:bCs/>
        </w:rPr>
        <w:t xml:space="preserve"> подвержена ЧС техногенного характера.</w:t>
      </w:r>
    </w:p>
    <w:p w14:paraId="3ADB8928" w14:textId="77777777" w:rsidR="004C4636" w:rsidRPr="00B66484" w:rsidRDefault="004C4636" w:rsidP="004C4636">
      <w:pPr>
        <w:pStyle w:val="af0"/>
        <w:rPr>
          <w:rFonts w:ascii="Times New Roman" w:hAnsi="Times New Roman" w:cs="Times New Roman"/>
          <w:b/>
        </w:rPr>
      </w:pPr>
    </w:p>
    <w:p w14:paraId="780A1A77" w14:textId="77777777" w:rsidR="008D3041" w:rsidRPr="00B66484" w:rsidRDefault="008D3041" w:rsidP="005F42F9">
      <w:pPr>
        <w:pStyle w:val="3"/>
      </w:pPr>
      <w:bookmarkStart w:id="135" w:name="_Toc150503015"/>
      <w:r w:rsidRPr="00B66484">
        <w:t>3.8.3 Перечень возможных источников чрезвычайных ситуаций биолого-социального характера</w:t>
      </w:r>
      <w:bookmarkEnd w:id="135"/>
    </w:p>
    <w:p w14:paraId="36A633CD" w14:textId="77777777" w:rsidR="008D3041" w:rsidRPr="00B66484" w:rsidRDefault="008D3041" w:rsidP="008D3041">
      <w:pPr>
        <w:rPr>
          <w:rFonts w:ascii="Times New Roman" w:eastAsia="Calibri" w:hAnsi="Times New Roman" w:cs="Times New Roman"/>
          <w:szCs w:val="24"/>
        </w:rPr>
      </w:pPr>
      <w:r w:rsidRPr="00B66484">
        <w:rPr>
          <w:rFonts w:ascii="Times New Roman" w:eastAsia="Calibri" w:hAnsi="Times New Roman" w:cs="Times New Roman"/>
          <w:szCs w:val="24"/>
        </w:rPr>
        <w:t>Перечень факторов риска возникновения на территории сельского поселения</w:t>
      </w:r>
    </w:p>
    <w:p w14:paraId="211E20F5" w14:textId="45574D4A" w:rsidR="008D3041" w:rsidRPr="00B66484" w:rsidRDefault="008D3041" w:rsidP="008D3041">
      <w:pPr>
        <w:rPr>
          <w:rFonts w:ascii="Times New Roman" w:eastAsia="Calibri" w:hAnsi="Times New Roman" w:cs="Times New Roman"/>
          <w:szCs w:val="24"/>
        </w:rPr>
      </w:pPr>
      <w:r w:rsidRPr="00B66484">
        <w:rPr>
          <w:rFonts w:ascii="Times New Roman" w:eastAsia="Calibri" w:hAnsi="Times New Roman" w:cs="Times New Roman"/>
          <w:szCs w:val="24"/>
        </w:rPr>
        <w:t xml:space="preserve">- </w:t>
      </w:r>
      <w:r w:rsidR="0095008C">
        <w:rPr>
          <w:rFonts w:ascii="Times New Roman" w:eastAsia="Calibri" w:hAnsi="Times New Roman" w:cs="Times New Roman"/>
          <w:szCs w:val="24"/>
        </w:rPr>
        <w:t>и</w:t>
      </w:r>
      <w:r w:rsidR="0095008C" w:rsidRPr="0095008C">
        <w:rPr>
          <w:rFonts w:ascii="Times New Roman" w:eastAsia="Calibri" w:hAnsi="Times New Roman" w:cs="Times New Roman"/>
          <w:szCs w:val="24"/>
        </w:rPr>
        <w:t>нфекционные заболевания, острые респираторные заболевания, заболевания гриппом, клещевым энцефалитом;</w:t>
      </w:r>
    </w:p>
    <w:p w14:paraId="1BE3168C" w14:textId="77777777" w:rsidR="008D3041" w:rsidRPr="00B66484" w:rsidRDefault="008D3041" w:rsidP="008D3041">
      <w:pPr>
        <w:rPr>
          <w:rFonts w:ascii="Times New Roman" w:eastAsia="Calibri" w:hAnsi="Times New Roman" w:cs="Times New Roman"/>
          <w:szCs w:val="24"/>
        </w:rPr>
      </w:pPr>
      <w:r w:rsidRPr="00B66484">
        <w:rPr>
          <w:rFonts w:ascii="Times New Roman" w:eastAsia="Calibri" w:hAnsi="Times New Roman" w:cs="Times New Roman"/>
          <w:szCs w:val="24"/>
        </w:rPr>
        <w:t>- случаи заболевания животных бешенством – переносчиками болезни являются дикие животные;</w:t>
      </w:r>
    </w:p>
    <w:p w14:paraId="71E4AD88" w14:textId="77777777" w:rsidR="008D3041" w:rsidRPr="00B66484" w:rsidRDefault="008D3041" w:rsidP="008D3041">
      <w:pPr>
        <w:rPr>
          <w:rFonts w:ascii="Times New Roman" w:eastAsia="Calibri" w:hAnsi="Times New Roman" w:cs="Times New Roman"/>
          <w:szCs w:val="24"/>
        </w:rPr>
      </w:pPr>
      <w:r w:rsidRPr="00B66484">
        <w:rPr>
          <w:rFonts w:ascii="Times New Roman" w:eastAsia="Calibri" w:hAnsi="Times New Roman" w:cs="Times New Roman"/>
          <w:szCs w:val="24"/>
        </w:rPr>
        <w:t>- вспышки массового размножения опасных болезней и вредителей сельскохозяйственных растений.</w:t>
      </w:r>
    </w:p>
    <w:p w14:paraId="6CE22ED8" w14:textId="2F93DDFD"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xml:space="preserve">В целях профилактики возникновения </w:t>
      </w:r>
      <w:r w:rsidR="0095008C" w:rsidRPr="0095008C">
        <w:rPr>
          <w:rFonts w:ascii="Times New Roman" w:hAnsi="Times New Roman" w:cs="Times New Roman"/>
          <w:szCs w:val="24"/>
        </w:rPr>
        <w:t>и распространения инфекционных болезней</w:t>
      </w:r>
      <w:r w:rsidRPr="00B66484">
        <w:rPr>
          <w:rFonts w:ascii="Times New Roman" w:hAnsi="Times New Roman" w:cs="Times New Roman"/>
          <w:szCs w:val="24"/>
        </w:rPr>
        <w:t xml:space="preserve"> на территории </w:t>
      </w:r>
      <w:r w:rsidRPr="00B66484">
        <w:rPr>
          <w:rFonts w:ascii="Times New Roman" w:eastAsia="Calibri" w:hAnsi="Times New Roman" w:cs="Times New Roman"/>
          <w:szCs w:val="24"/>
        </w:rPr>
        <w:t>МО «</w:t>
      </w:r>
      <w:r w:rsidRPr="00B66484">
        <w:rPr>
          <w:rStyle w:val="16"/>
          <w:rFonts w:ascii="Times New Roman" w:hAnsi="Times New Roman" w:cs="Times New Roman"/>
        </w:rPr>
        <w:t xml:space="preserve">Сельское поселение </w:t>
      </w:r>
      <w:r w:rsidR="00CC42BE"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eastAsia="Calibri" w:hAnsi="Times New Roman" w:cs="Times New Roman"/>
          <w:szCs w:val="24"/>
        </w:rPr>
        <w:t>»</w:t>
      </w:r>
      <w:r w:rsidRPr="00B66484">
        <w:rPr>
          <w:rFonts w:ascii="Times New Roman" w:hAnsi="Times New Roman" w:cs="Times New Roman"/>
          <w:szCs w:val="24"/>
        </w:rPr>
        <w:t xml:space="preserve"> осуществляются следующие мероприятия, проводимые органами местного самоуправления:</w:t>
      </w:r>
    </w:p>
    <w:p w14:paraId="3C2BF8CC"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1. Ежегодная вакцинация населения от инфекционных болезней;</w:t>
      </w:r>
    </w:p>
    <w:p w14:paraId="7DF48C56"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2. Ежегодная вакцинация поголовья птицы;</w:t>
      </w:r>
    </w:p>
    <w:p w14:paraId="29B8C477"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5. Своевременный вывоз мусора, уборка в подъездах жилых домов;</w:t>
      </w:r>
    </w:p>
    <w:p w14:paraId="3055E192"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6. Работа с населением;</w:t>
      </w:r>
    </w:p>
    <w:p w14:paraId="69BB7DCC" w14:textId="4E318D3C"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 xml:space="preserve">7. Работа со средствами </w:t>
      </w:r>
      <w:r w:rsidR="001D778F">
        <w:rPr>
          <w:rFonts w:ascii="Times New Roman" w:hAnsi="Times New Roman" w:cs="Times New Roman"/>
          <w:szCs w:val="24"/>
        </w:rPr>
        <w:t>массовой информации</w:t>
      </w:r>
      <w:r w:rsidRPr="00B66484">
        <w:rPr>
          <w:rFonts w:ascii="Times New Roman" w:hAnsi="Times New Roman" w:cs="Times New Roman"/>
          <w:szCs w:val="24"/>
        </w:rPr>
        <w:t xml:space="preserve">. </w:t>
      </w:r>
    </w:p>
    <w:p w14:paraId="58D5DA31" w14:textId="77777777" w:rsidR="008D3041" w:rsidRPr="00B66484" w:rsidRDefault="008D3041" w:rsidP="008D3041">
      <w:pPr>
        <w:rPr>
          <w:rFonts w:ascii="Times New Roman" w:hAnsi="Times New Roman" w:cs="Times New Roman"/>
          <w:szCs w:val="24"/>
        </w:rPr>
      </w:pPr>
      <w:r w:rsidRPr="00B66484">
        <w:rPr>
          <w:rFonts w:ascii="Times New Roman" w:hAnsi="Times New Roman" w:cs="Times New Roman"/>
          <w:szCs w:val="24"/>
        </w:rPr>
        <w:t>8. Создание запаса дезинфектантов и средств индивидуальной защиты.</w:t>
      </w:r>
    </w:p>
    <w:p w14:paraId="3B7E1B04" w14:textId="1FDBC10F" w:rsidR="008D3041" w:rsidRDefault="008D3041" w:rsidP="004C4636">
      <w:pPr>
        <w:rPr>
          <w:rFonts w:ascii="Times New Roman" w:hAnsi="Times New Roman" w:cs="Times New Roman"/>
          <w:szCs w:val="24"/>
        </w:rPr>
      </w:pPr>
      <w:r w:rsidRPr="00B66484">
        <w:rPr>
          <w:rFonts w:ascii="Times New Roman" w:hAnsi="Times New Roman" w:cs="Times New Roman"/>
          <w:szCs w:val="24"/>
        </w:rPr>
        <w:t>Риски возникновения чрезвычайных ситуаций, связанных с инфекционной заболеваемостью людей, сельскохозяйственных животных, ЧС, связанных с лесными и сельскохозяйственными вредителями, на территории сельского поселения минимальны.</w:t>
      </w:r>
    </w:p>
    <w:p w14:paraId="6B8F0D49" w14:textId="77777777" w:rsidR="0095008C" w:rsidRPr="00B66484" w:rsidRDefault="0095008C" w:rsidP="004C4636">
      <w:pPr>
        <w:rPr>
          <w:rFonts w:ascii="Times New Roman" w:hAnsi="Times New Roman" w:cs="Times New Roman"/>
          <w:szCs w:val="24"/>
        </w:rPr>
      </w:pPr>
    </w:p>
    <w:p w14:paraId="6FDF2A8A" w14:textId="4BE71D4B" w:rsidR="008D3041" w:rsidRPr="00B66484" w:rsidRDefault="008D3041" w:rsidP="005F42F9">
      <w:pPr>
        <w:pStyle w:val="3"/>
      </w:pPr>
      <w:bookmarkStart w:id="136" w:name="_Toc150503016"/>
      <w:r w:rsidRPr="00B66484">
        <w:t xml:space="preserve">3.8.4 Мероприятия по смягчению и предотвращению чрезвычайных ситуаций территории МО «Сельское поселение </w:t>
      </w:r>
      <w:r w:rsidR="00CC42BE" w:rsidRPr="00B66484">
        <w:t>Образцово-Травинский</w:t>
      </w:r>
      <w:r w:rsidRPr="00B66484">
        <w:t xml:space="preserve"> сельсовет Камызякского муниципального района Астраханской области»</w:t>
      </w:r>
      <w:bookmarkEnd w:id="136"/>
    </w:p>
    <w:p w14:paraId="5F6FD1EA" w14:textId="77777777" w:rsidR="008D3041" w:rsidRPr="00B66484" w:rsidRDefault="008D3041" w:rsidP="008D3041">
      <w:pPr>
        <w:pStyle w:val="-"/>
        <w:rPr>
          <w:rFonts w:ascii="Times New Roman" w:hAnsi="Times New Roman" w:cs="Times New Roman"/>
        </w:rPr>
      </w:pPr>
      <w:r w:rsidRPr="00B66484">
        <w:rPr>
          <w:rFonts w:ascii="Times New Roman" w:hAnsi="Times New Roman" w:cs="Times New Roman"/>
        </w:rPr>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таких ЧС в основном являются нарушения правил пожарной безопасности, правил эксплуатации электрооборудования и неосторожное обращение с огнем. </w:t>
      </w:r>
    </w:p>
    <w:p w14:paraId="5FD4D97E" w14:textId="77777777" w:rsidR="008D3041" w:rsidRPr="00B66484" w:rsidRDefault="008D3041" w:rsidP="008D3041">
      <w:pPr>
        <w:pStyle w:val="-"/>
        <w:rPr>
          <w:rFonts w:ascii="Times New Roman" w:eastAsia="Calibri" w:hAnsi="Times New Roman" w:cs="Times New Roman"/>
        </w:rPr>
      </w:pPr>
      <w:r w:rsidRPr="00B66484">
        <w:rPr>
          <w:rFonts w:ascii="Times New Roman" w:eastAsia="Calibri" w:hAnsi="Times New Roman" w:cs="Times New Roman"/>
        </w:rPr>
        <w:lastRenderedPageBreak/>
        <w:t xml:space="preserve">На территории </w:t>
      </w:r>
      <w:r w:rsidRPr="00B66484">
        <w:rPr>
          <w:rFonts w:ascii="Times New Roman" w:hAnsi="Times New Roman" w:cs="Times New Roman"/>
        </w:rPr>
        <w:t>сельсовета</w:t>
      </w:r>
      <w:r w:rsidRPr="00B66484">
        <w:rPr>
          <w:rFonts w:ascii="Times New Roman" w:eastAsia="Calibri" w:hAnsi="Times New Roman" w:cs="Times New Roman"/>
        </w:rPr>
        <w:t xml:space="preserve"> пожарную опасность представляет, как горение населенных пунктов, так и горение травяного покрова и лесов. </w:t>
      </w:r>
    </w:p>
    <w:p w14:paraId="03A8AEAA" w14:textId="77777777" w:rsidR="008D3041" w:rsidRPr="00B66484" w:rsidRDefault="008D3041" w:rsidP="008D3041">
      <w:pPr>
        <w:rPr>
          <w:rFonts w:ascii="Times New Roman" w:hAnsi="Times New Roman" w:cs="Times New Roman"/>
        </w:rPr>
      </w:pPr>
      <w:r w:rsidRPr="00B66484">
        <w:rPr>
          <w:rFonts w:ascii="Times New Roman" w:hAnsi="Times New Roman" w:cs="Times New Roman"/>
        </w:rPr>
        <w:t xml:space="preserve">В настоящее время противопожарная безопасность Камызякского района осуществляется при помощи сил и средств трех пожарных частей, расположенных в с. </w:t>
      </w:r>
      <w:proofErr w:type="spellStart"/>
      <w:r w:rsidRPr="00B66484">
        <w:rPr>
          <w:rFonts w:ascii="Times New Roman" w:hAnsi="Times New Roman" w:cs="Times New Roman"/>
        </w:rPr>
        <w:t>Тузуклей</w:t>
      </w:r>
      <w:proofErr w:type="spellEnd"/>
      <w:r w:rsidRPr="00B66484">
        <w:rPr>
          <w:rFonts w:ascii="Times New Roman" w:hAnsi="Times New Roman" w:cs="Times New Roman"/>
        </w:rPr>
        <w:t>, п. Кировский и с. Увары.</w:t>
      </w:r>
      <w:r w:rsidRPr="00B66484">
        <w:rPr>
          <w:rFonts w:ascii="Times New Roman" w:hAnsi="Times New Roman" w:cs="Times New Roman"/>
          <w:vertAlign w:val="superscript"/>
        </w:rPr>
        <w:footnoteReference w:id="50"/>
      </w:r>
      <w:r w:rsidRPr="00B66484">
        <w:rPr>
          <w:rFonts w:ascii="Times New Roman" w:hAnsi="Times New Roman" w:cs="Times New Roman"/>
        </w:rPr>
        <w:t xml:space="preserve"> </w:t>
      </w:r>
    </w:p>
    <w:p w14:paraId="794154D8" w14:textId="231FF757" w:rsidR="008D3041" w:rsidRPr="00C503E1" w:rsidRDefault="008D3041" w:rsidP="008D3041">
      <w:pPr>
        <w:pStyle w:val="-"/>
        <w:rPr>
          <w:rFonts w:ascii="Times New Roman" w:eastAsia="Calibri" w:hAnsi="Times New Roman" w:cs="Times New Roman"/>
        </w:rPr>
      </w:pPr>
      <w:r w:rsidRPr="00C503E1">
        <w:rPr>
          <w:rFonts w:ascii="Times New Roman" w:eastAsia="Calibri" w:hAnsi="Times New Roman" w:cs="Times New Roman"/>
        </w:rPr>
        <w:t>В соответствии с</w:t>
      </w:r>
      <w:r w:rsidR="00A65DBD" w:rsidRPr="00C503E1">
        <w:rPr>
          <w:rFonts w:ascii="Times New Roman" w:eastAsia="Calibri" w:hAnsi="Times New Roman" w:cs="Times New Roman"/>
        </w:rPr>
        <w:t>о статьей 76</w:t>
      </w:r>
      <w:r w:rsidRPr="00C503E1">
        <w:rPr>
          <w:rFonts w:ascii="Times New Roman" w:eastAsia="Calibri" w:hAnsi="Times New Roman" w:cs="Times New Roman"/>
        </w:rPr>
        <w:t xml:space="preserve"> </w:t>
      </w:r>
      <w:r w:rsidR="0095008C" w:rsidRPr="00C503E1">
        <w:rPr>
          <w:rFonts w:ascii="Times New Roman" w:eastAsia="Calibri" w:hAnsi="Times New Roman" w:cs="Times New Roman"/>
        </w:rPr>
        <w:t>Федеральн</w:t>
      </w:r>
      <w:r w:rsidR="00A65DBD" w:rsidRPr="00C503E1">
        <w:rPr>
          <w:rFonts w:ascii="Times New Roman" w:eastAsia="Calibri" w:hAnsi="Times New Roman" w:cs="Times New Roman"/>
        </w:rPr>
        <w:t>ого</w:t>
      </w:r>
      <w:r w:rsidR="0095008C" w:rsidRPr="00C503E1">
        <w:rPr>
          <w:rFonts w:ascii="Times New Roman" w:eastAsia="Calibri" w:hAnsi="Times New Roman" w:cs="Times New Roman"/>
        </w:rPr>
        <w:t xml:space="preserve"> закон</w:t>
      </w:r>
      <w:r w:rsidR="00A65DBD" w:rsidRPr="00C503E1">
        <w:rPr>
          <w:rFonts w:ascii="Times New Roman" w:eastAsia="Calibri" w:hAnsi="Times New Roman" w:cs="Times New Roman"/>
        </w:rPr>
        <w:t>а</w:t>
      </w:r>
      <w:r w:rsidR="0095008C" w:rsidRPr="00C503E1">
        <w:rPr>
          <w:rFonts w:ascii="Times New Roman" w:eastAsia="Calibri" w:hAnsi="Times New Roman" w:cs="Times New Roman"/>
        </w:rPr>
        <w:t xml:space="preserve"> от 22.07.2008 </w:t>
      </w:r>
      <w:r w:rsidRPr="00C503E1">
        <w:rPr>
          <w:rFonts w:ascii="Times New Roman" w:eastAsia="Calibri" w:hAnsi="Times New Roman" w:cs="Times New Roman"/>
        </w:rPr>
        <w:t>№ 123-ФЗ «Технический регламент о требованиях пожарной безопасности»:</w:t>
      </w:r>
    </w:p>
    <w:p w14:paraId="5A60DF4C" w14:textId="1A09A97E" w:rsidR="008D3041" w:rsidRPr="00C503E1" w:rsidRDefault="00C503E1" w:rsidP="00C503E1">
      <w:pPr>
        <w:pStyle w:val="a"/>
        <w:numPr>
          <w:ilvl w:val="0"/>
          <w:numId w:val="0"/>
        </w:numPr>
        <w:ind w:firstLine="709"/>
        <w:rPr>
          <w:rFonts w:ascii="Times New Roman" w:hAnsi="Times New Roman" w:cs="Times New Roman"/>
        </w:rPr>
      </w:pPr>
      <w:r w:rsidRPr="00C503E1">
        <w:rPr>
          <w:rFonts w:ascii="Times New Roman" w:hAnsi="Times New Roman" w:cs="Times New Roman"/>
        </w:rPr>
        <w:t>- Здания пожарных депо на территориях населенных пунктов следует размещать исходя из условия, что время прибытия первого подразделения к месту вызова в городских населенных пунктах не должно превышать 10 минут, в сельских населенных пунктах 20 минут.</w:t>
      </w:r>
    </w:p>
    <w:p w14:paraId="3574B2CC" w14:textId="73F0EBEC" w:rsidR="00C503E1" w:rsidRPr="00C503E1" w:rsidRDefault="00C503E1" w:rsidP="00C503E1">
      <w:pPr>
        <w:pStyle w:val="-"/>
        <w:rPr>
          <w:rFonts w:ascii="Times New Roman" w:hAnsi="Times New Roman" w:cs="Times New Roman"/>
        </w:rPr>
      </w:pPr>
      <w:r w:rsidRPr="00C503E1">
        <w:rPr>
          <w:rFonts w:ascii="Times New Roman" w:hAnsi="Times New Roman" w:cs="Times New Roman"/>
        </w:rPr>
        <w:t>- Подразделения пожарной охраны населенных пунктов должны размещаться в зданиях пожарных депо.</w:t>
      </w:r>
    </w:p>
    <w:p w14:paraId="2380AA15" w14:textId="77777777" w:rsidR="00C503E1" w:rsidRPr="00C503E1" w:rsidRDefault="00C503E1" w:rsidP="00C503E1">
      <w:pPr>
        <w:pStyle w:val="-"/>
        <w:rPr>
          <w:rFonts w:ascii="Times New Roman" w:hAnsi="Times New Roman" w:cs="Times New Roman"/>
        </w:rPr>
      </w:pPr>
      <w:r w:rsidRPr="00C503E1">
        <w:rPr>
          <w:rFonts w:ascii="Times New Roman" w:hAnsi="Times New Roman" w:cs="Times New Roman"/>
        </w:rPr>
        <w:t>- Порядок и методика определения мест размещения зданий пожарных депо на территориях населенных пунктов устанавливаются нормативными документами по пожарной безопасности.</w:t>
      </w:r>
    </w:p>
    <w:p w14:paraId="6B38A494" w14:textId="70345A7F" w:rsidR="008D3041" w:rsidRPr="00B66484" w:rsidRDefault="008D3041" w:rsidP="00C503E1">
      <w:pPr>
        <w:pStyle w:val="-"/>
        <w:rPr>
          <w:rFonts w:ascii="Times New Roman" w:hAnsi="Times New Roman" w:cs="Times New Roman"/>
        </w:rPr>
      </w:pPr>
      <w:r w:rsidRPr="00B66484">
        <w:rPr>
          <w:rFonts w:ascii="Times New Roman" w:hAnsi="Times New Roman" w:cs="Times New Roman"/>
        </w:rPr>
        <w:t xml:space="preserve">Также рекомендуется предусмотреть комплектование первичных средств пожаротушения, применяемых до прибытия пожарного расчета. </w:t>
      </w:r>
    </w:p>
    <w:p w14:paraId="770EC39D" w14:textId="77777777" w:rsidR="008D3041" w:rsidRPr="00B66484" w:rsidRDefault="008D3041" w:rsidP="008D3041">
      <w:pPr>
        <w:pStyle w:val="-"/>
        <w:rPr>
          <w:rFonts w:ascii="Times New Roman" w:hAnsi="Times New Roman" w:cs="Times New Roman"/>
        </w:rPr>
      </w:pPr>
      <w:r w:rsidRPr="00B66484">
        <w:rPr>
          <w:rFonts w:ascii="Times New Roman" w:hAnsi="Times New Roman" w:cs="Times New Roman"/>
          <w:b/>
        </w:rPr>
        <w:t xml:space="preserve">Оповещение населения в случае чрезвычайной ситуации. </w:t>
      </w:r>
      <w:r w:rsidRPr="00B66484">
        <w:rPr>
          <w:rFonts w:ascii="Times New Roman" w:hAnsi="Times New Roman" w:cs="Times New Roman"/>
        </w:rPr>
        <w:t>Одним из главных мероприятий по защите населения от чрезвычайных ситуаций природного и техногенного характера является его своевременное оповещение и информирование о возникновении или угрозе возникновения какой-либо опасности.</w:t>
      </w:r>
    </w:p>
    <w:p w14:paraId="0C735600" w14:textId="62A8F732" w:rsidR="008D3041" w:rsidRPr="00B66484" w:rsidRDefault="008D3041" w:rsidP="008D3041">
      <w:pPr>
        <w:pStyle w:val="-"/>
        <w:rPr>
          <w:rFonts w:ascii="Times New Roman" w:hAnsi="Times New Roman" w:cs="Times New Roman"/>
        </w:rPr>
      </w:pPr>
      <w:r w:rsidRPr="00B66484">
        <w:rPr>
          <w:rFonts w:ascii="Times New Roman" w:hAnsi="Times New Roman" w:cs="Times New Roman"/>
        </w:rPr>
        <w:t>Система оповещения МО «</w:t>
      </w:r>
      <w:r w:rsidRPr="00B66484">
        <w:rPr>
          <w:rStyle w:val="16"/>
          <w:rFonts w:ascii="Times New Roman" w:hAnsi="Times New Roman" w:cs="Times New Roman"/>
        </w:rPr>
        <w:t xml:space="preserve">Сельское поселение </w:t>
      </w:r>
      <w:r w:rsidR="00CC42BE" w:rsidRPr="00B66484">
        <w:rPr>
          <w:rStyle w:val="16"/>
          <w:rFonts w:ascii="Times New Roman" w:hAnsi="Times New Roman" w:cs="Times New Roman"/>
        </w:rPr>
        <w:t>Образцово-Травинский</w:t>
      </w:r>
      <w:r w:rsidRPr="00B66484">
        <w:rPr>
          <w:rStyle w:val="16"/>
          <w:rFonts w:ascii="Times New Roman" w:hAnsi="Times New Roman" w:cs="Times New Roman"/>
        </w:rPr>
        <w:t xml:space="preserve"> сельсовет Камызякского муниципального района Астраханской области»</w:t>
      </w:r>
      <w:r w:rsidRPr="00B66484">
        <w:rPr>
          <w:rFonts w:ascii="Times New Roman" w:hAnsi="Times New Roman" w:cs="Times New Roman"/>
        </w:rPr>
        <w:t xml:space="preserve"> входит в общую систему оповещения Камызякского района. Оповещение населения осуществляется:</w:t>
      </w:r>
    </w:p>
    <w:p w14:paraId="3FB6EA22" w14:textId="77777777" w:rsidR="008D3041" w:rsidRPr="00B66484" w:rsidRDefault="008D3041" w:rsidP="008D3041">
      <w:pPr>
        <w:pStyle w:val="a"/>
        <w:rPr>
          <w:rFonts w:ascii="Times New Roman" w:hAnsi="Times New Roman" w:cs="Times New Roman"/>
        </w:rPr>
      </w:pPr>
      <w:r w:rsidRPr="00B66484">
        <w:rPr>
          <w:rFonts w:ascii="Times New Roman" w:hAnsi="Times New Roman" w:cs="Times New Roman"/>
        </w:rPr>
        <w:t>через радиотрансляционную сеть;</w:t>
      </w:r>
    </w:p>
    <w:p w14:paraId="6740F3AA" w14:textId="47FEDB38" w:rsidR="008D3041" w:rsidRPr="007D089F" w:rsidRDefault="008D3041" w:rsidP="008D3041">
      <w:pPr>
        <w:pStyle w:val="a"/>
        <w:rPr>
          <w:rFonts w:ascii="Times New Roman" w:hAnsi="Times New Roman" w:cs="Times New Roman"/>
        </w:rPr>
      </w:pPr>
      <w:r w:rsidRPr="007D089F">
        <w:rPr>
          <w:rFonts w:ascii="Times New Roman" w:hAnsi="Times New Roman" w:cs="Times New Roman"/>
        </w:rPr>
        <w:t>с помощью машин, оборудованных звукоусилительными установками;</w:t>
      </w:r>
    </w:p>
    <w:p w14:paraId="41D0AE61" w14:textId="77777777" w:rsidR="008D3041" w:rsidRPr="007D089F" w:rsidRDefault="008D3041" w:rsidP="008D3041">
      <w:pPr>
        <w:pStyle w:val="a"/>
        <w:rPr>
          <w:rFonts w:ascii="Times New Roman" w:hAnsi="Times New Roman" w:cs="Times New Roman"/>
        </w:rPr>
      </w:pPr>
      <w:r w:rsidRPr="007D089F">
        <w:rPr>
          <w:rFonts w:ascii="Times New Roman" w:hAnsi="Times New Roman" w:cs="Times New Roman"/>
        </w:rPr>
        <w:t>электросиренами и громкоговорителями.</w:t>
      </w:r>
    </w:p>
    <w:p w14:paraId="7DBE8F1C" w14:textId="77777777" w:rsidR="008D3041" w:rsidRPr="007D089F" w:rsidRDefault="008D3041" w:rsidP="008D3041">
      <w:pPr>
        <w:pStyle w:val="-"/>
        <w:rPr>
          <w:rFonts w:ascii="Times New Roman" w:hAnsi="Times New Roman" w:cs="Times New Roman"/>
        </w:rPr>
      </w:pPr>
      <w:r w:rsidRPr="007D089F">
        <w:rPr>
          <w:rFonts w:ascii="Times New Roman" w:hAnsi="Times New Roman" w:cs="Times New Roman"/>
        </w:rPr>
        <w:t>Оповещение участников движения производится сотрудниками ГИБДД либо через радиоприемники, находящиеся в автомашинах участников дорожного движения.</w:t>
      </w:r>
    </w:p>
    <w:p w14:paraId="2DF57972" w14:textId="5168E065" w:rsidR="00B27B2B" w:rsidRPr="00B66484" w:rsidRDefault="008D3041" w:rsidP="004C4636">
      <w:pPr>
        <w:pStyle w:val="-"/>
        <w:rPr>
          <w:rFonts w:ascii="Times New Roman" w:hAnsi="Times New Roman" w:cs="Times New Roman"/>
          <w:b/>
        </w:rPr>
      </w:pPr>
      <w:r w:rsidRPr="007D089F">
        <w:rPr>
          <w:rFonts w:ascii="Times New Roman" w:hAnsi="Times New Roman" w:cs="Times New Roman"/>
          <w:b/>
        </w:rPr>
        <w:t xml:space="preserve">В целом, </w:t>
      </w:r>
      <w:r w:rsidR="000D56AF" w:rsidRPr="000D56AF">
        <w:rPr>
          <w:rFonts w:ascii="Times New Roman" w:hAnsi="Times New Roman" w:cs="Times New Roman"/>
          <w:b/>
        </w:rPr>
        <w:t>МО «Сельское поселение Образцово-Травинский сельсовет Камызякского муниципального района Астраханской области»</w:t>
      </w:r>
      <w:r w:rsidR="000D56AF">
        <w:rPr>
          <w:rFonts w:ascii="Times New Roman" w:hAnsi="Times New Roman" w:cs="Times New Roman"/>
          <w:b/>
        </w:rPr>
        <w:t xml:space="preserve"> </w:t>
      </w:r>
      <w:r w:rsidRPr="007D089F">
        <w:rPr>
          <w:rFonts w:ascii="Times New Roman" w:hAnsi="Times New Roman" w:cs="Times New Roman"/>
          <w:b/>
        </w:rPr>
        <w:t>располагается в достаточно спокойной (относительно природных катастроф) зоне и находится в пределах приемлемого значения, которое не выходит за уровень фоновых показателей по России. Наиболее опасными явлениями природного характера, являются затопление, подтопление, град, сильный дождь с грозой и заморозки, а также гололед и туман</w:t>
      </w:r>
      <w:r w:rsidRPr="00B66484">
        <w:rPr>
          <w:rFonts w:ascii="Times New Roman" w:hAnsi="Times New Roman" w:cs="Times New Roman"/>
          <w:b/>
        </w:rPr>
        <w:t xml:space="preserve">. Риск возникновения техногенных чрезвычайных ситуаций связан с авариями на автомобильном транспорте и на системах жизнеобеспечения населения. Существует вероятность проявления сейсмической активности, что ведет к необходимости принятия градостроительных, архитектурно-планировочных, конструктивных решений с учетом сейсмической опасности. </w:t>
      </w:r>
    </w:p>
    <w:p w14:paraId="2A8DB696" w14:textId="51BDFDF8" w:rsidR="00CC42BE" w:rsidRPr="00B66484" w:rsidRDefault="00CC42BE" w:rsidP="00CC42BE">
      <w:pPr>
        <w:spacing w:after="160" w:line="259" w:lineRule="auto"/>
        <w:ind w:firstLine="0"/>
        <w:jc w:val="left"/>
        <w:rPr>
          <w:rFonts w:ascii="Times New Roman" w:hAnsi="Times New Roman" w:cs="Times New Roman"/>
          <w:sz w:val="28"/>
          <w:szCs w:val="28"/>
        </w:rPr>
      </w:pPr>
      <w:r w:rsidRPr="00B66484">
        <w:rPr>
          <w:rFonts w:ascii="Times New Roman" w:hAnsi="Times New Roman" w:cs="Times New Roman"/>
        </w:rPr>
        <w:br w:type="page"/>
      </w:r>
    </w:p>
    <w:p w14:paraId="2B218B6F" w14:textId="3E18AD92" w:rsidR="00B27B2B" w:rsidRPr="00B66484" w:rsidRDefault="005541DD" w:rsidP="005F1139">
      <w:pPr>
        <w:pStyle w:val="11"/>
        <w:rPr>
          <w:rFonts w:ascii="Times New Roman" w:hAnsi="Times New Roman" w:cs="Times New Roman"/>
          <w:color w:val="auto"/>
        </w:rPr>
      </w:pPr>
      <w:bookmarkStart w:id="137" w:name="_Toc118730238"/>
      <w:bookmarkStart w:id="138" w:name="_Toc150503017"/>
      <w:r w:rsidRPr="00B66484">
        <w:rPr>
          <w:rFonts w:ascii="Times New Roman" w:hAnsi="Times New Roman" w:cs="Times New Roman"/>
          <w:color w:val="auto"/>
        </w:rPr>
        <w:lastRenderedPageBreak/>
        <w:t>4. ЗЕМЕЛЬНЫЕ УЧАСТКИ, ВКЛЮЧАЕМЫЕ (ИСКЛЮЧАЕМЫЕ) В (ИЗ) ГРАНИЦЫ МУНИЦИПАЛЬНОГО ОБРАЗОВАНИЯ</w:t>
      </w:r>
      <w:bookmarkEnd w:id="137"/>
      <w:r w:rsidRPr="00B66484">
        <w:rPr>
          <w:rFonts w:ascii="Times New Roman" w:hAnsi="Times New Roman" w:cs="Times New Roman"/>
          <w:color w:val="auto"/>
        </w:rPr>
        <w:t xml:space="preserve"> </w:t>
      </w:r>
      <w:r w:rsidRPr="00B66484">
        <w:rPr>
          <w:rFonts w:ascii="Times New Roman" w:hAnsi="Times New Roman" w:cs="Times New Roman"/>
          <w:color w:val="auto"/>
          <w:szCs w:val="24"/>
        </w:rPr>
        <w:t xml:space="preserve">СЕЛЬСКОЕ ПОСЕЛЕНИЕ </w:t>
      </w:r>
      <w:r w:rsidRPr="00B66484">
        <w:rPr>
          <w:rFonts w:ascii="Times New Roman" w:hAnsi="Times New Roman" w:cs="Times New Roman"/>
          <w:color w:val="auto"/>
          <w:szCs w:val="20"/>
        </w:rPr>
        <w:t>ОБРАЗЦОВО-ТРАВИНСКИЙ</w:t>
      </w:r>
      <w:r w:rsidRPr="00B66484">
        <w:rPr>
          <w:rFonts w:ascii="Times New Roman" w:hAnsi="Times New Roman" w:cs="Times New Roman"/>
          <w:color w:val="auto"/>
          <w:szCs w:val="24"/>
        </w:rPr>
        <w:t xml:space="preserve"> СЕЛЬСОВЕТ КАМЫЗЯКСКОГО МУНИЦИПАЛЬНОГО РАЙОНА АСТРАХАНСКОЙ ОБЛАСТИ»</w:t>
      </w:r>
      <w:bookmarkEnd w:id="138"/>
    </w:p>
    <w:p w14:paraId="3554AEB7" w14:textId="3BA893DD" w:rsidR="004315B6" w:rsidRPr="00B66484" w:rsidRDefault="004315B6" w:rsidP="004315B6">
      <w:pPr>
        <w:spacing w:line="288" w:lineRule="auto"/>
        <w:rPr>
          <w:rFonts w:ascii="Times New Roman" w:eastAsia="Calibri" w:hAnsi="Times New Roman" w:cs="Times New Roman"/>
          <w:iCs/>
          <w:color w:val="000000"/>
          <w:szCs w:val="24"/>
        </w:rPr>
      </w:pPr>
      <w:r w:rsidRPr="00B66484">
        <w:rPr>
          <w:rFonts w:ascii="Times New Roman" w:eastAsia="Calibri" w:hAnsi="Times New Roman" w:cs="Times New Roman"/>
          <w:iCs/>
          <w:color w:val="000000"/>
          <w:szCs w:val="24"/>
        </w:rPr>
        <w:t xml:space="preserve">Изменение категории земель является неотъемлемой частью развития любого населенного пункта. </w:t>
      </w:r>
      <w:r w:rsidRPr="00B66484">
        <w:rPr>
          <w:rFonts w:ascii="Times New Roman" w:hAnsi="Times New Roman" w:cs="Times New Roman"/>
          <w:szCs w:val="24"/>
        </w:rPr>
        <w:t>Согласно п</w:t>
      </w:r>
      <w:r w:rsidR="001D778F">
        <w:rPr>
          <w:rFonts w:ascii="Times New Roman" w:hAnsi="Times New Roman" w:cs="Times New Roman"/>
          <w:szCs w:val="24"/>
        </w:rPr>
        <w:t>ункту</w:t>
      </w:r>
      <w:r w:rsidRPr="00B66484">
        <w:rPr>
          <w:rFonts w:ascii="Times New Roman" w:eastAsia="Calibri" w:hAnsi="Times New Roman" w:cs="Times New Roman"/>
          <w:iCs/>
          <w:color w:val="000000"/>
          <w:szCs w:val="24"/>
        </w:rPr>
        <w:t xml:space="preserve"> 2 ст</w:t>
      </w:r>
      <w:r w:rsidR="001D778F">
        <w:rPr>
          <w:rFonts w:ascii="Times New Roman" w:eastAsia="Calibri" w:hAnsi="Times New Roman" w:cs="Times New Roman"/>
          <w:iCs/>
          <w:color w:val="000000"/>
          <w:szCs w:val="24"/>
        </w:rPr>
        <w:t>атьи</w:t>
      </w:r>
      <w:r w:rsidRPr="00B66484">
        <w:rPr>
          <w:rFonts w:ascii="Times New Roman" w:eastAsia="Calibri" w:hAnsi="Times New Roman" w:cs="Times New Roman"/>
          <w:iCs/>
          <w:color w:val="000000"/>
          <w:szCs w:val="24"/>
        </w:rPr>
        <w:t xml:space="preserve"> 83 Земельного кодекса Р</w:t>
      </w:r>
      <w:r w:rsidR="001D778F">
        <w:rPr>
          <w:rFonts w:ascii="Times New Roman" w:eastAsia="Calibri" w:hAnsi="Times New Roman" w:cs="Times New Roman"/>
          <w:iCs/>
          <w:color w:val="000000"/>
          <w:szCs w:val="24"/>
        </w:rPr>
        <w:t xml:space="preserve">оссийской </w:t>
      </w:r>
      <w:r w:rsidRPr="00B66484">
        <w:rPr>
          <w:rFonts w:ascii="Times New Roman" w:eastAsia="Calibri" w:hAnsi="Times New Roman" w:cs="Times New Roman"/>
          <w:iCs/>
          <w:color w:val="000000"/>
          <w:szCs w:val="24"/>
        </w:rPr>
        <w:t>Ф</w:t>
      </w:r>
      <w:r w:rsidR="001D778F">
        <w:rPr>
          <w:rFonts w:ascii="Times New Roman" w:eastAsia="Calibri" w:hAnsi="Times New Roman" w:cs="Times New Roman"/>
          <w:iCs/>
          <w:color w:val="000000"/>
          <w:szCs w:val="24"/>
        </w:rPr>
        <w:t>едерации</w:t>
      </w:r>
      <w:r w:rsidR="001C7CA3">
        <w:rPr>
          <w:rFonts w:ascii="Times New Roman" w:eastAsia="Calibri" w:hAnsi="Times New Roman" w:cs="Times New Roman"/>
          <w:iCs/>
          <w:color w:val="000000"/>
          <w:szCs w:val="24"/>
        </w:rPr>
        <w:t xml:space="preserve"> </w:t>
      </w:r>
      <w:r w:rsidRPr="00B66484">
        <w:rPr>
          <w:rFonts w:ascii="Times New Roman" w:eastAsia="Calibri" w:hAnsi="Times New Roman" w:cs="Times New Roman"/>
          <w:iCs/>
          <w:color w:val="000000"/>
          <w:szCs w:val="24"/>
        </w:rPr>
        <w:t xml:space="preserve">, границы городских, сельских населенных пунктов отделяют земли населенных пунктов от земель иных категорий и не могут пересекать границы муниципальных образований или выходить за их границы, а также пересекать границы земельных участков, предоставленных гражданам или юридическим лицам. </w:t>
      </w:r>
    </w:p>
    <w:p w14:paraId="0CBF81DE" w14:textId="77777777" w:rsidR="004315B6" w:rsidRPr="00B66484" w:rsidRDefault="004315B6" w:rsidP="004315B6">
      <w:pPr>
        <w:spacing w:line="288" w:lineRule="auto"/>
        <w:rPr>
          <w:rFonts w:ascii="Times New Roman" w:hAnsi="Times New Roman" w:cs="Times New Roman"/>
          <w:szCs w:val="24"/>
        </w:rPr>
      </w:pPr>
      <w:r w:rsidRPr="00B66484">
        <w:rPr>
          <w:rFonts w:ascii="Times New Roman" w:hAnsi="Times New Roman" w:cs="Times New Roman"/>
          <w:szCs w:val="24"/>
        </w:rPr>
        <w:t xml:space="preserve">Статус и границы сельского поселения установлены Законом Астраханской области от 06.08.2004 №43/2004-ОЗ «Об установлении границ муниципальных образований и наделении их статусом сельского, городского поселения, городского округа, муниципального района». Границы в указанном законе определены схематически от точки, до точки. Площадь не обозначена. </w:t>
      </w:r>
    </w:p>
    <w:p w14:paraId="29E5DDE4" w14:textId="69DDE618" w:rsidR="004315B6" w:rsidRPr="00B66484" w:rsidRDefault="004315B6" w:rsidP="004315B6">
      <w:pPr>
        <w:rPr>
          <w:rFonts w:ascii="Times New Roman" w:eastAsia="Calibri" w:hAnsi="Times New Roman" w:cs="Times New Roman"/>
          <w:szCs w:val="24"/>
        </w:rPr>
      </w:pPr>
      <w:r w:rsidRPr="00B66484">
        <w:rPr>
          <w:rFonts w:ascii="Times New Roman" w:eastAsia="Calibri" w:hAnsi="Times New Roman" w:cs="Times New Roman"/>
          <w:szCs w:val="24"/>
        </w:rPr>
        <w:t xml:space="preserve">Проектом </w:t>
      </w:r>
      <w:r w:rsidR="004039F2">
        <w:rPr>
          <w:rFonts w:ascii="Times New Roman" w:eastAsia="Calibri" w:hAnsi="Times New Roman" w:cs="Times New Roman"/>
          <w:szCs w:val="24"/>
        </w:rPr>
        <w:t>г</w:t>
      </w:r>
      <w:r w:rsidRPr="00B66484">
        <w:rPr>
          <w:rFonts w:ascii="Times New Roman" w:eastAsia="Calibri" w:hAnsi="Times New Roman" w:cs="Times New Roman"/>
          <w:szCs w:val="24"/>
        </w:rPr>
        <w:t xml:space="preserve">енерального плана не предполагается </w:t>
      </w:r>
      <w:r w:rsidRPr="00B66484">
        <w:rPr>
          <w:rStyle w:val="a6"/>
          <w:rFonts w:ascii="Times New Roman" w:hAnsi="Times New Roman" w:cs="Times New Roman"/>
        </w:rPr>
        <w:t xml:space="preserve">изменение границы </w:t>
      </w:r>
      <w:r w:rsidR="000D56AF">
        <w:rPr>
          <w:rStyle w:val="a6"/>
          <w:rFonts w:ascii="Times New Roman" w:hAnsi="Times New Roman" w:cs="Times New Roman"/>
        </w:rPr>
        <w:t>МО</w:t>
      </w:r>
      <w:r w:rsidRPr="00B66484">
        <w:rPr>
          <w:rStyle w:val="a6"/>
          <w:rFonts w:ascii="Times New Roman" w:hAnsi="Times New Roman" w:cs="Times New Roman"/>
        </w:rPr>
        <w:t xml:space="preserve"> «Сельское</w:t>
      </w:r>
      <w:r w:rsidRPr="00B66484">
        <w:rPr>
          <w:rFonts w:ascii="Times New Roman" w:hAnsi="Times New Roman" w:cs="Times New Roman"/>
        </w:rPr>
        <w:t xml:space="preserve">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w:t>
      </w:r>
      <w:r w:rsidRPr="00B66484">
        <w:rPr>
          <w:rFonts w:ascii="Times New Roman" w:hAnsi="Times New Roman" w:cs="Times New Roman"/>
        </w:rPr>
        <w:t xml:space="preserve">муниципального района Астраханской области» и </w:t>
      </w:r>
      <w:r w:rsidRPr="00B66484">
        <w:rPr>
          <w:rStyle w:val="a6"/>
          <w:rFonts w:ascii="Times New Roman" w:hAnsi="Times New Roman" w:cs="Times New Roman"/>
        </w:rPr>
        <w:t xml:space="preserve">останется составлять </w:t>
      </w:r>
      <w:r w:rsidRPr="00B66484">
        <w:rPr>
          <w:rFonts w:ascii="Times New Roman" w:eastAsia="Times New Roman" w:hAnsi="Times New Roman" w:cs="Times New Roman"/>
          <w:color w:val="000000"/>
          <w:szCs w:val="24"/>
          <w:lang w:eastAsia="ru-RU"/>
        </w:rPr>
        <w:t xml:space="preserve">77 495,17 </w:t>
      </w:r>
      <w:r w:rsidRPr="00B66484">
        <w:rPr>
          <w:rStyle w:val="a6"/>
          <w:rFonts w:ascii="Times New Roman" w:hAnsi="Times New Roman" w:cs="Times New Roman"/>
        </w:rPr>
        <w:t>га.</w:t>
      </w:r>
    </w:p>
    <w:p w14:paraId="727E4F2A" w14:textId="796EE42D" w:rsidR="004315B6" w:rsidRPr="00B66484" w:rsidRDefault="004315B6" w:rsidP="004315B6">
      <w:pPr>
        <w:pStyle w:val="a5"/>
        <w:rPr>
          <w:rFonts w:ascii="Times New Roman" w:hAnsi="Times New Roman" w:cs="Times New Roman"/>
        </w:rPr>
      </w:pPr>
      <w:r w:rsidRPr="00B66484">
        <w:rPr>
          <w:rFonts w:ascii="Times New Roman" w:hAnsi="Times New Roman" w:cs="Times New Roman"/>
        </w:rPr>
        <w:t xml:space="preserve">Проектом </w:t>
      </w:r>
      <w:r w:rsidR="004039F2">
        <w:rPr>
          <w:rFonts w:ascii="Times New Roman" w:hAnsi="Times New Roman" w:cs="Times New Roman"/>
        </w:rPr>
        <w:t>г</w:t>
      </w:r>
      <w:r w:rsidRPr="00B66484">
        <w:rPr>
          <w:rFonts w:ascii="Times New Roman" w:hAnsi="Times New Roman" w:cs="Times New Roman"/>
        </w:rPr>
        <w:t xml:space="preserve">енерального плана в соответствии с данными утвержденного генерального плана </w:t>
      </w:r>
      <w:r w:rsidRPr="00B66484">
        <w:rPr>
          <w:rFonts w:ascii="Times New Roman" w:hAnsi="Times New Roman" w:cs="Times New Roman"/>
          <w:lang w:eastAsia="ar-SA"/>
        </w:rPr>
        <w:t xml:space="preserve">МО </w:t>
      </w:r>
      <w:r w:rsidRPr="00B66484">
        <w:rPr>
          <w:rStyle w:val="a6"/>
          <w:rFonts w:ascii="Times New Roman" w:hAnsi="Times New Roman" w:cs="Times New Roman"/>
        </w:rPr>
        <w:t>«Сельское</w:t>
      </w:r>
      <w:r w:rsidRPr="00B66484">
        <w:rPr>
          <w:rFonts w:ascii="Times New Roman" w:hAnsi="Times New Roman" w:cs="Times New Roman"/>
        </w:rPr>
        <w:t xml:space="preserve">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w:t>
      </w:r>
      <w:r w:rsidRPr="00B66484">
        <w:rPr>
          <w:rFonts w:ascii="Times New Roman" w:hAnsi="Times New Roman" w:cs="Times New Roman"/>
        </w:rPr>
        <w:t xml:space="preserve">муниципального района Астраханской области» (утвержден Решением Совета МО «Образцово-Травинский сельсовет» Камызякского района Астраханской области от 03.06.2019 г. №14) и данными Единого государственного реестра недвижимости (ЕГРН), произведено уточнение границ населенных пунктов </w:t>
      </w:r>
      <w:r w:rsidRPr="00B66484">
        <w:rPr>
          <w:rFonts w:ascii="Times New Roman" w:hAnsi="Times New Roman" w:cs="Times New Roman"/>
          <w:lang w:eastAsia="ar-SA"/>
        </w:rPr>
        <w:t xml:space="preserve">МО </w:t>
      </w:r>
      <w:r w:rsidRPr="00B66484">
        <w:rPr>
          <w:rStyle w:val="a6"/>
          <w:rFonts w:ascii="Times New Roman" w:hAnsi="Times New Roman" w:cs="Times New Roman"/>
        </w:rPr>
        <w:t>«Сельское</w:t>
      </w:r>
      <w:r w:rsidRPr="00B66484">
        <w:rPr>
          <w:rFonts w:ascii="Times New Roman" w:hAnsi="Times New Roman" w:cs="Times New Roman"/>
        </w:rPr>
        <w:t xml:space="preserve"> поселение </w:t>
      </w:r>
      <w:r w:rsidRPr="00B66484">
        <w:rPr>
          <w:rFonts w:ascii="Times New Roman" w:hAnsi="Times New Roman" w:cs="Times New Roman"/>
          <w:szCs w:val="20"/>
        </w:rPr>
        <w:t>Образцово-Травинский</w:t>
      </w:r>
      <w:r w:rsidRPr="00B66484">
        <w:rPr>
          <w:rStyle w:val="16"/>
          <w:rFonts w:ascii="Times New Roman" w:hAnsi="Times New Roman" w:cs="Times New Roman"/>
        </w:rPr>
        <w:t xml:space="preserve"> сельсовет Камызякского </w:t>
      </w:r>
      <w:r w:rsidRPr="00B66484">
        <w:rPr>
          <w:rFonts w:ascii="Times New Roman" w:hAnsi="Times New Roman" w:cs="Times New Roman"/>
        </w:rPr>
        <w:t>муниципального района Астраханской области».</w:t>
      </w:r>
    </w:p>
    <w:p w14:paraId="72AFE834" w14:textId="77777777" w:rsidR="004315B6" w:rsidRPr="00B66484" w:rsidRDefault="004315B6" w:rsidP="004315B6">
      <w:pPr>
        <w:pStyle w:val="a5"/>
        <w:rPr>
          <w:rFonts w:ascii="Times New Roman" w:hAnsi="Times New Roman" w:cs="Times New Roman"/>
        </w:rPr>
      </w:pPr>
    </w:p>
    <w:p w14:paraId="616C0D19" w14:textId="77777777" w:rsidR="004315B6" w:rsidRPr="00B66484" w:rsidRDefault="004315B6" w:rsidP="004315B6">
      <w:pPr>
        <w:pStyle w:val="a5"/>
        <w:rPr>
          <w:rFonts w:ascii="Times New Roman" w:hAnsi="Times New Roman" w:cs="Times New Roman"/>
          <w:b/>
          <w:bCs/>
        </w:rPr>
      </w:pPr>
      <w:r w:rsidRPr="00B66484">
        <w:rPr>
          <w:rFonts w:ascii="Times New Roman" w:hAnsi="Times New Roman" w:cs="Times New Roman"/>
          <w:b/>
          <w:bCs/>
        </w:rPr>
        <w:t>село Лебяжье</w:t>
      </w:r>
    </w:p>
    <w:p w14:paraId="093F5BD1" w14:textId="6A6C5798" w:rsidR="004315B6" w:rsidRPr="00B66484" w:rsidRDefault="004315B6" w:rsidP="004315B6">
      <w:pPr>
        <w:rPr>
          <w:rFonts w:ascii="Times New Roman" w:hAnsi="Times New Roman" w:cs="Times New Roman"/>
          <w:szCs w:val="24"/>
        </w:rPr>
      </w:pPr>
      <w:r w:rsidRPr="00B66484">
        <w:rPr>
          <w:rFonts w:ascii="Times New Roman" w:hAnsi="Times New Roman" w:cs="Times New Roman"/>
          <w:szCs w:val="24"/>
        </w:rPr>
        <w:t xml:space="preserve">Площадь с. Лебяжье </w:t>
      </w:r>
      <w:r w:rsidR="00A83F94" w:rsidRPr="00B66484">
        <w:rPr>
          <w:rFonts w:ascii="Times New Roman" w:hAnsi="Times New Roman" w:cs="Times New Roman"/>
          <w:szCs w:val="24"/>
        </w:rPr>
        <w:t>уменьшится</w:t>
      </w:r>
      <w:r w:rsidRPr="00B66484">
        <w:rPr>
          <w:rFonts w:ascii="Times New Roman" w:hAnsi="Times New Roman" w:cs="Times New Roman"/>
          <w:szCs w:val="24"/>
        </w:rPr>
        <w:t xml:space="preserve"> в связи с </w:t>
      </w:r>
      <w:r w:rsidR="00BB16A1" w:rsidRPr="00B66484">
        <w:rPr>
          <w:rFonts w:ascii="Times New Roman" w:hAnsi="Times New Roman" w:cs="Times New Roman"/>
          <w:szCs w:val="24"/>
        </w:rPr>
        <w:t xml:space="preserve">тем, что </w:t>
      </w:r>
      <w:r w:rsidR="00BB16A1" w:rsidRPr="00B66484">
        <w:rPr>
          <w:rFonts w:ascii="Times New Roman" w:hAnsi="Times New Roman" w:cs="Times New Roman"/>
        </w:rPr>
        <w:t>граница населенного пункта выходит за береговую линию, в связи с чем береговая линия выносится за границу села</w:t>
      </w:r>
      <w:r w:rsidRPr="00B66484">
        <w:rPr>
          <w:rFonts w:ascii="Times New Roman" w:hAnsi="Times New Roman" w:cs="Times New Roman"/>
          <w:szCs w:val="24"/>
        </w:rPr>
        <w:t>.</w:t>
      </w:r>
    </w:p>
    <w:p w14:paraId="5EB20B55" w14:textId="2E348A76" w:rsidR="004315B6" w:rsidRPr="00B66484" w:rsidRDefault="004315B6" w:rsidP="004315B6">
      <w:pPr>
        <w:pStyle w:val="a5"/>
        <w:rPr>
          <w:rFonts w:ascii="Times New Roman" w:eastAsia="Calibri" w:hAnsi="Times New Roman" w:cs="Times New Roman"/>
          <w:iCs/>
          <w:color w:val="000000"/>
        </w:rPr>
      </w:pPr>
      <w:r w:rsidRPr="00B66484">
        <w:rPr>
          <w:rFonts w:ascii="Times New Roman" w:eastAsia="Calibri" w:hAnsi="Times New Roman" w:cs="Times New Roman"/>
          <w:iCs/>
          <w:color w:val="000000"/>
        </w:rPr>
        <w:t xml:space="preserve">Площадь села </w:t>
      </w:r>
      <w:r w:rsidR="00BC1373" w:rsidRPr="00B66484">
        <w:rPr>
          <w:rFonts w:ascii="Times New Roman" w:eastAsia="Calibri" w:hAnsi="Times New Roman" w:cs="Times New Roman"/>
          <w:iCs/>
          <w:color w:val="000000"/>
        </w:rPr>
        <w:t>уменьшится</w:t>
      </w:r>
      <w:r w:rsidRPr="00B66484">
        <w:rPr>
          <w:rFonts w:ascii="Times New Roman" w:eastAsia="Calibri" w:hAnsi="Times New Roman" w:cs="Times New Roman"/>
          <w:iCs/>
          <w:color w:val="000000"/>
        </w:rPr>
        <w:t xml:space="preserve"> на 8,8 га и составит 2</w:t>
      </w:r>
      <w:r w:rsidR="00BB16A1" w:rsidRPr="00B66484">
        <w:rPr>
          <w:rFonts w:ascii="Times New Roman" w:eastAsia="Calibri" w:hAnsi="Times New Roman" w:cs="Times New Roman"/>
          <w:iCs/>
          <w:color w:val="000000"/>
        </w:rPr>
        <w:t>02,7</w:t>
      </w:r>
      <w:r w:rsidRPr="00B66484">
        <w:rPr>
          <w:rFonts w:ascii="Times New Roman" w:eastAsia="Calibri" w:hAnsi="Times New Roman" w:cs="Times New Roman"/>
          <w:iCs/>
          <w:color w:val="000000"/>
        </w:rPr>
        <w:t xml:space="preserve"> га.</w:t>
      </w:r>
    </w:p>
    <w:p w14:paraId="1B4CB9E2" w14:textId="0694CEE7" w:rsidR="00267509" w:rsidRPr="00B66484" w:rsidRDefault="00267509" w:rsidP="00267509">
      <w:pPr>
        <w:pStyle w:val="a5"/>
        <w:ind w:firstLine="0"/>
        <w:jc w:val="center"/>
        <w:rPr>
          <w:rFonts w:ascii="Times New Roman" w:eastAsia="Calibri" w:hAnsi="Times New Roman" w:cs="Times New Roman"/>
          <w:iCs/>
          <w:color w:val="000000"/>
        </w:rPr>
      </w:pPr>
      <w:r w:rsidRPr="00B66484">
        <w:rPr>
          <w:rFonts w:ascii="Times New Roman" w:eastAsia="Calibri" w:hAnsi="Times New Roman" w:cs="Times New Roman"/>
          <w:iCs/>
          <w:noProof/>
          <w:color w:val="000000"/>
          <w:lang w:eastAsia="ru-RU"/>
        </w:rPr>
        <w:lastRenderedPageBreak/>
        <w:drawing>
          <wp:inline distT="0" distB="0" distL="0" distR="0" wp14:anchorId="6A43F4D5" wp14:editId="045F8062">
            <wp:extent cx="3095625" cy="383711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4132" cy="3847663"/>
                    </a:xfrm>
                    <a:prstGeom prst="rect">
                      <a:avLst/>
                    </a:prstGeom>
                    <a:noFill/>
                    <a:ln>
                      <a:noFill/>
                    </a:ln>
                  </pic:spPr>
                </pic:pic>
              </a:graphicData>
            </a:graphic>
          </wp:inline>
        </w:drawing>
      </w:r>
    </w:p>
    <w:p w14:paraId="60346A2E" w14:textId="77777777" w:rsidR="0073796E" w:rsidRPr="00B66484" w:rsidRDefault="0073796E" w:rsidP="004315B6">
      <w:pPr>
        <w:pStyle w:val="a5"/>
        <w:rPr>
          <w:rFonts w:ascii="Times New Roman" w:eastAsia="Calibri" w:hAnsi="Times New Roman" w:cs="Times New Roman"/>
          <w:iCs/>
          <w:color w:val="000000"/>
        </w:rPr>
      </w:pPr>
    </w:p>
    <w:p w14:paraId="5C469C23" w14:textId="3BFFD252" w:rsidR="004315B6" w:rsidRPr="00B66484" w:rsidRDefault="004315B6" w:rsidP="004315B6">
      <w:pPr>
        <w:pStyle w:val="a5"/>
        <w:rPr>
          <w:rFonts w:ascii="Times New Roman" w:eastAsia="Calibri" w:hAnsi="Times New Roman" w:cs="Times New Roman"/>
          <w:b/>
          <w:bCs/>
          <w:iCs/>
          <w:color w:val="000000"/>
        </w:rPr>
      </w:pPr>
      <w:r w:rsidRPr="00B66484">
        <w:rPr>
          <w:rFonts w:ascii="Times New Roman" w:hAnsi="Times New Roman" w:cs="Times New Roman"/>
          <w:b/>
          <w:bCs/>
        </w:rPr>
        <w:t>поселок Октябрьский</w:t>
      </w:r>
    </w:p>
    <w:p w14:paraId="1BE0DCAF" w14:textId="69467939" w:rsidR="004315B6" w:rsidRPr="00B66484" w:rsidRDefault="004315B6" w:rsidP="004315B6">
      <w:pPr>
        <w:pStyle w:val="a5"/>
        <w:rPr>
          <w:rFonts w:ascii="Times New Roman" w:hAnsi="Times New Roman" w:cs="Times New Roman"/>
        </w:rPr>
      </w:pPr>
      <w:r w:rsidRPr="00B66484">
        <w:rPr>
          <w:rFonts w:ascii="Times New Roman" w:hAnsi="Times New Roman" w:cs="Times New Roman"/>
        </w:rPr>
        <w:t xml:space="preserve">Граница п. Октябрьский отсутствует в кадастровом учете. В связи с </w:t>
      </w:r>
      <w:r w:rsidR="004039F2">
        <w:rPr>
          <w:rFonts w:ascii="Times New Roman" w:hAnsi="Times New Roman" w:cs="Times New Roman"/>
        </w:rPr>
        <w:t>чем</w:t>
      </w:r>
      <w:r w:rsidRPr="00B66484">
        <w:rPr>
          <w:rFonts w:ascii="Times New Roman" w:hAnsi="Times New Roman" w:cs="Times New Roman"/>
        </w:rPr>
        <w:t xml:space="preserve"> произведено уточнение границ поселка по </w:t>
      </w:r>
      <w:r w:rsidRPr="00B66484">
        <w:rPr>
          <w:rFonts w:ascii="Times New Roman" w:eastAsia="Calibri" w:hAnsi="Times New Roman" w:cs="Times New Roman"/>
          <w:iCs/>
          <w:color w:val="000000"/>
        </w:rPr>
        <w:t xml:space="preserve">существующему кадастровому делению. Площадь поселка </w:t>
      </w:r>
      <w:r w:rsidRPr="00B66484">
        <w:rPr>
          <w:rFonts w:ascii="Times New Roman" w:hAnsi="Times New Roman" w:cs="Times New Roman"/>
        </w:rPr>
        <w:t>составит 63,45 га.</w:t>
      </w:r>
    </w:p>
    <w:p w14:paraId="1C7EE39E" w14:textId="77777777" w:rsidR="004315B6" w:rsidRPr="00B66484" w:rsidRDefault="004315B6" w:rsidP="004315B6">
      <w:pPr>
        <w:pStyle w:val="a5"/>
        <w:rPr>
          <w:rFonts w:ascii="Times New Roman" w:hAnsi="Times New Roman" w:cs="Times New Roman"/>
          <w:b/>
          <w:bCs/>
        </w:rPr>
      </w:pPr>
    </w:p>
    <w:p w14:paraId="4AEEE729" w14:textId="77777777" w:rsidR="004315B6" w:rsidRPr="00B66484" w:rsidRDefault="004315B6" w:rsidP="004315B6">
      <w:pPr>
        <w:pStyle w:val="a5"/>
        <w:rPr>
          <w:rFonts w:ascii="Times New Roman" w:hAnsi="Times New Roman" w:cs="Times New Roman"/>
          <w:b/>
          <w:bCs/>
        </w:rPr>
      </w:pPr>
      <w:r w:rsidRPr="00B66484">
        <w:rPr>
          <w:rFonts w:ascii="Times New Roman" w:hAnsi="Times New Roman" w:cs="Times New Roman"/>
          <w:b/>
          <w:bCs/>
        </w:rPr>
        <w:t xml:space="preserve">село </w:t>
      </w:r>
      <w:proofErr w:type="spellStart"/>
      <w:r w:rsidRPr="00B66484">
        <w:rPr>
          <w:rFonts w:ascii="Times New Roman" w:hAnsi="Times New Roman" w:cs="Times New Roman"/>
          <w:b/>
          <w:bCs/>
        </w:rPr>
        <w:t>Полдневое</w:t>
      </w:r>
      <w:proofErr w:type="spellEnd"/>
    </w:p>
    <w:p w14:paraId="4A26E3AA" w14:textId="76573774" w:rsidR="004315B6" w:rsidRPr="00B66484" w:rsidRDefault="004315B6" w:rsidP="004315B6">
      <w:pPr>
        <w:pStyle w:val="a5"/>
        <w:rPr>
          <w:rFonts w:ascii="Times New Roman" w:hAnsi="Times New Roman" w:cs="Times New Roman"/>
        </w:rPr>
      </w:pPr>
      <w:r w:rsidRPr="00B66484">
        <w:rPr>
          <w:rFonts w:ascii="Times New Roman" w:hAnsi="Times New Roman" w:cs="Times New Roman"/>
        </w:rPr>
        <w:t xml:space="preserve">Площадь с. </w:t>
      </w:r>
      <w:proofErr w:type="spellStart"/>
      <w:r w:rsidRPr="00B66484">
        <w:rPr>
          <w:rFonts w:ascii="Times New Roman" w:hAnsi="Times New Roman" w:cs="Times New Roman"/>
        </w:rPr>
        <w:t>Полдневое</w:t>
      </w:r>
      <w:proofErr w:type="spellEnd"/>
      <w:r w:rsidRPr="00B66484">
        <w:rPr>
          <w:rFonts w:ascii="Times New Roman" w:hAnsi="Times New Roman" w:cs="Times New Roman"/>
        </w:rPr>
        <w:t xml:space="preserve"> уменьшится на 18,4</w:t>
      </w:r>
      <w:r w:rsidR="00656150" w:rsidRPr="00B66484">
        <w:rPr>
          <w:rFonts w:ascii="Times New Roman" w:hAnsi="Times New Roman" w:cs="Times New Roman"/>
        </w:rPr>
        <w:t xml:space="preserve"> </w:t>
      </w:r>
      <w:r w:rsidRPr="00B66484">
        <w:rPr>
          <w:rFonts w:ascii="Times New Roman" w:hAnsi="Times New Roman" w:cs="Times New Roman"/>
        </w:rPr>
        <w:t>га. На это влияет несколько причин:</w:t>
      </w:r>
    </w:p>
    <w:p w14:paraId="50F8CD72" w14:textId="77777777" w:rsidR="004315B6" w:rsidRPr="00B66484" w:rsidRDefault="004315B6">
      <w:pPr>
        <w:pStyle w:val="a5"/>
        <w:numPr>
          <w:ilvl w:val="0"/>
          <w:numId w:val="55"/>
        </w:numPr>
        <w:ind w:left="0" w:firstLine="426"/>
        <w:rPr>
          <w:rFonts w:ascii="Times New Roman" w:hAnsi="Times New Roman" w:cs="Times New Roman"/>
        </w:rPr>
      </w:pPr>
      <w:r w:rsidRPr="00B66484">
        <w:rPr>
          <w:rFonts w:ascii="Times New Roman" w:hAnsi="Times New Roman" w:cs="Times New Roman"/>
        </w:rPr>
        <w:t>исключаются территории лесного фонда, ранее пересекавшиеся границу населенного пункта;</w:t>
      </w:r>
    </w:p>
    <w:p w14:paraId="73EE5C56" w14:textId="3CA15EEB" w:rsidR="004315B6" w:rsidRPr="00B66484" w:rsidRDefault="004315B6">
      <w:pPr>
        <w:pStyle w:val="a5"/>
        <w:numPr>
          <w:ilvl w:val="0"/>
          <w:numId w:val="55"/>
        </w:numPr>
        <w:ind w:left="0" w:firstLine="426"/>
        <w:rPr>
          <w:rFonts w:ascii="Times New Roman" w:hAnsi="Times New Roman" w:cs="Times New Roman"/>
        </w:rPr>
      </w:pPr>
      <w:r w:rsidRPr="00B66484">
        <w:rPr>
          <w:rFonts w:ascii="Times New Roman" w:hAnsi="Times New Roman" w:cs="Times New Roman"/>
        </w:rPr>
        <w:t xml:space="preserve">граница населенного пункта выходит за береговую линию, в связи с чем береговая </w:t>
      </w:r>
      <w:r w:rsidR="00E6068D" w:rsidRPr="00B66484">
        <w:rPr>
          <w:rFonts w:ascii="Times New Roman" w:hAnsi="Times New Roman" w:cs="Times New Roman"/>
        </w:rPr>
        <w:t>линия выносится за границу села.</w:t>
      </w:r>
    </w:p>
    <w:p w14:paraId="1D288671" w14:textId="74E67B34" w:rsidR="00C46453" w:rsidRPr="00B66484" w:rsidRDefault="00C46453" w:rsidP="00C46453">
      <w:pPr>
        <w:pStyle w:val="a5"/>
        <w:ind w:firstLine="0"/>
        <w:jc w:val="center"/>
        <w:rPr>
          <w:rFonts w:ascii="Times New Roman" w:hAnsi="Times New Roman" w:cs="Times New Roman"/>
        </w:rPr>
      </w:pPr>
      <w:r w:rsidRPr="00B66484">
        <w:rPr>
          <w:rFonts w:ascii="Times New Roman" w:hAnsi="Times New Roman" w:cs="Times New Roman"/>
          <w:noProof/>
          <w:lang w:eastAsia="ru-RU"/>
        </w:rPr>
        <w:lastRenderedPageBreak/>
        <w:drawing>
          <wp:inline distT="0" distB="0" distL="0" distR="0" wp14:anchorId="42630C84" wp14:editId="1EE873DC">
            <wp:extent cx="2590800" cy="362130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93849" cy="3625570"/>
                    </a:xfrm>
                    <a:prstGeom prst="rect">
                      <a:avLst/>
                    </a:prstGeom>
                    <a:noFill/>
                    <a:ln>
                      <a:noFill/>
                    </a:ln>
                  </pic:spPr>
                </pic:pic>
              </a:graphicData>
            </a:graphic>
          </wp:inline>
        </w:drawing>
      </w:r>
    </w:p>
    <w:p w14:paraId="6EBFA05E" w14:textId="77777777" w:rsidR="004315B6" w:rsidRPr="00B66484" w:rsidRDefault="004315B6" w:rsidP="00BC7F60">
      <w:pPr>
        <w:pStyle w:val="a5"/>
        <w:ind w:firstLine="0"/>
        <w:rPr>
          <w:rFonts w:ascii="Times New Roman" w:hAnsi="Times New Roman" w:cs="Times New Roman"/>
        </w:rPr>
      </w:pPr>
    </w:p>
    <w:p w14:paraId="48781C80" w14:textId="77777777" w:rsidR="004315B6" w:rsidRPr="00B66484" w:rsidRDefault="004315B6" w:rsidP="004315B6">
      <w:pPr>
        <w:rPr>
          <w:rFonts w:ascii="Times New Roman" w:hAnsi="Times New Roman" w:cs="Times New Roman"/>
          <w:b/>
          <w:bCs/>
        </w:rPr>
      </w:pPr>
      <w:r w:rsidRPr="00B66484">
        <w:rPr>
          <w:rFonts w:ascii="Times New Roman" w:hAnsi="Times New Roman" w:cs="Times New Roman"/>
          <w:b/>
          <w:bCs/>
        </w:rPr>
        <w:t xml:space="preserve">село </w:t>
      </w:r>
      <w:proofErr w:type="spellStart"/>
      <w:r w:rsidRPr="00B66484">
        <w:rPr>
          <w:rFonts w:ascii="Times New Roman" w:hAnsi="Times New Roman" w:cs="Times New Roman"/>
          <w:b/>
          <w:bCs/>
        </w:rPr>
        <w:t>Гандурино</w:t>
      </w:r>
      <w:proofErr w:type="spellEnd"/>
    </w:p>
    <w:p w14:paraId="19DF5930" w14:textId="4EE4C381" w:rsidR="004315B6" w:rsidRPr="00B66484" w:rsidRDefault="00E6068D" w:rsidP="001F6BDB">
      <w:pPr>
        <w:rPr>
          <w:rFonts w:ascii="Times New Roman" w:hAnsi="Times New Roman" w:cs="Times New Roman"/>
          <w:szCs w:val="24"/>
        </w:rPr>
      </w:pPr>
      <w:r w:rsidRPr="00B66484">
        <w:rPr>
          <w:rFonts w:ascii="Times New Roman" w:hAnsi="Times New Roman" w:cs="Times New Roman"/>
          <w:szCs w:val="24"/>
        </w:rPr>
        <w:t xml:space="preserve">Площадь с. </w:t>
      </w:r>
      <w:proofErr w:type="spellStart"/>
      <w:r w:rsidRPr="00B66484">
        <w:rPr>
          <w:rFonts w:ascii="Times New Roman" w:hAnsi="Times New Roman" w:cs="Times New Roman"/>
          <w:szCs w:val="24"/>
        </w:rPr>
        <w:t>Гандурино</w:t>
      </w:r>
      <w:proofErr w:type="spellEnd"/>
      <w:r w:rsidRPr="00B66484">
        <w:rPr>
          <w:rFonts w:ascii="Times New Roman" w:hAnsi="Times New Roman" w:cs="Times New Roman"/>
          <w:szCs w:val="24"/>
        </w:rPr>
        <w:t xml:space="preserve"> уменьшится в связи с тем, что </w:t>
      </w:r>
      <w:r w:rsidRPr="00B66484">
        <w:rPr>
          <w:rFonts w:ascii="Times New Roman" w:hAnsi="Times New Roman" w:cs="Times New Roman"/>
        </w:rPr>
        <w:t>граница населенного пункта выходит за береговую линию, в связи с чем береговая линия выносится за границу села</w:t>
      </w:r>
      <w:r w:rsidRPr="00B66484">
        <w:rPr>
          <w:rFonts w:ascii="Times New Roman" w:hAnsi="Times New Roman" w:cs="Times New Roman"/>
          <w:szCs w:val="24"/>
        </w:rPr>
        <w:t>.</w:t>
      </w:r>
      <w:r w:rsidR="001F6BDB" w:rsidRPr="00B66484">
        <w:rPr>
          <w:rFonts w:ascii="Times New Roman" w:hAnsi="Times New Roman" w:cs="Times New Roman"/>
          <w:szCs w:val="24"/>
        </w:rPr>
        <w:t xml:space="preserve"> </w:t>
      </w:r>
      <w:r w:rsidRPr="00B66484">
        <w:rPr>
          <w:rFonts w:ascii="Times New Roman" w:eastAsia="Calibri" w:hAnsi="Times New Roman" w:cs="Times New Roman"/>
          <w:iCs/>
          <w:color w:val="000000"/>
        </w:rPr>
        <w:t>Площадь села уменьшиться на 8,4 га и составит 181,4 га.</w:t>
      </w:r>
    </w:p>
    <w:p w14:paraId="342201EB" w14:textId="77777777" w:rsidR="00E6068D" w:rsidRPr="00B66484" w:rsidRDefault="00E6068D" w:rsidP="00E6068D">
      <w:pPr>
        <w:pStyle w:val="a5"/>
        <w:ind w:firstLine="0"/>
        <w:rPr>
          <w:rFonts w:ascii="Times New Roman" w:hAnsi="Times New Roman" w:cs="Times New Roman"/>
        </w:rPr>
      </w:pPr>
    </w:p>
    <w:p w14:paraId="286D4647" w14:textId="77777777" w:rsidR="004315B6" w:rsidRPr="00B66484" w:rsidRDefault="004315B6" w:rsidP="004315B6">
      <w:pPr>
        <w:rPr>
          <w:rFonts w:ascii="Times New Roman" w:hAnsi="Times New Roman" w:cs="Times New Roman"/>
          <w:b/>
          <w:bCs/>
        </w:rPr>
      </w:pPr>
      <w:r w:rsidRPr="00B66484">
        <w:rPr>
          <w:rFonts w:ascii="Times New Roman" w:hAnsi="Times New Roman" w:cs="Times New Roman"/>
          <w:b/>
          <w:bCs/>
        </w:rPr>
        <w:t xml:space="preserve">поселок </w:t>
      </w:r>
      <w:proofErr w:type="spellStart"/>
      <w:r w:rsidRPr="00B66484">
        <w:rPr>
          <w:rFonts w:ascii="Times New Roman" w:hAnsi="Times New Roman" w:cs="Times New Roman"/>
          <w:b/>
          <w:bCs/>
        </w:rPr>
        <w:t>Нижненикольский</w:t>
      </w:r>
      <w:proofErr w:type="spellEnd"/>
    </w:p>
    <w:p w14:paraId="032DE258" w14:textId="77777777" w:rsidR="004315B6" w:rsidRPr="00B66484" w:rsidRDefault="004315B6" w:rsidP="004315B6">
      <w:pPr>
        <w:pStyle w:val="a5"/>
        <w:rPr>
          <w:rFonts w:ascii="Times New Roman" w:hAnsi="Times New Roman" w:cs="Times New Roman"/>
        </w:rPr>
      </w:pPr>
      <w:r w:rsidRPr="00B66484">
        <w:rPr>
          <w:rFonts w:ascii="Times New Roman" w:hAnsi="Times New Roman" w:cs="Times New Roman"/>
        </w:rPr>
        <w:t xml:space="preserve">Площадь п. </w:t>
      </w:r>
      <w:proofErr w:type="spellStart"/>
      <w:r w:rsidRPr="00B66484">
        <w:rPr>
          <w:rFonts w:ascii="Times New Roman" w:hAnsi="Times New Roman" w:cs="Times New Roman"/>
        </w:rPr>
        <w:t>Нижненикольский</w:t>
      </w:r>
      <w:proofErr w:type="spellEnd"/>
      <w:r w:rsidRPr="00B66484">
        <w:rPr>
          <w:rFonts w:ascii="Times New Roman" w:hAnsi="Times New Roman" w:cs="Times New Roman"/>
        </w:rPr>
        <w:t xml:space="preserve"> уменьшится на 8,63 га. На изменение границы влияет несколько причин:</w:t>
      </w:r>
    </w:p>
    <w:p w14:paraId="12510790" w14:textId="77777777" w:rsidR="004315B6" w:rsidRPr="00B66484" w:rsidRDefault="004315B6">
      <w:pPr>
        <w:pStyle w:val="a5"/>
        <w:numPr>
          <w:ilvl w:val="0"/>
          <w:numId w:val="56"/>
        </w:numPr>
        <w:ind w:left="0" w:firstLine="284"/>
        <w:rPr>
          <w:rFonts w:ascii="Times New Roman" w:hAnsi="Times New Roman" w:cs="Times New Roman"/>
        </w:rPr>
      </w:pPr>
      <w:r w:rsidRPr="00B66484">
        <w:rPr>
          <w:rFonts w:ascii="Times New Roman" w:hAnsi="Times New Roman" w:cs="Times New Roman"/>
        </w:rPr>
        <w:t>исключаются территории внутренней части водоохраной линии;</w:t>
      </w:r>
    </w:p>
    <w:p w14:paraId="499BDEA1" w14:textId="288B4B09" w:rsidR="004315B6" w:rsidRPr="00B66484" w:rsidRDefault="004315B6">
      <w:pPr>
        <w:pStyle w:val="a5"/>
        <w:numPr>
          <w:ilvl w:val="0"/>
          <w:numId w:val="56"/>
        </w:numPr>
        <w:ind w:left="0" w:firstLine="284"/>
        <w:rPr>
          <w:rFonts w:ascii="Times New Roman" w:hAnsi="Times New Roman" w:cs="Times New Roman"/>
        </w:rPr>
      </w:pPr>
      <w:r w:rsidRPr="00B66484">
        <w:rPr>
          <w:rFonts w:ascii="Times New Roman" w:hAnsi="Times New Roman" w:cs="Times New Roman"/>
        </w:rPr>
        <w:t xml:space="preserve">исключаются </w:t>
      </w:r>
      <w:r w:rsidR="00E2612F" w:rsidRPr="00B66484">
        <w:rPr>
          <w:rFonts w:ascii="Times New Roman" w:hAnsi="Times New Roman" w:cs="Times New Roman"/>
        </w:rPr>
        <w:t>участки с категорией земель – земли населённых пунктов в связи наложением на их территорию земель лесного фонда.</w:t>
      </w:r>
      <w:r w:rsidR="00D65DFB" w:rsidRPr="00B66484">
        <w:rPr>
          <w:rFonts w:ascii="Times New Roman" w:hAnsi="Times New Roman" w:cs="Times New Roman"/>
        </w:rPr>
        <w:t xml:space="preserve"> </w:t>
      </w:r>
      <w:r w:rsidR="00E2612F" w:rsidRPr="00B66484">
        <w:rPr>
          <w:rFonts w:ascii="Times New Roman" w:hAnsi="Times New Roman" w:cs="Times New Roman"/>
        </w:rPr>
        <w:t>Полный список кадастровых номеров участков представлен в таблице 30.</w:t>
      </w:r>
    </w:p>
    <w:p w14:paraId="399B4305" w14:textId="77D45B59" w:rsidR="00C46453" w:rsidRPr="00B66484" w:rsidRDefault="00C46453" w:rsidP="00C46453">
      <w:pPr>
        <w:pStyle w:val="a5"/>
        <w:ind w:firstLine="0"/>
        <w:jc w:val="center"/>
        <w:rPr>
          <w:rFonts w:ascii="Times New Roman" w:hAnsi="Times New Roman" w:cs="Times New Roman"/>
        </w:rPr>
      </w:pPr>
      <w:r w:rsidRPr="00B66484">
        <w:rPr>
          <w:rFonts w:ascii="Times New Roman" w:hAnsi="Times New Roman" w:cs="Times New Roman"/>
          <w:noProof/>
          <w:lang w:eastAsia="ru-RU"/>
        </w:rPr>
        <w:lastRenderedPageBreak/>
        <w:drawing>
          <wp:inline distT="0" distB="0" distL="0" distR="0" wp14:anchorId="6B4CF522" wp14:editId="111D89F3">
            <wp:extent cx="1857375" cy="4854005"/>
            <wp:effectExtent l="0" t="0" r="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62954" cy="4868586"/>
                    </a:xfrm>
                    <a:prstGeom prst="rect">
                      <a:avLst/>
                    </a:prstGeom>
                    <a:noFill/>
                    <a:ln>
                      <a:noFill/>
                    </a:ln>
                  </pic:spPr>
                </pic:pic>
              </a:graphicData>
            </a:graphic>
          </wp:inline>
        </w:drawing>
      </w:r>
    </w:p>
    <w:p w14:paraId="756A027F" w14:textId="77777777" w:rsidR="004315B6" w:rsidRPr="00B66484" w:rsidRDefault="004315B6" w:rsidP="004315B6">
      <w:pPr>
        <w:pStyle w:val="a5"/>
        <w:ind w:left="284" w:firstLine="0"/>
        <w:rPr>
          <w:rFonts w:ascii="Times New Roman" w:hAnsi="Times New Roman" w:cs="Times New Roman"/>
          <w:b/>
          <w:bCs/>
        </w:rPr>
      </w:pPr>
    </w:p>
    <w:p w14:paraId="7EEEA62A" w14:textId="77777777" w:rsidR="004315B6" w:rsidRPr="00B66484" w:rsidRDefault="004315B6" w:rsidP="004315B6">
      <w:pPr>
        <w:rPr>
          <w:rFonts w:ascii="Times New Roman" w:hAnsi="Times New Roman" w:cs="Times New Roman"/>
          <w:b/>
          <w:bCs/>
        </w:rPr>
      </w:pPr>
      <w:r w:rsidRPr="00B66484">
        <w:rPr>
          <w:rFonts w:ascii="Times New Roman" w:hAnsi="Times New Roman" w:cs="Times New Roman"/>
          <w:b/>
          <w:bCs/>
        </w:rPr>
        <w:t xml:space="preserve">поселок </w:t>
      </w:r>
      <w:proofErr w:type="spellStart"/>
      <w:r w:rsidRPr="00B66484">
        <w:rPr>
          <w:rFonts w:ascii="Times New Roman" w:hAnsi="Times New Roman" w:cs="Times New Roman"/>
          <w:b/>
          <w:bCs/>
        </w:rPr>
        <w:t>Дамчик</w:t>
      </w:r>
      <w:proofErr w:type="spellEnd"/>
    </w:p>
    <w:p w14:paraId="246985FB" w14:textId="77777777" w:rsidR="004315B6" w:rsidRPr="00B66484" w:rsidRDefault="004315B6" w:rsidP="004315B6">
      <w:pPr>
        <w:pStyle w:val="a5"/>
        <w:rPr>
          <w:rFonts w:ascii="Times New Roman" w:hAnsi="Times New Roman" w:cs="Times New Roman"/>
        </w:rPr>
      </w:pPr>
      <w:r w:rsidRPr="00B66484">
        <w:rPr>
          <w:rFonts w:ascii="Times New Roman" w:hAnsi="Times New Roman" w:cs="Times New Roman"/>
        </w:rPr>
        <w:t xml:space="preserve">Граница п. </w:t>
      </w:r>
      <w:proofErr w:type="spellStart"/>
      <w:r w:rsidRPr="00B66484">
        <w:rPr>
          <w:rFonts w:ascii="Times New Roman" w:hAnsi="Times New Roman" w:cs="Times New Roman"/>
        </w:rPr>
        <w:t>Дамчик</w:t>
      </w:r>
      <w:proofErr w:type="spellEnd"/>
      <w:r w:rsidRPr="00B66484">
        <w:rPr>
          <w:rFonts w:ascii="Times New Roman" w:hAnsi="Times New Roman" w:cs="Times New Roman"/>
        </w:rPr>
        <w:t xml:space="preserve"> отсутствует в кадастровом учете. В связи с этим произведено уточнение границ поселка по </w:t>
      </w:r>
      <w:r w:rsidRPr="00B66484">
        <w:rPr>
          <w:rFonts w:ascii="Times New Roman" w:eastAsia="Calibri" w:hAnsi="Times New Roman" w:cs="Times New Roman"/>
          <w:iCs/>
          <w:color w:val="000000"/>
        </w:rPr>
        <w:t xml:space="preserve">спутниковому снимку территории. Площадь поселка </w:t>
      </w:r>
      <w:r w:rsidRPr="00B66484">
        <w:rPr>
          <w:rFonts w:ascii="Times New Roman" w:hAnsi="Times New Roman" w:cs="Times New Roman"/>
        </w:rPr>
        <w:t>составит 9,7 га.</w:t>
      </w:r>
    </w:p>
    <w:p w14:paraId="7F45B73C" w14:textId="77777777" w:rsidR="004315B6" w:rsidRPr="00B66484" w:rsidRDefault="004315B6" w:rsidP="004315B6">
      <w:pPr>
        <w:pStyle w:val="a5"/>
        <w:rPr>
          <w:rFonts w:ascii="Times New Roman" w:hAnsi="Times New Roman" w:cs="Times New Roman"/>
          <w:b/>
          <w:bCs/>
        </w:rPr>
      </w:pPr>
    </w:p>
    <w:p w14:paraId="0BD7EA3F" w14:textId="77777777" w:rsidR="00C46453" w:rsidRPr="00B66484" w:rsidRDefault="00C46453" w:rsidP="004315B6">
      <w:pPr>
        <w:rPr>
          <w:rFonts w:ascii="Times New Roman" w:hAnsi="Times New Roman" w:cs="Times New Roman"/>
          <w:b/>
          <w:bCs/>
        </w:rPr>
      </w:pPr>
    </w:p>
    <w:p w14:paraId="7542369E" w14:textId="77777777" w:rsidR="00C46453" w:rsidRPr="00B66484" w:rsidRDefault="00C46453" w:rsidP="004315B6">
      <w:pPr>
        <w:rPr>
          <w:rFonts w:ascii="Times New Roman" w:hAnsi="Times New Roman" w:cs="Times New Roman"/>
          <w:b/>
          <w:bCs/>
        </w:rPr>
      </w:pPr>
    </w:p>
    <w:p w14:paraId="30937CD2" w14:textId="77777777" w:rsidR="004315B6" w:rsidRPr="00B66484" w:rsidRDefault="004315B6" w:rsidP="004315B6">
      <w:pPr>
        <w:rPr>
          <w:rFonts w:ascii="Times New Roman" w:hAnsi="Times New Roman" w:cs="Times New Roman"/>
          <w:b/>
          <w:bCs/>
        </w:rPr>
      </w:pPr>
      <w:r w:rsidRPr="00B66484">
        <w:rPr>
          <w:rFonts w:ascii="Times New Roman" w:hAnsi="Times New Roman" w:cs="Times New Roman"/>
          <w:b/>
          <w:bCs/>
        </w:rPr>
        <w:t>село Образцово-Травино</w:t>
      </w:r>
    </w:p>
    <w:p w14:paraId="2528603A" w14:textId="428C725C" w:rsidR="004315B6" w:rsidRPr="00B66484" w:rsidRDefault="004315B6" w:rsidP="0073796E">
      <w:pPr>
        <w:pStyle w:val="a5"/>
        <w:rPr>
          <w:rFonts w:ascii="Times New Roman" w:hAnsi="Times New Roman" w:cs="Times New Roman"/>
        </w:rPr>
      </w:pPr>
      <w:r w:rsidRPr="00B66484">
        <w:rPr>
          <w:rFonts w:ascii="Times New Roman" w:hAnsi="Times New Roman" w:cs="Times New Roman"/>
        </w:rPr>
        <w:t>Площадь с. Образцово-Травино уменьшится на 12,1 га на основании вынесения из границ населенного пункта внутренней части водоохраной линии, а также вынесением за границы населенного пункта с номером  30:05:000000:106 с категорией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sidR="00182A54" w:rsidRPr="00B66484">
        <w:rPr>
          <w:rFonts w:ascii="Times New Roman" w:hAnsi="Times New Roman" w:cs="Times New Roman"/>
        </w:rPr>
        <w:t xml:space="preserve"> Также в границу вносится участок 30:05:150301:12, который ранее не был в границах населенного пункта. Данный участок стоит на кадастре с категорией земель - Земли населенных пунктов.</w:t>
      </w:r>
      <w:r w:rsidR="003A31A4" w:rsidRPr="00B66484">
        <w:rPr>
          <w:rFonts w:ascii="Times New Roman" w:hAnsi="Times New Roman" w:cs="Times New Roman"/>
        </w:rPr>
        <w:t xml:space="preserve"> Также исключаются участки с категорией земель – земли населённых пунктов в связи наложением на их территорию земель лесного фонда. Полный список кадастровых номеров участков представлен в таблице 30.</w:t>
      </w:r>
    </w:p>
    <w:p w14:paraId="1900660B" w14:textId="1411B01B" w:rsidR="004315B6" w:rsidRPr="00B66484" w:rsidRDefault="00C46453" w:rsidP="00C46453">
      <w:pPr>
        <w:pStyle w:val="a5"/>
        <w:ind w:firstLine="0"/>
        <w:jc w:val="center"/>
        <w:rPr>
          <w:rFonts w:ascii="Times New Roman" w:hAnsi="Times New Roman" w:cs="Times New Roman"/>
        </w:rPr>
      </w:pPr>
      <w:r w:rsidRPr="00B66484">
        <w:rPr>
          <w:rFonts w:ascii="Times New Roman" w:hAnsi="Times New Roman" w:cs="Times New Roman"/>
          <w:noProof/>
          <w:lang w:eastAsia="ru-RU"/>
        </w:rPr>
        <w:lastRenderedPageBreak/>
        <w:drawing>
          <wp:inline distT="0" distB="0" distL="0" distR="0" wp14:anchorId="544AA61C" wp14:editId="68F94E09">
            <wp:extent cx="3762375" cy="4093191"/>
            <wp:effectExtent l="0" t="0" r="0" b="317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4376" cy="4095368"/>
                    </a:xfrm>
                    <a:prstGeom prst="rect">
                      <a:avLst/>
                    </a:prstGeom>
                    <a:noFill/>
                    <a:ln>
                      <a:noFill/>
                    </a:ln>
                  </pic:spPr>
                </pic:pic>
              </a:graphicData>
            </a:graphic>
          </wp:inline>
        </w:drawing>
      </w:r>
    </w:p>
    <w:p w14:paraId="08365366" w14:textId="77777777" w:rsidR="00C46453" w:rsidRPr="00B66484" w:rsidRDefault="00C46453" w:rsidP="004315B6">
      <w:pPr>
        <w:pStyle w:val="a5"/>
        <w:rPr>
          <w:rFonts w:ascii="Times New Roman" w:hAnsi="Times New Roman" w:cs="Times New Roman"/>
        </w:rPr>
      </w:pPr>
    </w:p>
    <w:p w14:paraId="3F5766B9" w14:textId="0F3F841A" w:rsidR="004315B6" w:rsidRPr="00B66484" w:rsidRDefault="004315B6" w:rsidP="004315B6">
      <w:pPr>
        <w:pStyle w:val="a5"/>
        <w:ind w:firstLine="0"/>
        <w:rPr>
          <w:rFonts w:ascii="Times New Roman" w:hAnsi="Times New Roman" w:cs="Times New Roman"/>
          <w:b/>
          <w:bCs/>
        </w:rPr>
      </w:pPr>
      <w:r w:rsidRPr="00B66484">
        <w:rPr>
          <w:rFonts w:ascii="Times New Roman" w:hAnsi="Times New Roman" w:cs="Times New Roman"/>
          <w:b/>
          <w:bCs/>
        </w:rPr>
        <w:t xml:space="preserve">Таблица </w:t>
      </w:r>
      <w:r w:rsidRPr="00B66484">
        <w:rPr>
          <w:rFonts w:ascii="Times New Roman" w:hAnsi="Times New Roman" w:cs="Times New Roman"/>
          <w:b/>
          <w:bCs/>
        </w:rPr>
        <w:fldChar w:fldCharType="begin"/>
      </w:r>
      <w:r w:rsidRPr="00B66484">
        <w:rPr>
          <w:rFonts w:ascii="Times New Roman" w:hAnsi="Times New Roman" w:cs="Times New Roman"/>
          <w:b/>
          <w:bCs/>
        </w:rPr>
        <w:instrText xml:space="preserve"> SEQ Таблица \* ARABIC </w:instrText>
      </w:r>
      <w:r w:rsidRPr="00B66484">
        <w:rPr>
          <w:rFonts w:ascii="Times New Roman" w:hAnsi="Times New Roman" w:cs="Times New Roman"/>
          <w:b/>
          <w:bCs/>
        </w:rPr>
        <w:fldChar w:fldCharType="separate"/>
      </w:r>
      <w:r w:rsidR="001F6BDB" w:rsidRPr="00B66484">
        <w:rPr>
          <w:rFonts w:ascii="Times New Roman" w:hAnsi="Times New Roman" w:cs="Times New Roman"/>
          <w:b/>
          <w:bCs/>
          <w:noProof/>
        </w:rPr>
        <w:t>29</w:t>
      </w:r>
      <w:r w:rsidRPr="00B66484">
        <w:rPr>
          <w:rFonts w:ascii="Times New Roman" w:hAnsi="Times New Roman" w:cs="Times New Roman"/>
          <w:b/>
          <w:bCs/>
          <w:noProof/>
        </w:rPr>
        <w:fldChar w:fldCharType="end"/>
      </w:r>
      <w:r w:rsidRPr="00B66484">
        <w:rPr>
          <w:rFonts w:ascii="Times New Roman" w:hAnsi="Times New Roman" w:cs="Times New Roman"/>
          <w:b/>
          <w:bCs/>
        </w:rPr>
        <w:t xml:space="preserve"> – Перечень земельных участков, включаемых в земли </w:t>
      </w:r>
      <w:r w:rsidR="00274164" w:rsidRPr="00B66484">
        <w:rPr>
          <w:rFonts w:ascii="Times New Roman" w:hAnsi="Times New Roman" w:cs="Times New Roman"/>
          <w:b/>
          <w:bCs/>
        </w:rPr>
        <w:t>населённых пунктов</w:t>
      </w:r>
      <w:r w:rsidRPr="00B66484">
        <w:rPr>
          <w:rFonts w:ascii="Times New Roman" w:hAnsi="Times New Roman" w:cs="Times New Roman"/>
          <w:b/>
          <w:bCs/>
        </w:rPr>
        <w:t xml:space="preserve"> </w:t>
      </w:r>
      <w:r w:rsidRPr="00B66484">
        <w:rPr>
          <w:rFonts w:ascii="Times New Roman" w:hAnsi="Times New Roman" w:cs="Times New Roman"/>
          <w:b/>
          <w:bCs/>
          <w:lang w:eastAsia="ar-SA"/>
        </w:rPr>
        <w:t>МО</w:t>
      </w:r>
      <w:r w:rsidRPr="00B66484">
        <w:rPr>
          <w:rFonts w:ascii="Times New Roman" w:hAnsi="Times New Roman" w:cs="Times New Roman"/>
          <w:b/>
          <w:lang w:eastAsia="ar-SA"/>
        </w:rPr>
        <w:t xml:space="preserve"> </w:t>
      </w:r>
      <w:r w:rsidRPr="00B66484">
        <w:rPr>
          <w:rStyle w:val="a6"/>
          <w:rFonts w:ascii="Times New Roman" w:hAnsi="Times New Roman" w:cs="Times New Roman"/>
          <w:b/>
        </w:rPr>
        <w:t>«Сельское</w:t>
      </w:r>
      <w:r w:rsidRPr="00B66484">
        <w:rPr>
          <w:rFonts w:ascii="Times New Roman" w:hAnsi="Times New Roman" w:cs="Times New Roman"/>
          <w:b/>
          <w:bCs/>
        </w:rPr>
        <w:t xml:space="preserve"> поселение Образцово-Травинский</w:t>
      </w:r>
      <w:r w:rsidRPr="00B66484">
        <w:rPr>
          <w:rStyle w:val="16"/>
          <w:rFonts w:ascii="Times New Roman" w:hAnsi="Times New Roman" w:cs="Times New Roman"/>
          <w:b/>
          <w:bCs/>
        </w:rPr>
        <w:t xml:space="preserve"> сельсовет Камызякского </w:t>
      </w:r>
      <w:r w:rsidRPr="00B66484">
        <w:rPr>
          <w:rFonts w:ascii="Times New Roman" w:hAnsi="Times New Roman" w:cs="Times New Roman"/>
          <w:b/>
          <w:bCs/>
        </w:rPr>
        <w:t>муниципального района Астраханской области»</w:t>
      </w:r>
    </w:p>
    <w:tbl>
      <w:tblPr>
        <w:tblStyle w:val="a4"/>
        <w:tblW w:w="5000" w:type="pct"/>
        <w:jc w:val="center"/>
        <w:tblCellMar>
          <w:left w:w="57" w:type="dxa"/>
          <w:right w:w="57" w:type="dxa"/>
        </w:tblCellMar>
        <w:tblLook w:val="04A0" w:firstRow="1" w:lastRow="0" w:firstColumn="1" w:lastColumn="0" w:noHBand="0" w:noVBand="1"/>
      </w:tblPr>
      <w:tblGrid>
        <w:gridCol w:w="1462"/>
        <w:gridCol w:w="1939"/>
        <w:gridCol w:w="1939"/>
        <w:gridCol w:w="1255"/>
        <w:gridCol w:w="1939"/>
        <w:gridCol w:w="935"/>
      </w:tblGrid>
      <w:tr w:rsidR="004315B6" w:rsidRPr="00B66484" w14:paraId="33ED401A" w14:textId="77777777" w:rsidTr="00F93806">
        <w:trPr>
          <w:jc w:val="center"/>
        </w:trPr>
        <w:tc>
          <w:tcPr>
            <w:tcW w:w="789" w:type="pct"/>
            <w:vAlign w:val="center"/>
          </w:tcPr>
          <w:p w14:paraId="170C9FED" w14:textId="77777777" w:rsidR="004315B6" w:rsidRPr="00B66484" w:rsidRDefault="004315B6"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Кадастровый номер земельного участка</w:t>
            </w:r>
          </w:p>
        </w:tc>
        <w:tc>
          <w:tcPr>
            <w:tcW w:w="1040" w:type="pct"/>
            <w:vAlign w:val="center"/>
          </w:tcPr>
          <w:p w14:paraId="5A5FFCF8" w14:textId="77777777" w:rsidR="004315B6" w:rsidRPr="00B66484" w:rsidRDefault="004315B6"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Существующая категория земель</w:t>
            </w:r>
          </w:p>
        </w:tc>
        <w:tc>
          <w:tcPr>
            <w:tcW w:w="1040" w:type="pct"/>
            <w:vAlign w:val="center"/>
          </w:tcPr>
          <w:p w14:paraId="2F78A6F0" w14:textId="77777777" w:rsidR="004315B6" w:rsidRPr="00B66484" w:rsidRDefault="004315B6"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Существующее использование земельного участка</w:t>
            </w:r>
          </w:p>
        </w:tc>
        <w:tc>
          <w:tcPr>
            <w:tcW w:w="644" w:type="pct"/>
            <w:vAlign w:val="center"/>
          </w:tcPr>
          <w:p w14:paraId="42A90DCB" w14:textId="77777777" w:rsidR="004315B6" w:rsidRPr="00B66484" w:rsidRDefault="004315B6"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Планируемая категория земель</w:t>
            </w:r>
          </w:p>
        </w:tc>
        <w:tc>
          <w:tcPr>
            <w:tcW w:w="1004" w:type="pct"/>
            <w:vAlign w:val="center"/>
          </w:tcPr>
          <w:p w14:paraId="6A82FEF5" w14:textId="77777777" w:rsidR="004315B6" w:rsidRPr="00B66484" w:rsidRDefault="004315B6"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Планируемое использование земельного участка</w:t>
            </w:r>
          </w:p>
        </w:tc>
        <w:tc>
          <w:tcPr>
            <w:tcW w:w="484" w:type="pct"/>
            <w:vAlign w:val="center"/>
          </w:tcPr>
          <w:p w14:paraId="3E7BF185" w14:textId="77777777" w:rsidR="004315B6" w:rsidRPr="00B66484" w:rsidRDefault="004315B6"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Площадь, м</w:t>
            </w:r>
            <w:r w:rsidRPr="00B66484">
              <w:rPr>
                <w:rFonts w:ascii="Times New Roman" w:hAnsi="Times New Roman" w:cs="Times New Roman"/>
                <w:b/>
                <w:bCs/>
                <w:sz w:val="20"/>
                <w:szCs w:val="20"/>
                <w:vertAlign w:val="superscript"/>
              </w:rPr>
              <w:t>2</w:t>
            </w:r>
          </w:p>
        </w:tc>
      </w:tr>
      <w:tr w:rsidR="00110C15" w:rsidRPr="00B66484" w14:paraId="1627C6F0" w14:textId="77777777" w:rsidTr="00F93806">
        <w:trPr>
          <w:jc w:val="center"/>
        </w:trPr>
        <w:tc>
          <w:tcPr>
            <w:tcW w:w="789" w:type="pct"/>
            <w:vAlign w:val="center"/>
          </w:tcPr>
          <w:p w14:paraId="2952C333" w14:textId="6133FC94" w:rsidR="00110C15" w:rsidRPr="00B66484" w:rsidRDefault="00110C15"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30:05:150204:242</w:t>
            </w:r>
          </w:p>
        </w:tc>
        <w:tc>
          <w:tcPr>
            <w:tcW w:w="1040" w:type="pct"/>
            <w:vAlign w:val="center"/>
          </w:tcPr>
          <w:p w14:paraId="67173E83" w14:textId="1E8384A0" w:rsidR="00110C15" w:rsidRPr="00B66484" w:rsidRDefault="00110C15"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сельскохозяйственного назначения</w:t>
            </w:r>
          </w:p>
        </w:tc>
        <w:tc>
          <w:tcPr>
            <w:tcW w:w="1040" w:type="pct"/>
            <w:vAlign w:val="center"/>
          </w:tcPr>
          <w:p w14:paraId="01C61045" w14:textId="36AE7A66" w:rsidR="00110C15" w:rsidRPr="00B66484" w:rsidRDefault="00110C15"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сельскохозяйственного использования</w:t>
            </w:r>
          </w:p>
        </w:tc>
        <w:tc>
          <w:tcPr>
            <w:tcW w:w="644" w:type="pct"/>
            <w:vAlign w:val="center"/>
          </w:tcPr>
          <w:p w14:paraId="266AD107" w14:textId="1FE737FD" w:rsidR="00110C15" w:rsidRPr="00B66484" w:rsidRDefault="00110C15"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04" w:type="pct"/>
            <w:vAlign w:val="center"/>
          </w:tcPr>
          <w:p w14:paraId="6AE1C898" w14:textId="70FAE487" w:rsidR="00110C15" w:rsidRPr="00B66484" w:rsidRDefault="00110C15"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сельскохозяйственного использования</w:t>
            </w:r>
          </w:p>
        </w:tc>
        <w:tc>
          <w:tcPr>
            <w:tcW w:w="484" w:type="pct"/>
            <w:vAlign w:val="center"/>
          </w:tcPr>
          <w:p w14:paraId="72D951E6" w14:textId="1B912024" w:rsidR="00110C15" w:rsidRPr="00B66484" w:rsidRDefault="00110C15"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18 380</w:t>
            </w:r>
          </w:p>
        </w:tc>
      </w:tr>
    </w:tbl>
    <w:p w14:paraId="0B16D565" w14:textId="77777777" w:rsidR="004315B6" w:rsidRPr="00B66484" w:rsidRDefault="004315B6" w:rsidP="004315B6">
      <w:pPr>
        <w:rPr>
          <w:rFonts w:ascii="Times New Roman" w:hAnsi="Times New Roman" w:cs="Times New Roman"/>
          <w:szCs w:val="24"/>
        </w:rPr>
      </w:pPr>
    </w:p>
    <w:p w14:paraId="16DBFBBC" w14:textId="6499157C" w:rsidR="00274164" w:rsidRPr="00B66484" w:rsidRDefault="001F6BDB" w:rsidP="001F6BDB">
      <w:pPr>
        <w:ind w:firstLine="0"/>
        <w:rPr>
          <w:rFonts w:ascii="Times New Roman" w:hAnsi="Times New Roman" w:cs="Times New Roman"/>
          <w:b/>
          <w:bCs/>
        </w:rPr>
      </w:pPr>
      <w:r w:rsidRPr="00B66484">
        <w:rPr>
          <w:rFonts w:ascii="Times New Roman" w:hAnsi="Times New Roman" w:cs="Times New Roman"/>
          <w:b/>
          <w:bCs/>
        </w:rPr>
        <w:t xml:space="preserve">Таблица </w:t>
      </w:r>
      <w:r w:rsidRPr="00B66484">
        <w:rPr>
          <w:rFonts w:ascii="Times New Roman" w:hAnsi="Times New Roman" w:cs="Times New Roman"/>
          <w:b/>
          <w:bCs/>
        </w:rPr>
        <w:fldChar w:fldCharType="begin"/>
      </w:r>
      <w:r w:rsidRPr="00B66484">
        <w:rPr>
          <w:rFonts w:ascii="Times New Roman" w:hAnsi="Times New Roman" w:cs="Times New Roman"/>
          <w:b/>
          <w:bCs/>
        </w:rPr>
        <w:instrText xml:space="preserve"> SEQ Таблица \* ARABIC </w:instrText>
      </w:r>
      <w:r w:rsidRPr="00B66484">
        <w:rPr>
          <w:rFonts w:ascii="Times New Roman" w:hAnsi="Times New Roman" w:cs="Times New Roman"/>
          <w:b/>
          <w:bCs/>
        </w:rPr>
        <w:fldChar w:fldCharType="separate"/>
      </w:r>
      <w:r w:rsidRPr="00B66484">
        <w:rPr>
          <w:rFonts w:ascii="Times New Roman" w:hAnsi="Times New Roman" w:cs="Times New Roman"/>
          <w:b/>
          <w:bCs/>
          <w:noProof/>
        </w:rPr>
        <w:t>30</w:t>
      </w:r>
      <w:r w:rsidRPr="00B66484">
        <w:rPr>
          <w:rFonts w:ascii="Times New Roman" w:hAnsi="Times New Roman" w:cs="Times New Roman"/>
          <w:b/>
          <w:bCs/>
          <w:noProof/>
        </w:rPr>
        <w:fldChar w:fldCharType="end"/>
      </w:r>
      <w:r w:rsidRPr="00B66484">
        <w:rPr>
          <w:rFonts w:ascii="Times New Roman" w:hAnsi="Times New Roman" w:cs="Times New Roman"/>
          <w:b/>
          <w:bCs/>
        </w:rPr>
        <w:t xml:space="preserve"> – </w:t>
      </w:r>
      <w:r w:rsidR="00274164" w:rsidRPr="00B66484">
        <w:rPr>
          <w:rFonts w:ascii="Times New Roman" w:hAnsi="Times New Roman" w:cs="Times New Roman"/>
          <w:b/>
          <w:bCs/>
        </w:rPr>
        <w:t xml:space="preserve">Перечень земельных участков, исключаемых из земли населённых пунктов </w:t>
      </w:r>
      <w:r w:rsidR="00274164" w:rsidRPr="00B66484">
        <w:rPr>
          <w:rFonts w:ascii="Times New Roman" w:hAnsi="Times New Roman" w:cs="Times New Roman"/>
          <w:b/>
          <w:bCs/>
          <w:lang w:eastAsia="ar-SA"/>
        </w:rPr>
        <w:t>МО</w:t>
      </w:r>
      <w:r w:rsidR="00274164" w:rsidRPr="00B66484">
        <w:rPr>
          <w:rFonts w:ascii="Times New Roman" w:hAnsi="Times New Roman" w:cs="Times New Roman"/>
          <w:b/>
          <w:lang w:eastAsia="ar-SA"/>
        </w:rPr>
        <w:t xml:space="preserve"> </w:t>
      </w:r>
      <w:r w:rsidR="00274164" w:rsidRPr="00B66484">
        <w:rPr>
          <w:rStyle w:val="a6"/>
          <w:rFonts w:ascii="Times New Roman" w:hAnsi="Times New Roman" w:cs="Times New Roman"/>
          <w:b/>
        </w:rPr>
        <w:t>«Сельское</w:t>
      </w:r>
      <w:r w:rsidR="00274164" w:rsidRPr="00B66484">
        <w:rPr>
          <w:rFonts w:ascii="Times New Roman" w:hAnsi="Times New Roman" w:cs="Times New Roman"/>
          <w:b/>
          <w:bCs/>
        </w:rPr>
        <w:t xml:space="preserve"> поселение Образцово-Травинский</w:t>
      </w:r>
      <w:r w:rsidR="00274164" w:rsidRPr="00B66484">
        <w:rPr>
          <w:rStyle w:val="16"/>
          <w:rFonts w:ascii="Times New Roman" w:hAnsi="Times New Roman" w:cs="Times New Roman"/>
          <w:b/>
          <w:bCs/>
        </w:rPr>
        <w:t xml:space="preserve"> сельсовет Камызякского </w:t>
      </w:r>
      <w:r w:rsidR="00274164" w:rsidRPr="00B66484">
        <w:rPr>
          <w:rFonts w:ascii="Times New Roman" w:hAnsi="Times New Roman" w:cs="Times New Roman"/>
          <w:b/>
          <w:bCs/>
        </w:rPr>
        <w:t>муниципального района Астраханской области»</w:t>
      </w:r>
    </w:p>
    <w:tbl>
      <w:tblPr>
        <w:tblStyle w:val="a4"/>
        <w:tblW w:w="5000" w:type="pct"/>
        <w:jc w:val="center"/>
        <w:tblCellMar>
          <w:left w:w="57" w:type="dxa"/>
          <w:right w:w="57" w:type="dxa"/>
        </w:tblCellMar>
        <w:tblLook w:val="04A0" w:firstRow="1" w:lastRow="0" w:firstColumn="1" w:lastColumn="0" w:noHBand="0" w:noVBand="1"/>
      </w:tblPr>
      <w:tblGrid>
        <w:gridCol w:w="1545"/>
        <w:gridCol w:w="1506"/>
        <w:gridCol w:w="2053"/>
        <w:gridCol w:w="1326"/>
        <w:gridCol w:w="2053"/>
        <w:gridCol w:w="986"/>
      </w:tblGrid>
      <w:tr w:rsidR="007219C2" w:rsidRPr="00B66484" w14:paraId="011A2207" w14:textId="77777777" w:rsidTr="00680B50">
        <w:trPr>
          <w:jc w:val="center"/>
        </w:trPr>
        <w:tc>
          <w:tcPr>
            <w:tcW w:w="780" w:type="pct"/>
            <w:vAlign w:val="center"/>
          </w:tcPr>
          <w:p w14:paraId="40811716" w14:textId="77777777" w:rsidR="007219C2" w:rsidRPr="00B66484" w:rsidRDefault="007219C2"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Кадастровый номер земельного участка</w:t>
            </w:r>
          </w:p>
        </w:tc>
        <w:tc>
          <w:tcPr>
            <w:tcW w:w="1032" w:type="pct"/>
            <w:vAlign w:val="center"/>
          </w:tcPr>
          <w:p w14:paraId="335F7764" w14:textId="77777777" w:rsidR="007219C2" w:rsidRPr="00B66484" w:rsidRDefault="007219C2"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Существующая категория земель</w:t>
            </w:r>
          </w:p>
        </w:tc>
        <w:tc>
          <w:tcPr>
            <w:tcW w:w="1032" w:type="pct"/>
            <w:vAlign w:val="center"/>
          </w:tcPr>
          <w:p w14:paraId="70740D58" w14:textId="77777777" w:rsidR="007219C2" w:rsidRPr="00B66484" w:rsidRDefault="007219C2"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Существующее использование земельного участка</w:t>
            </w:r>
          </w:p>
        </w:tc>
        <w:tc>
          <w:tcPr>
            <w:tcW w:w="668" w:type="pct"/>
            <w:vAlign w:val="center"/>
          </w:tcPr>
          <w:p w14:paraId="2F30D6E4" w14:textId="77777777" w:rsidR="007219C2" w:rsidRPr="00B66484" w:rsidRDefault="007219C2"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Планируемая категория земель</w:t>
            </w:r>
          </w:p>
        </w:tc>
        <w:tc>
          <w:tcPr>
            <w:tcW w:w="1004" w:type="pct"/>
            <w:vAlign w:val="center"/>
          </w:tcPr>
          <w:p w14:paraId="7FB0AE48" w14:textId="77777777" w:rsidR="007219C2" w:rsidRPr="00B66484" w:rsidRDefault="007219C2"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Планируемое использование земельного участка</w:t>
            </w:r>
          </w:p>
        </w:tc>
        <w:tc>
          <w:tcPr>
            <w:tcW w:w="484" w:type="pct"/>
            <w:vAlign w:val="center"/>
          </w:tcPr>
          <w:p w14:paraId="381B0EF8" w14:textId="77777777" w:rsidR="007219C2" w:rsidRPr="00B66484" w:rsidRDefault="007219C2" w:rsidP="00680B50">
            <w:pPr>
              <w:spacing w:line="240" w:lineRule="auto"/>
              <w:ind w:firstLine="0"/>
              <w:jc w:val="center"/>
              <w:rPr>
                <w:rFonts w:ascii="Times New Roman" w:hAnsi="Times New Roman" w:cs="Times New Roman"/>
                <w:b/>
                <w:bCs/>
                <w:sz w:val="20"/>
                <w:szCs w:val="20"/>
              </w:rPr>
            </w:pPr>
            <w:r w:rsidRPr="00B66484">
              <w:rPr>
                <w:rFonts w:ascii="Times New Roman" w:hAnsi="Times New Roman" w:cs="Times New Roman"/>
                <w:b/>
                <w:bCs/>
                <w:sz w:val="20"/>
                <w:szCs w:val="20"/>
              </w:rPr>
              <w:t>Площадь, м</w:t>
            </w:r>
            <w:r w:rsidRPr="00B66484">
              <w:rPr>
                <w:rFonts w:ascii="Times New Roman" w:hAnsi="Times New Roman" w:cs="Times New Roman"/>
                <w:b/>
                <w:bCs/>
                <w:sz w:val="20"/>
                <w:szCs w:val="20"/>
                <w:vertAlign w:val="superscript"/>
              </w:rPr>
              <w:t>2</w:t>
            </w:r>
          </w:p>
        </w:tc>
      </w:tr>
      <w:tr w:rsidR="007219C2" w:rsidRPr="00B66484" w14:paraId="1CC97657" w14:textId="77777777" w:rsidTr="00680B50">
        <w:trPr>
          <w:jc w:val="center"/>
        </w:trPr>
        <w:tc>
          <w:tcPr>
            <w:tcW w:w="780" w:type="pct"/>
            <w:vAlign w:val="center"/>
          </w:tcPr>
          <w:p w14:paraId="6298298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30:05:150301:461</w:t>
            </w:r>
          </w:p>
        </w:tc>
        <w:tc>
          <w:tcPr>
            <w:tcW w:w="1032" w:type="pct"/>
            <w:vAlign w:val="center"/>
          </w:tcPr>
          <w:p w14:paraId="027E08B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382156A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72054BE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03D157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26C38BC" w14:textId="77777777" w:rsidR="007219C2" w:rsidRPr="00B66484" w:rsidRDefault="007219C2" w:rsidP="00680B50">
            <w:pPr>
              <w:spacing w:line="240" w:lineRule="auto"/>
              <w:ind w:firstLine="0"/>
              <w:jc w:val="center"/>
              <w:rPr>
                <w:rFonts w:ascii="Times New Roman" w:hAnsi="Times New Roman" w:cs="Times New Roman"/>
                <w:sz w:val="20"/>
                <w:szCs w:val="20"/>
                <w:lang w:val="en-US"/>
              </w:rPr>
            </w:pPr>
            <w:r w:rsidRPr="00B66484">
              <w:rPr>
                <w:rFonts w:ascii="Times New Roman" w:hAnsi="Times New Roman" w:cs="Times New Roman"/>
                <w:sz w:val="20"/>
                <w:szCs w:val="20"/>
              </w:rPr>
              <w:t>407</w:t>
            </w:r>
          </w:p>
        </w:tc>
      </w:tr>
      <w:tr w:rsidR="007219C2" w:rsidRPr="00B66484" w14:paraId="3BC8E171" w14:textId="77777777" w:rsidTr="00680B50">
        <w:trPr>
          <w:jc w:val="center"/>
        </w:trPr>
        <w:tc>
          <w:tcPr>
            <w:tcW w:w="780" w:type="pct"/>
            <w:vAlign w:val="center"/>
          </w:tcPr>
          <w:p w14:paraId="77CDAC9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30:05:150301:12</w:t>
            </w:r>
          </w:p>
        </w:tc>
        <w:tc>
          <w:tcPr>
            <w:tcW w:w="1032" w:type="pct"/>
            <w:vAlign w:val="center"/>
          </w:tcPr>
          <w:p w14:paraId="2863E80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BC99BC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эксплуатации индивидуального жилого дома</w:t>
            </w:r>
          </w:p>
        </w:tc>
        <w:tc>
          <w:tcPr>
            <w:tcW w:w="668" w:type="pct"/>
            <w:vAlign w:val="center"/>
          </w:tcPr>
          <w:p w14:paraId="2069FA7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CBA3A3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эксплуатации индивидуального жилого дома</w:t>
            </w:r>
          </w:p>
        </w:tc>
        <w:tc>
          <w:tcPr>
            <w:tcW w:w="484" w:type="pct"/>
            <w:vAlign w:val="center"/>
          </w:tcPr>
          <w:p w14:paraId="2F571B8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2 154</w:t>
            </w:r>
          </w:p>
        </w:tc>
      </w:tr>
      <w:tr w:rsidR="007219C2" w:rsidRPr="00B66484" w14:paraId="4ADE70BA" w14:textId="77777777" w:rsidTr="00680B50">
        <w:trPr>
          <w:jc w:val="center"/>
        </w:trPr>
        <w:tc>
          <w:tcPr>
            <w:tcW w:w="780" w:type="pct"/>
            <w:vAlign w:val="center"/>
          </w:tcPr>
          <w:p w14:paraId="247D712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30:05:150301:460</w:t>
            </w:r>
          </w:p>
        </w:tc>
        <w:tc>
          <w:tcPr>
            <w:tcW w:w="1032" w:type="pct"/>
            <w:vAlign w:val="center"/>
          </w:tcPr>
          <w:p w14:paraId="7B6A115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F276D2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169430E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4E2450A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6235F3FF" w14:textId="77777777" w:rsidR="007219C2" w:rsidRPr="00B66484" w:rsidRDefault="007219C2" w:rsidP="00680B50">
            <w:pPr>
              <w:spacing w:line="240" w:lineRule="auto"/>
              <w:ind w:firstLine="0"/>
              <w:jc w:val="center"/>
              <w:rPr>
                <w:rFonts w:ascii="Times New Roman" w:hAnsi="Times New Roman" w:cs="Times New Roman"/>
                <w:sz w:val="20"/>
                <w:szCs w:val="20"/>
                <w:lang w:val="en-US"/>
              </w:rPr>
            </w:pPr>
            <w:r w:rsidRPr="00B66484">
              <w:rPr>
                <w:rFonts w:ascii="Times New Roman" w:hAnsi="Times New Roman" w:cs="Times New Roman"/>
                <w:sz w:val="20"/>
                <w:szCs w:val="20"/>
                <w:lang w:val="en-US"/>
              </w:rPr>
              <w:t>426</w:t>
            </w:r>
          </w:p>
        </w:tc>
      </w:tr>
      <w:tr w:rsidR="007219C2" w:rsidRPr="00B66484" w14:paraId="31CEA380" w14:textId="77777777" w:rsidTr="00680B50">
        <w:trPr>
          <w:jc w:val="center"/>
        </w:trPr>
        <w:tc>
          <w:tcPr>
            <w:tcW w:w="780" w:type="pct"/>
            <w:vAlign w:val="center"/>
          </w:tcPr>
          <w:p w14:paraId="5297696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30:05:150301:486</w:t>
            </w:r>
          </w:p>
        </w:tc>
        <w:tc>
          <w:tcPr>
            <w:tcW w:w="1032" w:type="pct"/>
            <w:vAlign w:val="center"/>
          </w:tcPr>
          <w:p w14:paraId="15B3B2D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 xml:space="preserve">земли населенных </w:t>
            </w:r>
            <w:r w:rsidRPr="00B66484">
              <w:rPr>
                <w:rFonts w:ascii="Times New Roman" w:hAnsi="Times New Roman" w:cs="Times New Roman"/>
                <w:sz w:val="20"/>
                <w:szCs w:val="20"/>
              </w:rPr>
              <w:lastRenderedPageBreak/>
              <w:t>пунктов</w:t>
            </w:r>
          </w:p>
        </w:tc>
        <w:tc>
          <w:tcPr>
            <w:tcW w:w="1032" w:type="pct"/>
            <w:vAlign w:val="center"/>
          </w:tcPr>
          <w:p w14:paraId="29DFD55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для сельскохозяйственног</w:t>
            </w:r>
            <w:r w:rsidRPr="00B66484">
              <w:rPr>
                <w:rFonts w:ascii="Times New Roman" w:hAnsi="Times New Roman" w:cs="Times New Roman"/>
                <w:sz w:val="20"/>
                <w:szCs w:val="20"/>
              </w:rPr>
              <w:lastRenderedPageBreak/>
              <w:t>о использования</w:t>
            </w:r>
          </w:p>
        </w:tc>
        <w:tc>
          <w:tcPr>
            <w:tcW w:w="668" w:type="pct"/>
            <w:vAlign w:val="center"/>
          </w:tcPr>
          <w:p w14:paraId="0B0752A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 xml:space="preserve">Земли лесного </w:t>
            </w:r>
            <w:r w:rsidRPr="00B66484">
              <w:rPr>
                <w:rFonts w:ascii="Times New Roman" w:hAnsi="Times New Roman" w:cs="Times New Roman"/>
                <w:sz w:val="20"/>
                <w:szCs w:val="20"/>
              </w:rPr>
              <w:lastRenderedPageBreak/>
              <w:t>фонда</w:t>
            </w:r>
          </w:p>
        </w:tc>
        <w:tc>
          <w:tcPr>
            <w:tcW w:w="1004" w:type="pct"/>
            <w:vAlign w:val="center"/>
          </w:tcPr>
          <w:p w14:paraId="32FA9C6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для сельскохозяйственног</w:t>
            </w:r>
            <w:r w:rsidRPr="00B66484">
              <w:rPr>
                <w:rFonts w:ascii="Times New Roman" w:hAnsi="Times New Roman" w:cs="Times New Roman"/>
                <w:sz w:val="20"/>
                <w:szCs w:val="20"/>
              </w:rPr>
              <w:lastRenderedPageBreak/>
              <w:t>о использования</w:t>
            </w:r>
          </w:p>
        </w:tc>
        <w:tc>
          <w:tcPr>
            <w:tcW w:w="484" w:type="pct"/>
            <w:vAlign w:val="center"/>
          </w:tcPr>
          <w:p w14:paraId="534FA736" w14:textId="77777777" w:rsidR="007219C2" w:rsidRPr="00B66484" w:rsidRDefault="007219C2" w:rsidP="00680B50">
            <w:pPr>
              <w:spacing w:line="240" w:lineRule="auto"/>
              <w:ind w:firstLine="0"/>
              <w:jc w:val="center"/>
              <w:rPr>
                <w:rFonts w:ascii="Times New Roman" w:hAnsi="Times New Roman" w:cs="Times New Roman"/>
                <w:sz w:val="20"/>
                <w:szCs w:val="20"/>
                <w:lang w:val="en-US"/>
              </w:rPr>
            </w:pPr>
            <w:r w:rsidRPr="00B66484">
              <w:rPr>
                <w:rFonts w:ascii="Times New Roman" w:hAnsi="Times New Roman" w:cs="Times New Roman"/>
                <w:sz w:val="20"/>
                <w:szCs w:val="20"/>
                <w:lang w:val="en-US"/>
              </w:rPr>
              <w:lastRenderedPageBreak/>
              <w:t>1 116</w:t>
            </w:r>
          </w:p>
        </w:tc>
      </w:tr>
      <w:tr w:rsidR="007219C2" w:rsidRPr="00B66484" w14:paraId="40053D2E" w14:textId="77777777" w:rsidTr="00680B50">
        <w:trPr>
          <w:jc w:val="center"/>
        </w:trPr>
        <w:tc>
          <w:tcPr>
            <w:tcW w:w="780" w:type="pct"/>
            <w:vAlign w:val="center"/>
          </w:tcPr>
          <w:p w14:paraId="5F633A0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30:05:150301:562</w:t>
            </w:r>
          </w:p>
        </w:tc>
        <w:tc>
          <w:tcPr>
            <w:tcW w:w="1032" w:type="pct"/>
            <w:vAlign w:val="center"/>
          </w:tcPr>
          <w:p w14:paraId="7CB5A77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FE624F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1B24320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6A10A4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7B13C1F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781B4A05" w14:textId="77777777" w:rsidTr="00680B50">
        <w:trPr>
          <w:jc w:val="center"/>
        </w:trPr>
        <w:tc>
          <w:tcPr>
            <w:tcW w:w="780" w:type="pct"/>
            <w:vAlign w:val="center"/>
          </w:tcPr>
          <w:p w14:paraId="2408F1B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30:05:150301:561</w:t>
            </w:r>
          </w:p>
        </w:tc>
        <w:tc>
          <w:tcPr>
            <w:tcW w:w="1032" w:type="pct"/>
            <w:vAlign w:val="center"/>
          </w:tcPr>
          <w:p w14:paraId="062ECC4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4C60B4B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350184E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6557DF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68CF69D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4977E69" w14:textId="77777777" w:rsidTr="00680B50">
        <w:trPr>
          <w:jc w:val="center"/>
        </w:trPr>
        <w:tc>
          <w:tcPr>
            <w:tcW w:w="780" w:type="pct"/>
            <w:vAlign w:val="center"/>
          </w:tcPr>
          <w:p w14:paraId="49F38C8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30:05:150301:554</w:t>
            </w:r>
          </w:p>
        </w:tc>
        <w:tc>
          <w:tcPr>
            <w:tcW w:w="1032" w:type="pct"/>
            <w:vAlign w:val="center"/>
          </w:tcPr>
          <w:p w14:paraId="1F62709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E86BD2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3214638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33A24E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78A59D7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3D5954A5" w14:textId="77777777" w:rsidTr="00680B50">
        <w:trPr>
          <w:jc w:val="center"/>
        </w:trPr>
        <w:tc>
          <w:tcPr>
            <w:tcW w:w="780" w:type="pct"/>
            <w:vAlign w:val="center"/>
          </w:tcPr>
          <w:p w14:paraId="42D9260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30:05:150301:552</w:t>
            </w:r>
          </w:p>
        </w:tc>
        <w:tc>
          <w:tcPr>
            <w:tcW w:w="1032" w:type="pct"/>
            <w:vAlign w:val="center"/>
          </w:tcPr>
          <w:p w14:paraId="1F95015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3261007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4E5B558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20ED11C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1CF00A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5B6BB4E1" w14:textId="77777777" w:rsidTr="00680B50">
        <w:trPr>
          <w:jc w:val="center"/>
        </w:trPr>
        <w:tc>
          <w:tcPr>
            <w:tcW w:w="780" w:type="pct"/>
            <w:vAlign w:val="center"/>
          </w:tcPr>
          <w:p w14:paraId="2711247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30:05:150301:491</w:t>
            </w:r>
          </w:p>
        </w:tc>
        <w:tc>
          <w:tcPr>
            <w:tcW w:w="1032" w:type="pct"/>
            <w:vAlign w:val="center"/>
          </w:tcPr>
          <w:p w14:paraId="57AFEF7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382C86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сельскохозяйственного использования</w:t>
            </w:r>
          </w:p>
        </w:tc>
        <w:tc>
          <w:tcPr>
            <w:tcW w:w="668" w:type="pct"/>
            <w:vAlign w:val="center"/>
          </w:tcPr>
          <w:p w14:paraId="1B4FE4C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63085E5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сельскохозяйственного использования</w:t>
            </w:r>
          </w:p>
        </w:tc>
        <w:tc>
          <w:tcPr>
            <w:tcW w:w="484" w:type="pct"/>
            <w:vAlign w:val="center"/>
          </w:tcPr>
          <w:p w14:paraId="5318045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1 200</w:t>
            </w:r>
          </w:p>
        </w:tc>
      </w:tr>
      <w:tr w:rsidR="007219C2" w:rsidRPr="00B66484" w14:paraId="07A894F7" w14:textId="77777777" w:rsidTr="00680B50">
        <w:trPr>
          <w:jc w:val="center"/>
        </w:trPr>
        <w:tc>
          <w:tcPr>
            <w:tcW w:w="780" w:type="pct"/>
            <w:vAlign w:val="center"/>
          </w:tcPr>
          <w:p w14:paraId="4E0700D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30:05:150301:522</w:t>
            </w:r>
          </w:p>
        </w:tc>
        <w:tc>
          <w:tcPr>
            <w:tcW w:w="1032" w:type="pct"/>
            <w:vAlign w:val="center"/>
          </w:tcPr>
          <w:p w14:paraId="7DB72D0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747ADA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13DEA5F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F9269D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0EF27CC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75BBDB03" w14:textId="77777777" w:rsidTr="00680B50">
        <w:trPr>
          <w:jc w:val="center"/>
        </w:trPr>
        <w:tc>
          <w:tcPr>
            <w:tcW w:w="780" w:type="pct"/>
            <w:vAlign w:val="center"/>
          </w:tcPr>
          <w:p w14:paraId="6967789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30:05:150301:521</w:t>
            </w:r>
          </w:p>
        </w:tc>
        <w:tc>
          <w:tcPr>
            <w:tcW w:w="1032" w:type="pct"/>
            <w:vAlign w:val="center"/>
          </w:tcPr>
          <w:p w14:paraId="4189D67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FF4F05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52B4148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6184C60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3DAECB5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C1CAE5A" w14:textId="77777777" w:rsidTr="00680B50">
        <w:trPr>
          <w:jc w:val="center"/>
        </w:trPr>
        <w:tc>
          <w:tcPr>
            <w:tcW w:w="780" w:type="pct"/>
            <w:vAlign w:val="center"/>
          </w:tcPr>
          <w:p w14:paraId="42CDFF7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30:05:150301:513</w:t>
            </w:r>
          </w:p>
        </w:tc>
        <w:tc>
          <w:tcPr>
            <w:tcW w:w="1032" w:type="pct"/>
            <w:vAlign w:val="center"/>
          </w:tcPr>
          <w:p w14:paraId="73CD8DE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FC9E0C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EC1613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BBCB31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6130118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BA72124" w14:textId="77777777" w:rsidTr="00680B50">
        <w:trPr>
          <w:jc w:val="center"/>
        </w:trPr>
        <w:tc>
          <w:tcPr>
            <w:tcW w:w="780" w:type="pct"/>
            <w:vAlign w:val="center"/>
          </w:tcPr>
          <w:p w14:paraId="43596B6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30:05:150301:512</w:t>
            </w:r>
          </w:p>
        </w:tc>
        <w:tc>
          <w:tcPr>
            <w:tcW w:w="1032" w:type="pct"/>
            <w:vAlign w:val="center"/>
          </w:tcPr>
          <w:p w14:paraId="587AAE9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58935C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BE088A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FE7509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80BE6E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66EA2F7F" w14:textId="77777777" w:rsidTr="00680B50">
        <w:trPr>
          <w:jc w:val="center"/>
        </w:trPr>
        <w:tc>
          <w:tcPr>
            <w:tcW w:w="780" w:type="pct"/>
            <w:vAlign w:val="center"/>
          </w:tcPr>
          <w:p w14:paraId="25AF0C0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30:05:150301:497</w:t>
            </w:r>
          </w:p>
        </w:tc>
        <w:tc>
          <w:tcPr>
            <w:tcW w:w="1032" w:type="pct"/>
            <w:vAlign w:val="center"/>
          </w:tcPr>
          <w:p w14:paraId="476DAAA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539C74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сельскохозяйственного использования</w:t>
            </w:r>
          </w:p>
        </w:tc>
        <w:tc>
          <w:tcPr>
            <w:tcW w:w="668" w:type="pct"/>
            <w:vAlign w:val="center"/>
          </w:tcPr>
          <w:p w14:paraId="249DCDA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4E631C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сельскохозяйственного использования</w:t>
            </w:r>
          </w:p>
        </w:tc>
        <w:tc>
          <w:tcPr>
            <w:tcW w:w="484" w:type="pct"/>
            <w:vAlign w:val="center"/>
          </w:tcPr>
          <w:p w14:paraId="1E10005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1 200</w:t>
            </w:r>
          </w:p>
        </w:tc>
      </w:tr>
      <w:tr w:rsidR="007219C2" w:rsidRPr="00B66484" w14:paraId="00095AF4" w14:textId="77777777" w:rsidTr="00680B50">
        <w:trPr>
          <w:jc w:val="center"/>
        </w:trPr>
        <w:tc>
          <w:tcPr>
            <w:tcW w:w="780" w:type="pct"/>
            <w:vAlign w:val="center"/>
          </w:tcPr>
          <w:p w14:paraId="412CFAD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30:05:150301:509</w:t>
            </w:r>
          </w:p>
        </w:tc>
        <w:tc>
          <w:tcPr>
            <w:tcW w:w="1032" w:type="pct"/>
            <w:vAlign w:val="center"/>
          </w:tcPr>
          <w:p w14:paraId="759F226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4F7BAA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5EBFC45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DDD638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314004E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4790B28" w14:textId="77777777" w:rsidTr="00680B50">
        <w:trPr>
          <w:jc w:val="center"/>
        </w:trPr>
        <w:tc>
          <w:tcPr>
            <w:tcW w:w="780" w:type="pct"/>
            <w:vAlign w:val="center"/>
          </w:tcPr>
          <w:p w14:paraId="01F3033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30:05:150301:451</w:t>
            </w:r>
          </w:p>
        </w:tc>
        <w:tc>
          <w:tcPr>
            <w:tcW w:w="1032" w:type="pct"/>
            <w:vAlign w:val="center"/>
          </w:tcPr>
          <w:p w14:paraId="62CFB7F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5D060F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36242E1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2508B35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9D611E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F823CDA" w14:textId="77777777" w:rsidTr="00680B50">
        <w:trPr>
          <w:jc w:val="center"/>
        </w:trPr>
        <w:tc>
          <w:tcPr>
            <w:tcW w:w="780" w:type="pct"/>
            <w:vAlign w:val="center"/>
          </w:tcPr>
          <w:p w14:paraId="32ADC14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30:05:150301:654</w:t>
            </w:r>
          </w:p>
        </w:tc>
        <w:tc>
          <w:tcPr>
            <w:tcW w:w="1032" w:type="pct"/>
            <w:vAlign w:val="center"/>
          </w:tcPr>
          <w:p w14:paraId="4EDC2F5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010C3B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4E313CA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1F02E7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0633E26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3A004883" w14:textId="77777777" w:rsidTr="00680B50">
        <w:trPr>
          <w:jc w:val="center"/>
        </w:trPr>
        <w:tc>
          <w:tcPr>
            <w:tcW w:w="780" w:type="pct"/>
            <w:vAlign w:val="center"/>
          </w:tcPr>
          <w:p w14:paraId="1265351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30:05:150301:597</w:t>
            </w:r>
          </w:p>
        </w:tc>
        <w:tc>
          <w:tcPr>
            <w:tcW w:w="1032" w:type="pct"/>
            <w:vAlign w:val="center"/>
          </w:tcPr>
          <w:p w14:paraId="4FB2682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0A5388B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41B0FD2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3DEC496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2CC91A3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39447A02" w14:textId="77777777" w:rsidTr="00680B50">
        <w:trPr>
          <w:jc w:val="center"/>
        </w:trPr>
        <w:tc>
          <w:tcPr>
            <w:tcW w:w="780" w:type="pct"/>
            <w:vAlign w:val="center"/>
          </w:tcPr>
          <w:p w14:paraId="37EAA5D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30:05:150301:626</w:t>
            </w:r>
          </w:p>
        </w:tc>
        <w:tc>
          <w:tcPr>
            <w:tcW w:w="1032" w:type="pct"/>
            <w:vAlign w:val="center"/>
          </w:tcPr>
          <w:p w14:paraId="3FE8807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59650B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сельскохозяйственного использования</w:t>
            </w:r>
          </w:p>
        </w:tc>
        <w:tc>
          <w:tcPr>
            <w:tcW w:w="668" w:type="pct"/>
            <w:vAlign w:val="center"/>
          </w:tcPr>
          <w:p w14:paraId="02A4633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77FE94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сельскохозяйственного использования</w:t>
            </w:r>
          </w:p>
        </w:tc>
        <w:tc>
          <w:tcPr>
            <w:tcW w:w="484" w:type="pct"/>
            <w:vAlign w:val="center"/>
          </w:tcPr>
          <w:p w14:paraId="012666D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1 194</w:t>
            </w:r>
          </w:p>
        </w:tc>
      </w:tr>
      <w:tr w:rsidR="007219C2" w:rsidRPr="00B66484" w14:paraId="056C7489" w14:textId="77777777" w:rsidTr="00680B50">
        <w:trPr>
          <w:jc w:val="center"/>
        </w:trPr>
        <w:tc>
          <w:tcPr>
            <w:tcW w:w="780" w:type="pct"/>
            <w:vAlign w:val="center"/>
          </w:tcPr>
          <w:p w14:paraId="13097D2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30:05:150301:658</w:t>
            </w:r>
          </w:p>
        </w:tc>
        <w:tc>
          <w:tcPr>
            <w:tcW w:w="1032" w:type="pct"/>
            <w:vAlign w:val="center"/>
          </w:tcPr>
          <w:p w14:paraId="6E1287E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7F54B4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7855442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A24347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9FE220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294DD5ED" w14:textId="77777777" w:rsidTr="00680B50">
        <w:trPr>
          <w:jc w:val="center"/>
        </w:trPr>
        <w:tc>
          <w:tcPr>
            <w:tcW w:w="780" w:type="pct"/>
            <w:vAlign w:val="center"/>
          </w:tcPr>
          <w:p w14:paraId="2CBF674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30:05:150301:657</w:t>
            </w:r>
          </w:p>
        </w:tc>
        <w:tc>
          <w:tcPr>
            <w:tcW w:w="1032" w:type="pct"/>
            <w:vAlign w:val="center"/>
          </w:tcPr>
          <w:p w14:paraId="45E957B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3D71AA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0E25D58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C7D6E9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3095D5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E98EA1E" w14:textId="77777777" w:rsidTr="00680B50">
        <w:trPr>
          <w:jc w:val="center"/>
        </w:trPr>
        <w:tc>
          <w:tcPr>
            <w:tcW w:w="780" w:type="pct"/>
            <w:vAlign w:val="center"/>
          </w:tcPr>
          <w:p w14:paraId="2A14B55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30:05:150301:680</w:t>
            </w:r>
          </w:p>
        </w:tc>
        <w:tc>
          <w:tcPr>
            <w:tcW w:w="1032" w:type="pct"/>
            <w:vAlign w:val="center"/>
          </w:tcPr>
          <w:p w14:paraId="777DDF6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32F0B54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57685C6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9ADF14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010DEF1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5829CF0A" w14:textId="77777777" w:rsidTr="00680B50">
        <w:trPr>
          <w:jc w:val="center"/>
        </w:trPr>
        <w:tc>
          <w:tcPr>
            <w:tcW w:w="780" w:type="pct"/>
            <w:vAlign w:val="center"/>
          </w:tcPr>
          <w:p w14:paraId="1B5A484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30:05:150301:679</w:t>
            </w:r>
          </w:p>
        </w:tc>
        <w:tc>
          <w:tcPr>
            <w:tcW w:w="1032" w:type="pct"/>
            <w:vAlign w:val="center"/>
          </w:tcPr>
          <w:p w14:paraId="7194C1A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2D5CF5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0F7F15B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971E03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0B418D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25D95B08" w14:textId="77777777" w:rsidTr="00680B50">
        <w:trPr>
          <w:jc w:val="center"/>
        </w:trPr>
        <w:tc>
          <w:tcPr>
            <w:tcW w:w="780" w:type="pct"/>
            <w:vAlign w:val="center"/>
          </w:tcPr>
          <w:p w14:paraId="56F891C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30:05:150301:632</w:t>
            </w:r>
          </w:p>
        </w:tc>
        <w:tc>
          <w:tcPr>
            <w:tcW w:w="1032" w:type="pct"/>
            <w:vAlign w:val="center"/>
          </w:tcPr>
          <w:p w14:paraId="18FDE67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 xml:space="preserve">земли населенных </w:t>
            </w:r>
            <w:r w:rsidRPr="00B66484">
              <w:rPr>
                <w:rFonts w:ascii="Times New Roman" w:hAnsi="Times New Roman" w:cs="Times New Roman"/>
                <w:sz w:val="20"/>
                <w:szCs w:val="20"/>
              </w:rPr>
              <w:lastRenderedPageBreak/>
              <w:t>пунктов</w:t>
            </w:r>
          </w:p>
        </w:tc>
        <w:tc>
          <w:tcPr>
            <w:tcW w:w="1032" w:type="pct"/>
            <w:vAlign w:val="center"/>
          </w:tcPr>
          <w:p w14:paraId="5F7E8B1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для сельскохозяйственног</w:t>
            </w:r>
            <w:r w:rsidRPr="00B66484">
              <w:rPr>
                <w:rFonts w:ascii="Times New Roman" w:hAnsi="Times New Roman" w:cs="Times New Roman"/>
                <w:sz w:val="20"/>
                <w:szCs w:val="20"/>
              </w:rPr>
              <w:lastRenderedPageBreak/>
              <w:t>о использования</w:t>
            </w:r>
          </w:p>
        </w:tc>
        <w:tc>
          <w:tcPr>
            <w:tcW w:w="668" w:type="pct"/>
            <w:vAlign w:val="center"/>
          </w:tcPr>
          <w:p w14:paraId="14ABC05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 xml:space="preserve">Земли лесного </w:t>
            </w:r>
            <w:r w:rsidRPr="00B66484">
              <w:rPr>
                <w:rFonts w:ascii="Times New Roman" w:hAnsi="Times New Roman" w:cs="Times New Roman"/>
                <w:sz w:val="20"/>
                <w:szCs w:val="20"/>
              </w:rPr>
              <w:lastRenderedPageBreak/>
              <w:t>фонда</w:t>
            </w:r>
          </w:p>
        </w:tc>
        <w:tc>
          <w:tcPr>
            <w:tcW w:w="1004" w:type="pct"/>
            <w:vAlign w:val="center"/>
          </w:tcPr>
          <w:p w14:paraId="1BFF67A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для сельскохозяйственног</w:t>
            </w:r>
            <w:r w:rsidRPr="00B66484">
              <w:rPr>
                <w:rFonts w:ascii="Times New Roman" w:hAnsi="Times New Roman" w:cs="Times New Roman"/>
                <w:sz w:val="20"/>
                <w:szCs w:val="20"/>
              </w:rPr>
              <w:lastRenderedPageBreak/>
              <w:t>о использования</w:t>
            </w:r>
          </w:p>
        </w:tc>
        <w:tc>
          <w:tcPr>
            <w:tcW w:w="484" w:type="pct"/>
            <w:vAlign w:val="center"/>
          </w:tcPr>
          <w:p w14:paraId="30396B6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1 199</w:t>
            </w:r>
          </w:p>
        </w:tc>
      </w:tr>
      <w:tr w:rsidR="007219C2" w:rsidRPr="00B66484" w14:paraId="618AB470" w14:textId="77777777" w:rsidTr="00680B50">
        <w:trPr>
          <w:jc w:val="center"/>
        </w:trPr>
        <w:tc>
          <w:tcPr>
            <w:tcW w:w="780" w:type="pct"/>
            <w:vAlign w:val="center"/>
          </w:tcPr>
          <w:p w14:paraId="1E85FFE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30:05:150204:560</w:t>
            </w:r>
          </w:p>
        </w:tc>
        <w:tc>
          <w:tcPr>
            <w:tcW w:w="1032" w:type="pct"/>
            <w:vAlign w:val="center"/>
          </w:tcPr>
          <w:p w14:paraId="15B5F02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FCB798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3C0172E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EA1D95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21CAFA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512</w:t>
            </w:r>
          </w:p>
        </w:tc>
      </w:tr>
      <w:tr w:rsidR="007219C2" w:rsidRPr="00B66484" w14:paraId="47E14B3B" w14:textId="77777777" w:rsidTr="00680B50">
        <w:trPr>
          <w:jc w:val="center"/>
        </w:trPr>
        <w:tc>
          <w:tcPr>
            <w:tcW w:w="780" w:type="pct"/>
            <w:vAlign w:val="center"/>
          </w:tcPr>
          <w:p w14:paraId="21391DA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30:05:150204:483</w:t>
            </w:r>
          </w:p>
        </w:tc>
        <w:tc>
          <w:tcPr>
            <w:tcW w:w="1032" w:type="pct"/>
            <w:vAlign w:val="center"/>
          </w:tcPr>
          <w:p w14:paraId="273472C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223281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39C5A2E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6E06E8E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A22E61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624</w:t>
            </w:r>
          </w:p>
        </w:tc>
      </w:tr>
      <w:tr w:rsidR="007219C2" w:rsidRPr="00B66484" w14:paraId="1BF7B03B" w14:textId="77777777" w:rsidTr="00680B50">
        <w:trPr>
          <w:jc w:val="center"/>
        </w:trPr>
        <w:tc>
          <w:tcPr>
            <w:tcW w:w="780" w:type="pct"/>
            <w:vAlign w:val="center"/>
          </w:tcPr>
          <w:p w14:paraId="290FF89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30:05:150204:472</w:t>
            </w:r>
          </w:p>
        </w:tc>
        <w:tc>
          <w:tcPr>
            <w:tcW w:w="1032" w:type="pct"/>
            <w:vAlign w:val="center"/>
          </w:tcPr>
          <w:p w14:paraId="64C090B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4A7DCBB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56FC637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2B8103C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0F7BD06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505</w:t>
            </w:r>
          </w:p>
        </w:tc>
      </w:tr>
      <w:tr w:rsidR="007219C2" w:rsidRPr="00B66484" w14:paraId="3BE85234" w14:textId="77777777" w:rsidTr="00680B50">
        <w:trPr>
          <w:jc w:val="center"/>
        </w:trPr>
        <w:tc>
          <w:tcPr>
            <w:tcW w:w="780" w:type="pct"/>
            <w:vAlign w:val="center"/>
          </w:tcPr>
          <w:p w14:paraId="0830779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30:05:150204:494</w:t>
            </w:r>
          </w:p>
        </w:tc>
        <w:tc>
          <w:tcPr>
            <w:tcW w:w="1032" w:type="pct"/>
            <w:vAlign w:val="center"/>
          </w:tcPr>
          <w:p w14:paraId="4669940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B5FDFA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0812E13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75761A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E4B5AD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501</w:t>
            </w:r>
          </w:p>
        </w:tc>
      </w:tr>
      <w:tr w:rsidR="007219C2" w:rsidRPr="00B66484" w14:paraId="3C8C8CFD" w14:textId="77777777" w:rsidTr="00680B50">
        <w:trPr>
          <w:jc w:val="center"/>
        </w:trPr>
        <w:tc>
          <w:tcPr>
            <w:tcW w:w="780" w:type="pct"/>
            <w:vAlign w:val="center"/>
          </w:tcPr>
          <w:p w14:paraId="5AA670E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30:05:150204:505</w:t>
            </w:r>
          </w:p>
        </w:tc>
        <w:tc>
          <w:tcPr>
            <w:tcW w:w="1032" w:type="pct"/>
            <w:vAlign w:val="center"/>
          </w:tcPr>
          <w:p w14:paraId="3E4629D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4C08B8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09B5932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5DA581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7471606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516</w:t>
            </w:r>
          </w:p>
        </w:tc>
      </w:tr>
      <w:tr w:rsidR="007219C2" w:rsidRPr="00B66484" w14:paraId="0B162D85" w14:textId="77777777" w:rsidTr="00680B50">
        <w:trPr>
          <w:jc w:val="center"/>
        </w:trPr>
        <w:tc>
          <w:tcPr>
            <w:tcW w:w="780" w:type="pct"/>
            <w:vAlign w:val="center"/>
          </w:tcPr>
          <w:p w14:paraId="77098EA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30:05:150204:516</w:t>
            </w:r>
          </w:p>
        </w:tc>
        <w:tc>
          <w:tcPr>
            <w:tcW w:w="1032" w:type="pct"/>
            <w:vAlign w:val="center"/>
          </w:tcPr>
          <w:p w14:paraId="44B2F7E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0DD6BB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979ABD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BC2FE1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029AE37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507</w:t>
            </w:r>
          </w:p>
        </w:tc>
      </w:tr>
      <w:tr w:rsidR="007219C2" w:rsidRPr="00B66484" w14:paraId="375DFA9B" w14:textId="77777777" w:rsidTr="00680B50">
        <w:trPr>
          <w:jc w:val="center"/>
        </w:trPr>
        <w:tc>
          <w:tcPr>
            <w:tcW w:w="780" w:type="pct"/>
            <w:vAlign w:val="center"/>
          </w:tcPr>
          <w:p w14:paraId="6CDD0B8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30:05:150204:527</w:t>
            </w:r>
          </w:p>
        </w:tc>
        <w:tc>
          <w:tcPr>
            <w:tcW w:w="1032" w:type="pct"/>
            <w:vAlign w:val="center"/>
          </w:tcPr>
          <w:p w14:paraId="770F299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BBAAF5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3E471D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4DF046E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5DC16A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504</w:t>
            </w:r>
          </w:p>
        </w:tc>
      </w:tr>
      <w:tr w:rsidR="007219C2" w:rsidRPr="00B66484" w14:paraId="6343DA3B" w14:textId="77777777" w:rsidTr="00680B50">
        <w:trPr>
          <w:jc w:val="center"/>
        </w:trPr>
        <w:tc>
          <w:tcPr>
            <w:tcW w:w="780" w:type="pct"/>
            <w:vAlign w:val="center"/>
          </w:tcPr>
          <w:p w14:paraId="2B63E26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30:05:150204:538</w:t>
            </w:r>
          </w:p>
        </w:tc>
        <w:tc>
          <w:tcPr>
            <w:tcW w:w="1032" w:type="pct"/>
            <w:vAlign w:val="center"/>
          </w:tcPr>
          <w:p w14:paraId="31F157F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2C7A02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0F58C03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AD26D4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5B6DCD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501</w:t>
            </w:r>
          </w:p>
        </w:tc>
      </w:tr>
      <w:tr w:rsidR="007219C2" w:rsidRPr="00B66484" w14:paraId="6DD29A41" w14:textId="77777777" w:rsidTr="00680B50">
        <w:trPr>
          <w:jc w:val="center"/>
        </w:trPr>
        <w:tc>
          <w:tcPr>
            <w:tcW w:w="780" w:type="pct"/>
            <w:vAlign w:val="center"/>
          </w:tcPr>
          <w:p w14:paraId="3D18025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30:05:150204:549</w:t>
            </w:r>
          </w:p>
        </w:tc>
        <w:tc>
          <w:tcPr>
            <w:tcW w:w="1032" w:type="pct"/>
            <w:vAlign w:val="center"/>
          </w:tcPr>
          <w:p w14:paraId="5D1FB06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3C0557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49B601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7C326F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4BB3AF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507</w:t>
            </w:r>
          </w:p>
        </w:tc>
      </w:tr>
      <w:tr w:rsidR="007219C2" w:rsidRPr="00B66484" w14:paraId="442C419E" w14:textId="77777777" w:rsidTr="00680B50">
        <w:trPr>
          <w:jc w:val="center"/>
        </w:trPr>
        <w:tc>
          <w:tcPr>
            <w:tcW w:w="780" w:type="pct"/>
            <w:vAlign w:val="center"/>
          </w:tcPr>
          <w:p w14:paraId="43749F1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30:05:150204:556</w:t>
            </w:r>
          </w:p>
        </w:tc>
        <w:tc>
          <w:tcPr>
            <w:tcW w:w="1032" w:type="pct"/>
            <w:vAlign w:val="center"/>
          </w:tcPr>
          <w:p w14:paraId="6C08B36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4D8A75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699159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9DF13C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E06C12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5D34D369" w14:textId="77777777" w:rsidTr="00680B50">
        <w:trPr>
          <w:jc w:val="center"/>
        </w:trPr>
        <w:tc>
          <w:tcPr>
            <w:tcW w:w="780" w:type="pct"/>
            <w:vAlign w:val="center"/>
          </w:tcPr>
          <w:p w14:paraId="70DE256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30:05:150204:557</w:t>
            </w:r>
          </w:p>
        </w:tc>
        <w:tc>
          <w:tcPr>
            <w:tcW w:w="1032" w:type="pct"/>
            <w:vAlign w:val="center"/>
          </w:tcPr>
          <w:p w14:paraId="154F07C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3E9A82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05E55BC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4AFEB92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29131C6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5D3F1FFD" w14:textId="77777777" w:rsidTr="00680B50">
        <w:trPr>
          <w:jc w:val="center"/>
        </w:trPr>
        <w:tc>
          <w:tcPr>
            <w:tcW w:w="780" w:type="pct"/>
            <w:vAlign w:val="center"/>
          </w:tcPr>
          <w:p w14:paraId="4E9F4DF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30:05:150204:558</w:t>
            </w:r>
          </w:p>
        </w:tc>
        <w:tc>
          <w:tcPr>
            <w:tcW w:w="1032" w:type="pct"/>
            <w:vAlign w:val="center"/>
          </w:tcPr>
          <w:p w14:paraId="507FE3D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5555FE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474D6A8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FFD753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3985CE1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75754E7" w14:textId="77777777" w:rsidTr="00680B50">
        <w:trPr>
          <w:jc w:val="center"/>
        </w:trPr>
        <w:tc>
          <w:tcPr>
            <w:tcW w:w="780" w:type="pct"/>
            <w:vAlign w:val="center"/>
          </w:tcPr>
          <w:p w14:paraId="59BB277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30:05:150204:559</w:t>
            </w:r>
          </w:p>
        </w:tc>
        <w:tc>
          <w:tcPr>
            <w:tcW w:w="1032" w:type="pct"/>
            <w:vAlign w:val="center"/>
          </w:tcPr>
          <w:p w14:paraId="7BE6ECE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651B5BD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59F461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2A51757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2133EA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185CD704" w14:textId="77777777" w:rsidTr="00680B50">
        <w:trPr>
          <w:jc w:val="center"/>
        </w:trPr>
        <w:tc>
          <w:tcPr>
            <w:tcW w:w="780" w:type="pct"/>
            <w:vAlign w:val="center"/>
          </w:tcPr>
          <w:p w14:paraId="3C60D94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30:05:150204:561</w:t>
            </w:r>
          </w:p>
        </w:tc>
        <w:tc>
          <w:tcPr>
            <w:tcW w:w="1032" w:type="pct"/>
            <w:vAlign w:val="center"/>
          </w:tcPr>
          <w:p w14:paraId="6A7CCEA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1102C7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7487991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109E85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42346B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4D655BC" w14:textId="77777777" w:rsidTr="00680B50">
        <w:trPr>
          <w:jc w:val="center"/>
        </w:trPr>
        <w:tc>
          <w:tcPr>
            <w:tcW w:w="780" w:type="pct"/>
            <w:vAlign w:val="center"/>
          </w:tcPr>
          <w:p w14:paraId="3CB1639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30:05:150204:562</w:t>
            </w:r>
          </w:p>
        </w:tc>
        <w:tc>
          <w:tcPr>
            <w:tcW w:w="1032" w:type="pct"/>
            <w:vAlign w:val="center"/>
          </w:tcPr>
          <w:p w14:paraId="7C462EA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B77DF1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30B6079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24CFE7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6ECB35A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795545A0" w14:textId="77777777" w:rsidTr="00680B50">
        <w:trPr>
          <w:jc w:val="center"/>
        </w:trPr>
        <w:tc>
          <w:tcPr>
            <w:tcW w:w="780" w:type="pct"/>
            <w:vAlign w:val="center"/>
          </w:tcPr>
          <w:p w14:paraId="2DA3CFC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30:05:150204:563</w:t>
            </w:r>
          </w:p>
        </w:tc>
        <w:tc>
          <w:tcPr>
            <w:tcW w:w="1032" w:type="pct"/>
            <w:vAlign w:val="center"/>
          </w:tcPr>
          <w:p w14:paraId="006623B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6975D07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7CB580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EFCAA8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3E2700C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2464AB18" w14:textId="77777777" w:rsidTr="00680B50">
        <w:trPr>
          <w:jc w:val="center"/>
        </w:trPr>
        <w:tc>
          <w:tcPr>
            <w:tcW w:w="780" w:type="pct"/>
            <w:vAlign w:val="center"/>
          </w:tcPr>
          <w:p w14:paraId="575D16F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30:05:150204:564</w:t>
            </w:r>
          </w:p>
        </w:tc>
        <w:tc>
          <w:tcPr>
            <w:tcW w:w="1032" w:type="pct"/>
            <w:vAlign w:val="center"/>
          </w:tcPr>
          <w:p w14:paraId="2945F34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B93529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5DD5777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615460F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7D1832E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63B2619E" w14:textId="77777777" w:rsidTr="00680B50">
        <w:trPr>
          <w:jc w:val="center"/>
        </w:trPr>
        <w:tc>
          <w:tcPr>
            <w:tcW w:w="780" w:type="pct"/>
            <w:vAlign w:val="center"/>
          </w:tcPr>
          <w:p w14:paraId="45048AF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30:05:150204:565</w:t>
            </w:r>
          </w:p>
        </w:tc>
        <w:tc>
          <w:tcPr>
            <w:tcW w:w="1032" w:type="pct"/>
            <w:vAlign w:val="center"/>
          </w:tcPr>
          <w:p w14:paraId="5A53F80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625E02C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4B9D398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69B5A4F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7886BA9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759E2A0F" w14:textId="77777777" w:rsidTr="00680B50">
        <w:trPr>
          <w:jc w:val="center"/>
        </w:trPr>
        <w:tc>
          <w:tcPr>
            <w:tcW w:w="780" w:type="pct"/>
            <w:vAlign w:val="center"/>
          </w:tcPr>
          <w:p w14:paraId="4D57CDF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30:05:150204:566</w:t>
            </w:r>
          </w:p>
        </w:tc>
        <w:tc>
          <w:tcPr>
            <w:tcW w:w="1032" w:type="pct"/>
            <w:vAlign w:val="center"/>
          </w:tcPr>
          <w:p w14:paraId="3C85D90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5E36F8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313B732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0BD6D9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0E23270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36903264" w14:textId="77777777" w:rsidTr="00680B50">
        <w:trPr>
          <w:jc w:val="center"/>
        </w:trPr>
        <w:tc>
          <w:tcPr>
            <w:tcW w:w="780" w:type="pct"/>
            <w:vAlign w:val="center"/>
          </w:tcPr>
          <w:p w14:paraId="4FC089D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30:05:150204:567</w:t>
            </w:r>
          </w:p>
        </w:tc>
        <w:tc>
          <w:tcPr>
            <w:tcW w:w="1032" w:type="pct"/>
            <w:vAlign w:val="center"/>
          </w:tcPr>
          <w:p w14:paraId="2874073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 xml:space="preserve">земли населенных </w:t>
            </w:r>
            <w:r w:rsidRPr="00B66484">
              <w:rPr>
                <w:rFonts w:ascii="Times New Roman" w:hAnsi="Times New Roman" w:cs="Times New Roman"/>
                <w:sz w:val="20"/>
                <w:szCs w:val="20"/>
              </w:rPr>
              <w:lastRenderedPageBreak/>
              <w:t>пунктов</w:t>
            </w:r>
          </w:p>
        </w:tc>
        <w:tc>
          <w:tcPr>
            <w:tcW w:w="1032" w:type="pct"/>
            <w:vAlign w:val="center"/>
          </w:tcPr>
          <w:p w14:paraId="0646BA1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 xml:space="preserve">для индивидуального жилищного </w:t>
            </w:r>
            <w:r w:rsidRPr="00B66484">
              <w:rPr>
                <w:rFonts w:ascii="Times New Roman" w:hAnsi="Times New Roman" w:cs="Times New Roman"/>
                <w:sz w:val="20"/>
                <w:szCs w:val="20"/>
              </w:rPr>
              <w:lastRenderedPageBreak/>
              <w:t>строительства</w:t>
            </w:r>
          </w:p>
        </w:tc>
        <w:tc>
          <w:tcPr>
            <w:tcW w:w="668" w:type="pct"/>
            <w:vAlign w:val="center"/>
          </w:tcPr>
          <w:p w14:paraId="625D61F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 xml:space="preserve">Земли лесного </w:t>
            </w:r>
            <w:r w:rsidRPr="00B66484">
              <w:rPr>
                <w:rFonts w:ascii="Times New Roman" w:hAnsi="Times New Roman" w:cs="Times New Roman"/>
                <w:sz w:val="20"/>
                <w:szCs w:val="20"/>
              </w:rPr>
              <w:lastRenderedPageBreak/>
              <w:t>фонда</w:t>
            </w:r>
          </w:p>
        </w:tc>
        <w:tc>
          <w:tcPr>
            <w:tcW w:w="1004" w:type="pct"/>
            <w:vAlign w:val="center"/>
          </w:tcPr>
          <w:p w14:paraId="33840C4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 xml:space="preserve">для индивидуального жилищного </w:t>
            </w:r>
            <w:r w:rsidRPr="00B66484">
              <w:rPr>
                <w:rFonts w:ascii="Times New Roman" w:hAnsi="Times New Roman" w:cs="Times New Roman"/>
                <w:sz w:val="20"/>
                <w:szCs w:val="20"/>
              </w:rPr>
              <w:lastRenderedPageBreak/>
              <w:t>строительства</w:t>
            </w:r>
          </w:p>
        </w:tc>
        <w:tc>
          <w:tcPr>
            <w:tcW w:w="484" w:type="pct"/>
            <w:vAlign w:val="center"/>
          </w:tcPr>
          <w:p w14:paraId="6BD71D6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500</w:t>
            </w:r>
          </w:p>
        </w:tc>
      </w:tr>
      <w:tr w:rsidR="007219C2" w:rsidRPr="00B66484" w14:paraId="0E57EF79" w14:textId="77777777" w:rsidTr="00680B50">
        <w:trPr>
          <w:jc w:val="center"/>
        </w:trPr>
        <w:tc>
          <w:tcPr>
            <w:tcW w:w="780" w:type="pct"/>
            <w:vAlign w:val="center"/>
          </w:tcPr>
          <w:p w14:paraId="54E9F9D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30:05:150204:568</w:t>
            </w:r>
          </w:p>
        </w:tc>
        <w:tc>
          <w:tcPr>
            <w:tcW w:w="1032" w:type="pct"/>
            <w:vAlign w:val="center"/>
          </w:tcPr>
          <w:p w14:paraId="2F23CE2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0BA8AED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147836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F8913D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8C9BCA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6E268BFB" w14:textId="77777777" w:rsidTr="00680B50">
        <w:trPr>
          <w:jc w:val="center"/>
        </w:trPr>
        <w:tc>
          <w:tcPr>
            <w:tcW w:w="780" w:type="pct"/>
            <w:vAlign w:val="center"/>
          </w:tcPr>
          <w:p w14:paraId="5E8AB86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30:05:150204:569</w:t>
            </w:r>
          </w:p>
        </w:tc>
        <w:tc>
          <w:tcPr>
            <w:tcW w:w="1032" w:type="pct"/>
            <w:vAlign w:val="center"/>
          </w:tcPr>
          <w:p w14:paraId="0AD0C07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0573D9B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4874F8F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4A7FABE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EF312D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717</w:t>
            </w:r>
          </w:p>
        </w:tc>
      </w:tr>
      <w:tr w:rsidR="007219C2" w:rsidRPr="00B66484" w14:paraId="5C96088B" w14:textId="77777777" w:rsidTr="00680B50">
        <w:trPr>
          <w:jc w:val="center"/>
        </w:trPr>
        <w:tc>
          <w:tcPr>
            <w:tcW w:w="780" w:type="pct"/>
            <w:vAlign w:val="center"/>
          </w:tcPr>
          <w:p w14:paraId="57D5202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30:05:150204:478</w:t>
            </w:r>
          </w:p>
        </w:tc>
        <w:tc>
          <w:tcPr>
            <w:tcW w:w="1032" w:type="pct"/>
            <w:vAlign w:val="center"/>
          </w:tcPr>
          <w:p w14:paraId="263E8D3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48BD7C0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84B359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6852B12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763D95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505</w:t>
            </w:r>
          </w:p>
        </w:tc>
      </w:tr>
      <w:tr w:rsidR="007219C2" w:rsidRPr="00B66484" w14:paraId="061CC1CF" w14:textId="77777777" w:rsidTr="00680B50">
        <w:trPr>
          <w:jc w:val="center"/>
        </w:trPr>
        <w:tc>
          <w:tcPr>
            <w:tcW w:w="780" w:type="pct"/>
            <w:vAlign w:val="center"/>
          </w:tcPr>
          <w:p w14:paraId="02D294D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30:05:150204:479</w:t>
            </w:r>
          </w:p>
        </w:tc>
        <w:tc>
          <w:tcPr>
            <w:tcW w:w="1032" w:type="pct"/>
            <w:vAlign w:val="center"/>
          </w:tcPr>
          <w:p w14:paraId="63A4B58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40D3CE9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18A92E3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2D5F49D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3BA00CE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529</w:t>
            </w:r>
          </w:p>
        </w:tc>
      </w:tr>
      <w:tr w:rsidR="007219C2" w:rsidRPr="00B66484" w14:paraId="6C66BB38" w14:textId="77777777" w:rsidTr="00680B50">
        <w:trPr>
          <w:jc w:val="center"/>
        </w:trPr>
        <w:tc>
          <w:tcPr>
            <w:tcW w:w="780" w:type="pct"/>
            <w:vAlign w:val="center"/>
          </w:tcPr>
          <w:p w14:paraId="1843D04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30:05:150204:480</w:t>
            </w:r>
          </w:p>
        </w:tc>
        <w:tc>
          <w:tcPr>
            <w:tcW w:w="1032" w:type="pct"/>
            <w:vAlign w:val="center"/>
          </w:tcPr>
          <w:p w14:paraId="7C9A28D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411D429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1A90017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2194A93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F2D6AC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2E47650C" w14:textId="77777777" w:rsidTr="00680B50">
        <w:trPr>
          <w:jc w:val="center"/>
        </w:trPr>
        <w:tc>
          <w:tcPr>
            <w:tcW w:w="780" w:type="pct"/>
            <w:vAlign w:val="center"/>
          </w:tcPr>
          <w:p w14:paraId="3C294C8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30:05:150204:481</w:t>
            </w:r>
          </w:p>
        </w:tc>
        <w:tc>
          <w:tcPr>
            <w:tcW w:w="1032" w:type="pct"/>
            <w:vAlign w:val="center"/>
          </w:tcPr>
          <w:p w14:paraId="1768BFC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8917FF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70E6342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4A6C138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2F3563E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47E1D5E2" w14:textId="77777777" w:rsidTr="00680B50">
        <w:trPr>
          <w:jc w:val="center"/>
        </w:trPr>
        <w:tc>
          <w:tcPr>
            <w:tcW w:w="780" w:type="pct"/>
            <w:vAlign w:val="center"/>
          </w:tcPr>
          <w:p w14:paraId="03FC510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30:05:150204:482</w:t>
            </w:r>
          </w:p>
        </w:tc>
        <w:tc>
          <w:tcPr>
            <w:tcW w:w="1032" w:type="pct"/>
            <w:vAlign w:val="center"/>
          </w:tcPr>
          <w:p w14:paraId="01BE5BC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ED4BFE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42D216F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0C81F2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68600D0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3FBCAC38" w14:textId="77777777" w:rsidTr="00680B50">
        <w:trPr>
          <w:jc w:val="center"/>
        </w:trPr>
        <w:tc>
          <w:tcPr>
            <w:tcW w:w="780" w:type="pct"/>
            <w:vAlign w:val="center"/>
          </w:tcPr>
          <w:p w14:paraId="3DD72C5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30:05:150204:484</w:t>
            </w:r>
          </w:p>
        </w:tc>
        <w:tc>
          <w:tcPr>
            <w:tcW w:w="1032" w:type="pct"/>
            <w:vAlign w:val="center"/>
          </w:tcPr>
          <w:p w14:paraId="02CD25B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32D30C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47B524D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B529E0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7B85312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70BF6599" w14:textId="77777777" w:rsidTr="00680B50">
        <w:trPr>
          <w:jc w:val="center"/>
        </w:trPr>
        <w:tc>
          <w:tcPr>
            <w:tcW w:w="780" w:type="pct"/>
            <w:vAlign w:val="center"/>
          </w:tcPr>
          <w:p w14:paraId="4427B99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30:05:150204:485</w:t>
            </w:r>
          </w:p>
        </w:tc>
        <w:tc>
          <w:tcPr>
            <w:tcW w:w="1032" w:type="pct"/>
            <w:vAlign w:val="center"/>
          </w:tcPr>
          <w:p w14:paraId="43076FC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0F581FA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42C314E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1057D1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A9DBF4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2A675C46" w14:textId="77777777" w:rsidTr="00680B50">
        <w:trPr>
          <w:jc w:val="center"/>
        </w:trPr>
        <w:tc>
          <w:tcPr>
            <w:tcW w:w="780" w:type="pct"/>
            <w:vAlign w:val="center"/>
          </w:tcPr>
          <w:p w14:paraId="79A98CE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30:05:150204:477</w:t>
            </w:r>
          </w:p>
        </w:tc>
        <w:tc>
          <w:tcPr>
            <w:tcW w:w="1032" w:type="pct"/>
            <w:vAlign w:val="center"/>
          </w:tcPr>
          <w:p w14:paraId="788E559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0776C1E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71F95D0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672085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FB7D4B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48E4936F" w14:textId="77777777" w:rsidTr="00680B50">
        <w:trPr>
          <w:jc w:val="center"/>
        </w:trPr>
        <w:tc>
          <w:tcPr>
            <w:tcW w:w="780" w:type="pct"/>
            <w:vAlign w:val="center"/>
          </w:tcPr>
          <w:p w14:paraId="5A4BB85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30:05:150204:476</w:t>
            </w:r>
          </w:p>
        </w:tc>
        <w:tc>
          <w:tcPr>
            <w:tcW w:w="1032" w:type="pct"/>
            <w:vAlign w:val="center"/>
          </w:tcPr>
          <w:p w14:paraId="25EB529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4FCD6B0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168F365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F24A92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0C7A3F8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7B3059C" w14:textId="77777777" w:rsidTr="00680B50">
        <w:trPr>
          <w:jc w:val="center"/>
        </w:trPr>
        <w:tc>
          <w:tcPr>
            <w:tcW w:w="780" w:type="pct"/>
            <w:vAlign w:val="center"/>
          </w:tcPr>
          <w:p w14:paraId="03F8DE4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30:05:150204:475</w:t>
            </w:r>
          </w:p>
        </w:tc>
        <w:tc>
          <w:tcPr>
            <w:tcW w:w="1032" w:type="pct"/>
            <w:vAlign w:val="center"/>
          </w:tcPr>
          <w:p w14:paraId="7D74BC5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026A07F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38C01E3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3D54FB0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002E34F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13B95ED8" w14:textId="77777777" w:rsidTr="00680B50">
        <w:trPr>
          <w:jc w:val="center"/>
        </w:trPr>
        <w:tc>
          <w:tcPr>
            <w:tcW w:w="780" w:type="pct"/>
            <w:vAlign w:val="center"/>
          </w:tcPr>
          <w:p w14:paraId="79EADA4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30:05:150204:474</w:t>
            </w:r>
          </w:p>
        </w:tc>
        <w:tc>
          <w:tcPr>
            <w:tcW w:w="1032" w:type="pct"/>
            <w:vAlign w:val="center"/>
          </w:tcPr>
          <w:p w14:paraId="41C4F59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3C0F16C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9EA61A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FB04F4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9DF39C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2E5ED0D3" w14:textId="77777777" w:rsidTr="00680B50">
        <w:trPr>
          <w:jc w:val="center"/>
        </w:trPr>
        <w:tc>
          <w:tcPr>
            <w:tcW w:w="780" w:type="pct"/>
            <w:vAlign w:val="center"/>
          </w:tcPr>
          <w:p w14:paraId="4978312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30:05:150204:466</w:t>
            </w:r>
          </w:p>
        </w:tc>
        <w:tc>
          <w:tcPr>
            <w:tcW w:w="1032" w:type="pct"/>
            <w:vAlign w:val="center"/>
          </w:tcPr>
          <w:p w14:paraId="23017C5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0B0C7FD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7990E0D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460FCAB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66DFAF8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621</w:t>
            </w:r>
          </w:p>
        </w:tc>
      </w:tr>
      <w:tr w:rsidR="007219C2" w:rsidRPr="00B66484" w14:paraId="09A472FD" w14:textId="77777777" w:rsidTr="00680B50">
        <w:trPr>
          <w:jc w:val="center"/>
        </w:trPr>
        <w:tc>
          <w:tcPr>
            <w:tcW w:w="780" w:type="pct"/>
            <w:vAlign w:val="center"/>
          </w:tcPr>
          <w:p w14:paraId="067DFA4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30:05:150204:570</w:t>
            </w:r>
          </w:p>
        </w:tc>
        <w:tc>
          <w:tcPr>
            <w:tcW w:w="1032" w:type="pct"/>
            <w:vAlign w:val="center"/>
          </w:tcPr>
          <w:p w14:paraId="29F6740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6ECDA69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27C4F8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604179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760A712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507</w:t>
            </w:r>
          </w:p>
        </w:tc>
      </w:tr>
      <w:tr w:rsidR="007219C2" w:rsidRPr="00B66484" w14:paraId="4379B805" w14:textId="77777777" w:rsidTr="00680B50">
        <w:trPr>
          <w:jc w:val="center"/>
        </w:trPr>
        <w:tc>
          <w:tcPr>
            <w:tcW w:w="780" w:type="pct"/>
            <w:vAlign w:val="center"/>
          </w:tcPr>
          <w:p w14:paraId="04DC0AD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30:05:150204:467</w:t>
            </w:r>
          </w:p>
        </w:tc>
        <w:tc>
          <w:tcPr>
            <w:tcW w:w="1032" w:type="pct"/>
            <w:vAlign w:val="center"/>
          </w:tcPr>
          <w:p w14:paraId="08986CB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A8E779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68E21D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35B5DE7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D25855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545</w:t>
            </w:r>
          </w:p>
        </w:tc>
      </w:tr>
      <w:tr w:rsidR="007219C2" w:rsidRPr="00B66484" w14:paraId="2496CDBB" w14:textId="77777777" w:rsidTr="00680B50">
        <w:trPr>
          <w:jc w:val="center"/>
        </w:trPr>
        <w:tc>
          <w:tcPr>
            <w:tcW w:w="780" w:type="pct"/>
            <w:vAlign w:val="center"/>
          </w:tcPr>
          <w:p w14:paraId="2F9567F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30:05:150204:470</w:t>
            </w:r>
          </w:p>
        </w:tc>
        <w:tc>
          <w:tcPr>
            <w:tcW w:w="1032" w:type="pct"/>
            <w:vAlign w:val="center"/>
          </w:tcPr>
          <w:p w14:paraId="11C33C6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09F075E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8E749B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C042A4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6D5D69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418C4A0F" w14:textId="77777777" w:rsidTr="00680B50">
        <w:trPr>
          <w:jc w:val="center"/>
        </w:trPr>
        <w:tc>
          <w:tcPr>
            <w:tcW w:w="780" w:type="pct"/>
            <w:vAlign w:val="center"/>
          </w:tcPr>
          <w:p w14:paraId="485F351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30:05:150204:497</w:t>
            </w:r>
          </w:p>
        </w:tc>
        <w:tc>
          <w:tcPr>
            <w:tcW w:w="1032" w:type="pct"/>
            <w:vAlign w:val="center"/>
          </w:tcPr>
          <w:p w14:paraId="0785332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C088A6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0EB186F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4B92FEB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614224D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7D87977C" w14:textId="77777777" w:rsidTr="00680B50">
        <w:trPr>
          <w:jc w:val="center"/>
        </w:trPr>
        <w:tc>
          <w:tcPr>
            <w:tcW w:w="780" w:type="pct"/>
            <w:vAlign w:val="center"/>
          </w:tcPr>
          <w:p w14:paraId="3E02084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30:05:150204:487</w:t>
            </w:r>
          </w:p>
        </w:tc>
        <w:tc>
          <w:tcPr>
            <w:tcW w:w="1032" w:type="pct"/>
            <w:vAlign w:val="center"/>
          </w:tcPr>
          <w:p w14:paraId="6F03612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6FB40B0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919274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50486C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9B2DAF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584</w:t>
            </w:r>
          </w:p>
        </w:tc>
      </w:tr>
      <w:tr w:rsidR="007219C2" w:rsidRPr="00B66484" w14:paraId="667E755F" w14:textId="77777777" w:rsidTr="00680B50">
        <w:trPr>
          <w:jc w:val="center"/>
        </w:trPr>
        <w:tc>
          <w:tcPr>
            <w:tcW w:w="780" w:type="pct"/>
            <w:vAlign w:val="center"/>
          </w:tcPr>
          <w:p w14:paraId="55CB7B1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30:05:150204:486</w:t>
            </w:r>
          </w:p>
        </w:tc>
        <w:tc>
          <w:tcPr>
            <w:tcW w:w="1032" w:type="pct"/>
            <w:vAlign w:val="center"/>
          </w:tcPr>
          <w:p w14:paraId="7A3EE62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 xml:space="preserve">земли населенных </w:t>
            </w:r>
            <w:r w:rsidRPr="00B66484">
              <w:rPr>
                <w:rFonts w:ascii="Times New Roman" w:hAnsi="Times New Roman" w:cs="Times New Roman"/>
                <w:sz w:val="20"/>
                <w:szCs w:val="20"/>
              </w:rPr>
              <w:lastRenderedPageBreak/>
              <w:t>пунктов</w:t>
            </w:r>
          </w:p>
        </w:tc>
        <w:tc>
          <w:tcPr>
            <w:tcW w:w="1032" w:type="pct"/>
            <w:vAlign w:val="center"/>
          </w:tcPr>
          <w:p w14:paraId="5A10E945"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 xml:space="preserve">для индивидуального жилищного </w:t>
            </w:r>
            <w:r w:rsidRPr="00B66484">
              <w:rPr>
                <w:rFonts w:ascii="Times New Roman" w:hAnsi="Times New Roman" w:cs="Times New Roman"/>
                <w:sz w:val="20"/>
                <w:szCs w:val="20"/>
              </w:rPr>
              <w:lastRenderedPageBreak/>
              <w:t>строительства</w:t>
            </w:r>
          </w:p>
        </w:tc>
        <w:tc>
          <w:tcPr>
            <w:tcW w:w="668" w:type="pct"/>
            <w:vAlign w:val="center"/>
          </w:tcPr>
          <w:p w14:paraId="55D1DA6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 xml:space="preserve">Земли лесного </w:t>
            </w:r>
            <w:r w:rsidRPr="00B66484">
              <w:rPr>
                <w:rFonts w:ascii="Times New Roman" w:hAnsi="Times New Roman" w:cs="Times New Roman"/>
                <w:sz w:val="20"/>
                <w:szCs w:val="20"/>
              </w:rPr>
              <w:lastRenderedPageBreak/>
              <w:t>фонда</w:t>
            </w:r>
          </w:p>
        </w:tc>
        <w:tc>
          <w:tcPr>
            <w:tcW w:w="1004" w:type="pct"/>
            <w:vAlign w:val="center"/>
          </w:tcPr>
          <w:p w14:paraId="6EB46F3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 xml:space="preserve">для индивидуального жилищного </w:t>
            </w:r>
            <w:r w:rsidRPr="00B66484">
              <w:rPr>
                <w:rFonts w:ascii="Times New Roman" w:hAnsi="Times New Roman" w:cs="Times New Roman"/>
                <w:sz w:val="20"/>
                <w:szCs w:val="20"/>
              </w:rPr>
              <w:lastRenderedPageBreak/>
              <w:t>строительства</w:t>
            </w:r>
          </w:p>
        </w:tc>
        <w:tc>
          <w:tcPr>
            <w:tcW w:w="484" w:type="pct"/>
            <w:vAlign w:val="center"/>
          </w:tcPr>
          <w:p w14:paraId="1B1A997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lastRenderedPageBreak/>
              <w:t>504</w:t>
            </w:r>
          </w:p>
        </w:tc>
      </w:tr>
      <w:tr w:rsidR="007219C2" w:rsidRPr="00B66484" w14:paraId="1297C84A" w14:textId="77777777" w:rsidTr="00680B50">
        <w:trPr>
          <w:jc w:val="center"/>
        </w:trPr>
        <w:tc>
          <w:tcPr>
            <w:tcW w:w="780" w:type="pct"/>
            <w:vAlign w:val="center"/>
          </w:tcPr>
          <w:p w14:paraId="1C69A31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30:05:150204:498</w:t>
            </w:r>
          </w:p>
        </w:tc>
        <w:tc>
          <w:tcPr>
            <w:tcW w:w="1032" w:type="pct"/>
            <w:vAlign w:val="center"/>
          </w:tcPr>
          <w:p w14:paraId="1BA3751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68CEC55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5F76B03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67522A1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62633A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6A464358" w14:textId="77777777" w:rsidTr="00680B50">
        <w:trPr>
          <w:jc w:val="center"/>
        </w:trPr>
        <w:tc>
          <w:tcPr>
            <w:tcW w:w="780" w:type="pct"/>
            <w:vAlign w:val="center"/>
          </w:tcPr>
          <w:p w14:paraId="63EB6AB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30:05:150204:499</w:t>
            </w:r>
          </w:p>
        </w:tc>
        <w:tc>
          <w:tcPr>
            <w:tcW w:w="1032" w:type="pct"/>
            <w:vAlign w:val="center"/>
          </w:tcPr>
          <w:p w14:paraId="5969D24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4BB5124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7C8A62B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63F9E02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0419BBC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4FFCD990" w14:textId="77777777" w:rsidTr="00680B50">
        <w:trPr>
          <w:jc w:val="center"/>
        </w:trPr>
        <w:tc>
          <w:tcPr>
            <w:tcW w:w="780" w:type="pct"/>
            <w:vAlign w:val="center"/>
          </w:tcPr>
          <w:p w14:paraId="249276B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30:05:150204:500</w:t>
            </w:r>
          </w:p>
        </w:tc>
        <w:tc>
          <w:tcPr>
            <w:tcW w:w="1032" w:type="pct"/>
            <w:vAlign w:val="center"/>
          </w:tcPr>
          <w:p w14:paraId="21E0111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2BFD2A7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A5352D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99E487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284DE95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4F8B5A61" w14:textId="77777777" w:rsidTr="00680B50">
        <w:trPr>
          <w:jc w:val="center"/>
        </w:trPr>
        <w:tc>
          <w:tcPr>
            <w:tcW w:w="780" w:type="pct"/>
            <w:vAlign w:val="center"/>
          </w:tcPr>
          <w:p w14:paraId="32333CE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30:05:150204:501</w:t>
            </w:r>
          </w:p>
        </w:tc>
        <w:tc>
          <w:tcPr>
            <w:tcW w:w="1032" w:type="pct"/>
            <w:vAlign w:val="center"/>
          </w:tcPr>
          <w:p w14:paraId="72B56B9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34ECBC9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790B02A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3672BEA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6B08E6C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79F083AE" w14:textId="77777777" w:rsidTr="00680B50">
        <w:trPr>
          <w:jc w:val="center"/>
        </w:trPr>
        <w:tc>
          <w:tcPr>
            <w:tcW w:w="780" w:type="pct"/>
            <w:vAlign w:val="center"/>
          </w:tcPr>
          <w:p w14:paraId="30172AA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30:05:150204:502</w:t>
            </w:r>
          </w:p>
        </w:tc>
        <w:tc>
          <w:tcPr>
            <w:tcW w:w="1032" w:type="pct"/>
            <w:vAlign w:val="center"/>
          </w:tcPr>
          <w:p w14:paraId="03CC4CB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4FA6FE1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546E7F6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2E19DA4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30D86D9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F1A72CE" w14:textId="77777777" w:rsidTr="00680B50">
        <w:trPr>
          <w:jc w:val="center"/>
        </w:trPr>
        <w:tc>
          <w:tcPr>
            <w:tcW w:w="780" w:type="pct"/>
            <w:vAlign w:val="center"/>
          </w:tcPr>
          <w:p w14:paraId="1AF89DE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30:05:150204:503</w:t>
            </w:r>
          </w:p>
        </w:tc>
        <w:tc>
          <w:tcPr>
            <w:tcW w:w="1032" w:type="pct"/>
            <w:vAlign w:val="center"/>
          </w:tcPr>
          <w:p w14:paraId="4ECE6BC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6009885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8C10DC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13B969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760DEBC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5144D4D6" w14:textId="77777777" w:rsidTr="00680B50">
        <w:trPr>
          <w:jc w:val="center"/>
        </w:trPr>
        <w:tc>
          <w:tcPr>
            <w:tcW w:w="780" w:type="pct"/>
            <w:vAlign w:val="center"/>
          </w:tcPr>
          <w:p w14:paraId="04B3101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30:05:150204:504</w:t>
            </w:r>
          </w:p>
        </w:tc>
        <w:tc>
          <w:tcPr>
            <w:tcW w:w="1032" w:type="pct"/>
            <w:vAlign w:val="center"/>
          </w:tcPr>
          <w:p w14:paraId="647D389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32F0EAD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5F6D5EB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1D6956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202F4A5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664E4DD" w14:textId="77777777" w:rsidTr="00680B50">
        <w:trPr>
          <w:jc w:val="center"/>
        </w:trPr>
        <w:tc>
          <w:tcPr>
            <w:tcW w:w="780" w:type="pct"/>
            <w:vAlign w:val="center"/>
          </w:tcPr>
          <w:p w14:paraId="58A5FAA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30:05:150204:506</w:t>
            </w:r>
          </w:p>
        </w:tc>
        <w:tc>
          <w:tcPr>
            <w:tcW w:w="1032" w:type="pct"/>
            <w:vAlign w:val="center"/>
          </w:tcPr>
          <w:p w14:paraId="728E65A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BDEE1A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1084AF9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4D513CD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09745F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2809FB92" w14:textId="77777777" w:rsidTr="00680B50">
        <w:trPr>
          <w:jc w:val="center"/>
        </w:trPr>
        <w:tc>
          <w:tcPr>
            <w:tcW w:w="780" w:type="pct"/>
            <w:vAlign w:val="center"/>
          </w:tcPr>
          <w:p w14:paraId="67AC9F9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30:05:150204:496</w:t>
            </w:r>
          </w:p>
        </w:tc>
        <w:tc>
          <w:tcPr>
            <w:tcW w:w="1032" w:type="pct"/>
            <w:vAlign w:val="center"/>
          </w:tcPr>
          <w:p w14:paraId="6474461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5BB2BEF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73541FC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D541BA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EB5304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7F794D77" w14:textId="77777777" w:rsidTr="00680B50">
        <w:trPr>
          <w:jc w:val="center"/>
        </w:trPr>
        <w:tc>
          <w:tcPr>
            <w:tcW w:w="780" w:type="pct"/>
            <w:vAlign w:val="center"/>
          </w:tcPr>
          <w:p w14:paraId="2204D97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30:05:150204:495</w:t>
            </w:r>
          </w:p>
        </w:tc>
        <w:tc>
          <w:tcPr>
            <w:tcW w:w="1032" w:type="pct"/>
            <w:vAlign w:val="center"/>
          </w:tcPr>
          <w:p w14:paraId="2F17AAB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39FDB57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5527F89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978889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201C79C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3D1DB85" w14:textId="77777777" w:rsidTr="00680B50">
        <w:trPr>
          <w:jc w:val="center"/>
        </w:trPr>
        <w:tc>
          <w:tcPr>
            <w:tcW w:w="780" w:type="pct"/>
            <w:vAlign w:val="center"/>
          </w:tcPr>
          <w:p w14:paraId="6B9DBD9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30:05:150204:493</w:t>
            </w:r>
          </w:p>
        </w:tc>
        <w:tc>
          <w:tcPr>
            <w:tcW w:w="1032" w:type="pct"/>
            <w:vAlign w:val="center"/>
          </w:tcPr>
          <w:p w14:paraId="1D7E873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A17437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098331C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91A409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F2CC6C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3F00E3E5" w14:textId="77777777" w:rsidTr="00680B50">
        <w:trPr>
          <w:jc w:val="center"/>
        </w:trPr>
        <w:tc>
          <w:tcPr>
            <w:tcW w:w="780" w:type="pct"/>
            <w:vAlign w:val="center"/>
          </w:tcPr>
          <w:p w14:paraId="24DF250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30:05:150204:492</w:t>
            </w:r>
          </w:p>
        </w:tc>
        <w:tc>
          <w:tcPr>
            <w:tcW w:w="1032" w:type="pct"/>
            <w:vAlign w:val="center"/>
          </w:tcPr>
          <w:p w14:paraId="1F9C61B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4D5DCA6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22B97B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7D68BC7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36142CA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5490C39E" w14:textId="77777777" w:rsidTr="00680B50">
        <w:trPr>
          <w:jc w:val="center"/>
        </w:trPr>
        <w:tc>
          <w:tcPr>
            <w:tcW w:w="780" w:type="pct"/>
            <w:vAlign w:val="center"/>
          </w:tcPr>
          <w:p w14:paraId="2033A601"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30:05:150204:491</w:t>
            </w:r>
          </w:p>
        </w:tc>
        <w:tc>
          <w:tcPr>
            <w:tcW w:w="1032" w:type="pct"/>
            <w:vAlign w:val="center"/>
          </w:tcPr>
          <w:p w14:paraId="787437B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1D8A995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692A40A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4FF2588"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B4F843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059AE802" w14:textId="77777777" w:rsidTr="00680B50">
        <w:trPr>
          <w:jc w:val="center"/>
        </w:trPr>
        <w:tc>
          <w:tcPr>
            <w:tcW w:w="780" w:type="pct"/>
            <w:vAlign w:val="center"/>
          </w:tcPr>
          <w:p w14:paraId="50AD6BB9"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30:05:150204:490</w:t>
            </w:r>
          </w:p>
        </w:tc>
        <w:tc>
          <w:tcPr>
            <w:tcW w:w="1032" w:type="pct"/>
            <w:vAlign w:val="center"/>
          </w:tcPr>
          <w:p w14:paraId="280A848E"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368C081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351F1F4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060037EC"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516E0AA3"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47B528A1" w14:textId="77777777" w:rsidTr="00680B50">
        <w:trPr>
          <w:jc w:val="center"/>
        </w:trPr>
        <w:tc>
          <w:tcPr>
            <w:tcW w:w="780" w:type="pct"/>
            <w:vAlign w:val="center"/>
          </w:tcPr>
          <w:p w14:paraId="22C35192"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30:05:150204:489</w:t>
            </w:r>
          </w:p>
        </w:tc>
        <w:tc>
          <w:tcPr>
            <w:tcW w:w="1032" w:type="pct"/>
            <w:vAlign w:val="center"/>
          </w:tcPr>
          <w:p w14:paraId="3A1D146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08A4560A"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3856DF7"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50D85646"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1672A874"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500</w:t>
            </w:r>
          </w:p>
        </w:tc>
      </w:tr>
      <w:tr w:rsidR="007219C2" w:rsidRPr="00B66484" w14:paraId="337C7CD8" w14:textId="77777777" w:rsidTr="00680B50">
        <w:trPr>
          <w:jc w:val="center"/>
        </w:trPr>
        <w:tc>
          <w:tcPr>
            <w:tcW w:w="780" w:type="pct"/>
            <w:vAlign w:val="center"/>
          </w:tcPr>
          <w:p w14:paraId="0BE49510"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30:05:150204:488</w:t>
            </w:r>
          </w:p>
        </w:tc>
        <w:tc>
          <w:tcPr>
            <w:tcW w:w="1032" w:type="pct"/>
            <w:vAlign w:val="center"/>
          </w:tcPr>
          <w:p w14:paraId="5B3741DB"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населенных пунктов</w:t>
            </w:r>
          </w:p>
        </w:tc>
        <w:tc>
          <w:tcPr>
            <w:tcW w:w="1032" w:type="pct"/>
            <w:vAlign w:val="center"/>
          </w:tcPr>
          <w:p w14:paraId="71E64D7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668" w:type="pct"/>
            <w:vAlign w:val="center"/>
          </w:tcPr>
          <w:p w14:paraId="2B37B9E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Земли лесного фонда</w:t>
            </w:r>
          </w:p>
        </w:tc>
        <w:tc>
          <w:tcPr>
            <w:tcW w:w="1004" w:type="pct"/>
            <w:vAlign w:val="center"/>
          </w:tcPr>
          <w:p w14:paraId="13E4D3AD"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для индивидуального жилищного строительства</w:t>
            </w:r>
          </w:p>
        </w:tc>
        <w:tc>
          <w:tcPr>
            <w:tcW w:w="484" w:type="pct"/>
            <w:vAlign w:val="center"/>
          </w:tcPr>
          <w:p w14:paraId="4C99631F" w14:textId="77777777" w:rsidR="007219C2" w:rsidRPr="00B66484" w:rsidRDefault="007219C2" w:rsidP="00680B50">
            <w:pPr>
              <w:spacing w:line="240" w:lineRule="auto"/>
              <w:ind w:firstLine="0"/>
              <w:jc w:val="center"/>
              <w:rPr>
                <w:rFonts w:ascii="Times New Roman" w:hAnsi="Times New Roman" w:cs="Times New Roman"/>
                <w:sz w:val="20"/>
                <w:szCs w:val="20"/>
              </w:rPr>
            </w:pPr>
            <w:r w:rsidRPr="00B66484">
              <w:rPr>
                <w:rFonts w:ascii="Times New Roman" w:hAnsi="Times New Roman" w:cs="Times New Roman"/>
                <w:sz w:val="20"/>
                <w:szCs w:val="20"/>
              </w:rPr>
              <w:t>501</w:t>
            </w:r>
          </w:p>
        </w:tc>
      </w:tr>
    </w:tbl>
    <w:p w14:paraId="16CF6DE1" w14:textId="77777777" w:rsidR="00274164" w:rsidRPr="00B66484" w:rsidRDefault="00274164" w:rsidP="004315B6">
      <w:pPr>
        <w:rPr>
          <w:rFonts w:ascii="Times New Roman" w:hAnsi="Times New Roman" w:cs="Times New Roman"/>
          <w:szCs w:val="24"/>
        </w:rPr>
      </w:pPr>
    </w:p>
    <w:p w14:paraId="4CF4D26A" w14:textId="28A468CF" w:rsidR="00FB3217" w:rsidRPr="00B66484" w:rsidRDefault="00FB3217" w:rsidP="004315B6">
      <w:pPr>
        <w:pStyle w:val="a5"/>
        <w:rPr>
          <w:rFonts w:ascii="Times New Roman" w:hAnsi="Times New Roman" w:cs="Times New Roman"/>
        </w:rPr>
      </w:pPr>
      <w:r w:rsidRPr="00B66484">
        <w:rPr>
          <w:rFonts w:ascii="Times New Roman" w:hAnsi="Times New Roman" w:cs="Times New Roman"/>
        </w:rPr>
        <w:t xml:space="preserve">Участки, прописанные в таблице 30, были исключены из границ населенного пункта согласно Приказу </w:t>
      </w:r>
      <w:r w:rsidR="005B137B">
        <w:rPr>
          <w:rFonts w:ascii="Times New Roman" w:hAnsi="Times New Roman" w:cs="Times New Roman"/>
        </w:rPr>
        <w:t xml:space="preserve">Рослесхоза </w:t>
      </w:r>
      <w:r w:rsidR="005B137B" w:rsidRPr="00B66484">
        <w:rPr>
          <w:rFonts w:ascii="Times New Roman" w:hAnsi="Times New Roman" w:cs="Times New Roman"/>
        </w:rPr>
        <w:t xml:space="preserve">от 14.02.2019 </w:t>
      </w:r>
      <w:r w:rsidRPr="00B66484">
        <w:rPr>
          <w:rFonts w:ascii="Times New Roman" w:hAnsi="Times New Roman" w:cs="Times New Roman"/>
        </w:rPr>
        <w:t xml:space="preserve">№225 </w:t>
      </w:r>
      <w:r w:rsidR="005B137B">
        <w:rPr>
          <w:rFonts w:ascii="Times New Roman" w:hAnsi="Times New Roman" w:cs="Times New Roman"/>
        </w:rPr>
        <w:t>«</w:t>
      </w:r>
      <w:r w:rsidR="005B137B" w:rsidRPr="005B137B">
        <w:rPr>
          <w:rFonts w:ascii="Times New Roman" w:hAnsi="Times New Roman" w:cs="Times New Roman"/>
        </w:rPr>
        <w:t xml:space="preserve">Об установлении границ </w:t>
      </w:r>
      <w:proofErr w:type="spellStart"/>
      <w:r w:rsidR="005B137B" w:rsidRPr="005B137B">
        <w:rPr>
          <w:rFonts w:ascii="Times New Roman" w:hAnsi="Times New Roman" w:cs="Times New Roman"/>
        </w:rPr>
        <w:t>Западнодельтового</w:t>
      </w:r>
      <w:proofErr w:type="spellEnd"/>
      <w:r w:rsidR="005B137B" w:rsidRPr="005B137B">
        <w:rPr>
          <w:rFonts w:ascii="Times New Roman" w:hAnsi="Times New Roman" w:cs="Times New Roman"/>
        </w:rPr>
        <w:t xml:space="preserve"> лесничества в Астраханской области</w:t>
      </w:r>
      <w:r w:rsidR="005B137B">
        <w:rPr>
          <w:rFonts w:ascii="Times New Roman" w:hAnsi="Times New Roman" w:cs="Times New Roman"/>
        </w:rPr>
        <w:t>»</w:t>
      </w:r>
      <w:r w:rsidRPr="00B66484">
        <w:rPr>
          <w:rFonts w:ascii="Times New Roman" w:hAnsi="Times New Roman" w:cs="Times New Roman"/>
        </w:rPr>
        <w:t xml:space="preserve">. Согласно данному </w:t>
      </w:r>
      <w:r w:rsidR="005B137B">
        <w:rPr>
          <w:rFonts w:ascii="Times New Roman" w:hAnsi="Times New Roman" w:cs="Times New Roman"/>
        </w:rPr>
        <w:t>П</w:t>
      </w:r>
      <w:r w:rsidRPr="00B66484">
        <w:rPr>
          <w:rFonts w:ascii="Times New Roman" w:hAnsi="Times New Roman" w:cs="Times New Roman"/>
        </w:rPr>
        <w:t xml:space="preserve">риказу, в котором содержится координатное описание границ участков лесного фонда </w:t>
      </w:r>
      <w:proofErr w:type="spellStart"/>
      <w:r w:rsidRPr="00B66484">
        <w:rPr>
          <w:rFonts w:ascii="Times New Roman" w:hAnsi="Times New Roman" w:cs="Times New Roman"/>
        </w:rPr>
        <w:t>Западнодельтового</w:t>
      </w:r>
      <w:proofErr w:type="spellEnd"/>
      <w:r w:rsidRPr="00B66484">
        <w:rPr>
          <w:rFonts w:ascii="Times New Roman" w:hAnsi="Times New Roman" w:cs="Times New Roman"/>
        </w:rPr>
        <w:t xml:space="preserve"> лесничества Астраханской области, признать перечень участков, перечисленных в таблице №30 землями лесного фонда.</w:t>
      </w:r>
    </w:p>
    <w:p w14:paraId="2FE77754" w14:textId="7F84B43E" w:rsidR="004315B6" w:rsidRPr="00B66484" w:rsidRDefault="004315B6" w:rsidP="004315B6">
      <w:pPr>
        <w:pStyle w:val="a5"/>
        <w:rPr>
          <w:rFonts w:ascii="Times New Roman" w:hAnsi="Times New Roman" w:cs="Times New Roman"/>
          <w:b/>
          <w:szCs w:val="22"/>
        </w:rPr>
      </w:pPr>
      <w:r w:rsidRPr="00B66484">
        <w:rPr>
          <w:rFonts w:ascii="Times New Roman" w:hAnsi="Times New Roman" w:cs="Times New Roman"/>
          <w:b/>
          <w:szCs w:val="22"/>
        </w:rPr>
        <w:lastRenderedPageBreak/>
        <w:t xml:space="preserve">Проектом Генерального плана не предполагается изменение границы </w:t>
      </w:r>
      <w:r w:rsidR="000D56AF" w:rsidRPr="000D56AF">
        <w:rPr>
          <w:rFonts w:ascii="Times New Roman" w:hAnsi="Times New Roman" w:cs="Times New Roman"/>
          <w:b/>
          <w:szCs w:val="22"/>
        </w:rPr>
        <w:t>МО «Сельское поселение Образцово-Травинский сельсовет Камызякского муниципального района Астраханской области»</w:t>
      </w:r>
      <w:r w:rsidR="000D56AF">
        <w:rPr>
          <w:rFonts w:ascii="Times New Roman" w:hAnsi="Times New Roman" w:cs="Times New Roman"/>
          <w:b/>
          <w:szCs w:val="22"/>
        </w:rPr>
        <w:t xml:space="preserve"> </w:t>
      </w:r>
      <w:r w:rsidRPr="00B66484">
        <w:rPr>
          <w:rFonts w:ascii="Times New Roman" w:hAnsi="Times New Roman" w:cs="Times New Roman"/>
          <w:b/>
          <w:szCs w:val="22"/>
        </w:rPr>
        <w:t xml:space="preserve">и учитывается учтенная в ЕГРН граница в соответствии, с которой площадь </w:t>
      </w:r>
      <w:r w:rsidRPr="00B66484">
        <w:rPr>
          <w:rStyle w:val="a6"/>
          <w:rFonts w:ascii="Times New Roman" w:hAnsi="Times New Roman" w:cs="Times New Roman"/>
          <w:b/>
          <w:szCs w:val="22"/>
        </w:rPr>
        <w:t xml:space="preserve">МО </w:t>
      </w:r>
      <w:r w:rsidRPr="00B66484">
        <w:rPr>
          <w:rFonts w:ascii="Times New Roman" w:hAnsi="Times New Roman" w:cs="Times New Roman"/>
          <w:szCs w:val="22"/>
        </w:rPr>
        <w:t>«</w:t>
      </w:r>
      <w:r w:rsidRPr="00B66484">
        <w:rPr>
          <w:rFonts w:ascii="Times New Roman" w:hAnsi="Times New Roman" w:cs="Times New Roman"/>
          <w:b/>
          <w:szCs w:val="22"/>
        </w:rPr>
        <w:t xml:space="preserve">Сельское поселение </w:t>
      </w:r>
      <w:r w:rsidR="00D26C91" w:rsidRPr="00B66484">
        <w:rPr>
          <w:rFonts w:ascii="Times New Roman" w:hAnsi="Times New Roman" w:cs="Times New Roman"/>
          <w:b/>
          <w:bCs/>
        </w:rPr>
        <w:t>Образцово-Травинский</w:t>
      </w:r>
      <w:r w:rsidRPr="00B66484">
        <w:rPr>
          <w:rFonts w:ascii="Times New Roman" w:hAnsi="Times New Roman" w:cs="Times New Roman"/>
          <w:b/>
          <w:szCs w:val="22"/>
        </w:rPr>
        <w:t xml:space="preserve"> сельсовет Камызякского муниципального района Астраханской области» составляет </w:t>
      </w:r>
      <w:r w:rsidR="00D26C91" w:rsidRPr="00B66484">
        <w:rPr>
          <w:rFonts w:ascii="Times New Roman" w:hAnsi="Times New Roman" w:cs="Times New Roman"/>
          <w:b/>
          <w:szCs w:val="22"/>
        </w:rPr>
        <w:t>77495,2</w:t>
      </w:r>
      <w:r w:rsidRPr="00B66484">
        <w:rPr>
          <w:rFonts w:ascii="Times New Roman" w:hAnsi="Times New Roman" w:cs="Times New Roman"/>
          <w:b/>
          <w:szCs w:val="22"/>
        </w:rPr>
        <w:t xml:space="preserve"> га.</w:t>
      </w:r>
    </w:p>
    <w:p w14:paraId="5DD9A2BD" w14:textId="5DE006AB" w:rsidR="004315B6" w:rsidRPr="00B66484" w:rsidRDefault="004315B6" w:rsidP="004315B6">
      <w:pPr>
        <w:pStyle w:val="a5"/>
        <w:rPr>
          <w:rStyle w:val="00"/>
          <w:rFonts w:ascii="Times New Roman" w:eastAsiaTheme="minorHAnsi" w:hAnsi="Times New Roman" w:cs="Times New Roman"/>
          <w:b/>
        </w:rPr>
      </w:pPr>
      <w:r w:rsidRPr="00B66484">
        <w:rPr>
          <w:rFonts w:ascii="Times New Roman" w:hAnsi="Times New Roman" w:cs="Times New Roman"/>
          <w:b/>
        </w:rPr>
        <w:t xml:space="preserve">Проектом Генерального плана границы приводятся в соответствие с Законом Астраханской области от 6 августа 2004 г. N 43/2004-ОЗ «Об установлении границ муниципальных образований и наделении их статусом сельского, городского поселения, городского округа, муниципального района». Определены </w:t>
      </w:r>
      <w:r w:rsidRPr="00B66484">
        <w:rPr>
          <w:rStyle w:val="a6"/>
          <w:rFonts w:ascii="Times New Roman" w:hAnsi="Times New Roman" w:cs="Times New Roman"/>
          <w:b/>
        </w:rPr>
        <w:t xml:space="preserve">границы </w:t>
      </w:r>
      <w:r w:rsidR="00D26C91" w:rsidRPr="00B66484">
        <w:rPr>
          <w:rStyle w:val="a6"/>
          <w:rFonts w:ascii="Times New Roman" w:hAnsi="Times New Roman" w:cs="Times New Roman"/>
          <w:b/>
        </w:rPr>
        <w:t xml:space="preserve">населенных пунктов: </w:t>
      </w:r>
      <w:r w:rsidRPr="00B66484">
        <w:rPr>
          <w:rFonts w:ascii="Times New Roman" w:hAnsi="Times New Roman" w:cs="Times New Roman"/>
          <w:b/>
        </w:rPr>
        <w:t xml:space="preserve">с. </w:t>
      </w:r>
      <w:r w:rsidR="00D26C91" w:rsidRPr="00B66484">
        <w:rPr>
          <w:rFonts w:ascii="Times New Roman" w:hAnsi="Times New Roman" w:cs="Times New Roman"/>
          <w:b/>
        </w:rPr>
        <w:t xml:space="preserve">Лебяжье, п. Октябрьский, с. </w:t>
      </w:r>
      <w:proofErr w:type="spellStart"/>
      <w:r w:rsidR="00D26C91" w:rsidRPr="00B66484">
        <w:rPr>
          <w:rFonts w:ascii="Times New Roman" w:hAnsi="Times New Roman" w:cs="Times New Roman"/>
          <w:b/>
        </w:rPr>
        <w:t>Полдневое</w:t>
      </w:r>
      <w:proofErr w:type="spellEnd"/>
      <w:r w:rsidR="00D26C91" w:rsidRPr="00B66484">
        <w:rPr>
          <w:rFonts w:ascii="Times New Roman" w:hAnsi="Times New Roman" w:cs="Times New Roman"/>
          <w:b/>
        </w:rPr>
        <w:t xml:space="preserve">, с. </w:t>
      </w:r>
      <w:proofErr w:type="spellStart"/>
      <w:r w:rsidR="00D26C91" w:rsidRPr="00B66484">
        <w:rPr>
          <w:rFonts w:ascii="Times New Roman" w:hAnsi="Times New Roman" w:cs="Times New Roman"/>
          <w:b/>
        </w:rPr>
        <w:t>Гандурино</w:t>
      </w:r>
      <w:proofErr w:type="spellEnd"/>
      <w:r w:rsidR="00D26C91" w:rsidRPr="00B66484">
        <w:rPr>
          <w:rFonts w:ascii="Times New Roman" w:hAnsi="Times New Roman" w:cs="Times New Roman"/>
          <w:b/>
        </w:rPr>
        <w:t xml:space="preserve">, п. </w:t>
      </w:r>
      <w:proofErr w:type="spellStart"/>
      <w:r w:rsidR="00D26C91" w:rsidRPr="00B66484">
        <w:rPr>
          <w:rFonts w:ascii="Times New Roman" w:hAnsi="Times New Roman" w:cs="Times New Roman"/>
          <w:b/>
        </w:rPr>
        <w:t>Нижненикольский</w:t>
      </w:r>
      <w:proofErr w:type="spellEnd"/>
      <w:r w:rsidR="00D26C91" w:rsidRPr="00B66484">
        <w:rPr>
          <w:rFonts w:ascii="Times New Roman" w:hAnsi="Times New Roman" w:cs="Times New Roman"/>
          <w:b/>
        </w:rPr>
        <w:t xml:space="preserve">, п. </w:t>
      </w:r>
      <w:proofErr w:type="spellStart"/>
      <w:r w:rsidR="00D26C91" w:rsidRPr="00B66484">
        <w:rPr>
          <w:rFonts w:ascii="Times New Roman" w:hAnsi="Times New Roman" w:cs="Times New Roman"/>
          <w:b/>
        </w:rPr>
        <w:t>Дамчик</w:t>
      </w:r>
      <w:proofErr w:type="spellEnd"/>
      <w:r w:rsidR="00D26C91" w:rsidRPr="00B66484">
        <w:rPr>
          <w:rFonts w:ascii="Times New Roman" w:hAnsi="Times New Roman" w:cs="Times New Roman"/>
          <w:b/>
        </w:rPr>
        <w:t>, с. Образцово-Травино.</w:t>
      </w:r>
    </w:p>
    <w:p w14:paraId="33149F9D" w14:textId="33712329" w:rsidR="004C4636" w:rsidRPr="00B66484" w:rsidRDefault="004C4636" w:rsidP="004C4636">
      <w:pPr>
        <w:spacing w:after="160" w:line="259" w:lineRule="auto"/>
        <w:ind w:firstLine="0"/>
        <w:jc w:val="left"/>
        <w:rPr>
          <w:rFonts w:ascii="Times New Roman" w:hAnsi="Times New Roman" w:cs="Times New Roman"/>
          <w:b/>
        </w:rPr>
      </w:pPr>
      <w:r w:rsidRPr="00B66484">
        <w:rPr>
          <w:rFonts w:ascii="Times New Roman" w:hAnsi="Times New Roman" w:cs="Times New Roman"/>
          <w:szCs w:val="24"/>
        </w:rPr>
        <w:br w:type="page"/>
      </w:r>
    </w:p>
    <w:p w14:paraId="7CF4091D" w14:textId="61EE424D" w:rsidR="0044122F" w:rsidRPr="00B66484" w:rsidRDefault="005541DD" w:rsidP="00A739F0">
      <w:pPr>
        <w:pStyle w:val="11"/>
        <w:rPr>
          <w:rFonts w:ascii="Times New Roman" w:hAnsi="Times New Roman" w:cs="Times New Roman"/>
          <w:color w:val="auto"/>
        </w:rPr>
      </w:pPr>
      <w:bookmarkStart w:id="139" w:name="_Toc118730239"/>
      <w:bookmarkStart w:id="140" w:name="_Toc150503018"/>
      <w:r w:rsidRPr="00B66484">
        <w:rPr>
          <w:rFonts w:ascii="Times New Roman" w:hAnsi="Times New Roman" w:cs="Times New Roman"/>
          <w:color w:val="auto"/>
        </w:rPr>
        <w:lastRenderedPageBreak/>
        <w:t>5. ОСНОВНЫЕ ТЕХНИКО-ЭКОНОМИЧЕСКИЕ ПОКАЗАТЕЛИ ГЕНЕРАЛЬНОГО ПЛАНА МУНИЦИПАЛЬНОГО ОБРАЗОВАНИЯ</w:t>
      </w:r>
      <w:bookmarkEnd w:id="139"/>
      <w:r w:rsidRPr="00B66484">
        <w:rPr>
          <w:rFonts w:ascii="Times New Roman" w:hAnsi="Times New Roman" w:cs="Times New Roman"/>
          <w:color w:val="auto"/>
          <w:szCs w:val="24"/>
        </w:rPr>
        <w:t xml:space="preserve"> СЕЛЬСКОЕ ПОСЕЛЕНИЕ </w:t>
      </w:r>
      <w:r w:rsidRPr="00B66484">
        <w:rPr>
          <w:rFonts w:ascii="Times New Roman" w:hAnsi="Times New Roman" w:cs="Times New Roman"/>
          <w:color w:val="auto"/>
          <w:szCs w:val="20"/>
        </w:rPr>
        <w:t>ОБРАЗЦОВО-ТРАВИНСКИЙ</w:t>
      </w:r>
      <w:r w:rsidRPr="00B66484">
        <w:rPr>
          <w:rFonts w:ascii="Times New Roman" w:hAnsi="Times New Roman" w:cs="Times New Roman"/>
          <w:color w:val="auto"/>
          <w:szCs w:val="24"/>
        </w:rPr>
        <w:t xml:space="preserve"> СЕЛЬСОВЕТ КАМЫЗЯКСКОГО МУНИЦИПАЛЬНОГО РАЙОНА АСТРАХАНСКОЙ ОБЛАСТИ»</w:t>
      </w:r>
      <w:bookmarkEnd w:id="140"/>
    </w:p>
    <w:tbl>
      <w:tblPr>
        <w:tblStyle w:val="TableGridReport1"/>
        <w:tblW w:w="5000" w:type="pct"/>
        <w:jc w:val="center"/>
        <w:tblCellMar>
          <w:left w:w="57" w:type="dxa"/>
          <w:right w:w="57" w:type="dxa"/>
        </w:tblCellMar>
        <w:tblLook w:val="04A0" w:firstRow="1" w:lastRow="0" w:firstColumn="1" w:lastColumn="0" w:noHBand="0" w:noVBand="1"/>
      </w:tblPr>
      <w:tblGrid>
        <w:gridCol w:w="4212"/>
        <w:gridCol w:w="1187"/>
        <w:gridCol w:w="2006"/>
        <w:gridCol w:w="2064"/>
      </w:tblGrid>
      <w:tr w:rsidR="009B638D" w:rsidRPr="00B66484" w14:paraId="70271D9C" w14:textId="77777777" w:rsidTr="0081256C">
        <w:trPr>
          <w:trHeight w:val="20"/>
          <w:jc w:val="center"/>
        </w:trPr>
        <w:tc>
          <w:tcPr>
            <w:tcW w:w="2224" w:type="pct"/>
            <w:vAlign w:val="center"/>
            <w:hideMark/>
          </w:tcPr>
          <w:p w14:paraId="744CFB4F" w14:textId="77777777" w:rsidR="009B638D" w:rsidRPr="00B66484" w:rsidRDefault="009B638D" w:rsidP="00A938A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Наименование показателя</w:t>
            </w:r>
          </w:p>
        </w:tc>
        <w:tc>
          <w:tcPr>
            <w:tcW w:w="627" w:type="pct"/>
            <w:vAlign w:val="center"/>
            <w:hideMark/>
          </w:tcPr>
          <w:p w14:paraId="48520920" w14:textId="77777777" w:rsidR="009B638D" w:rsidRPr="00B66484" w:rsidRDefault="009B638D" w:rsidP="00A938A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Единица измерения</w:t>
            </w:r>
          </w:p>
        </w:tc>
        <w:tc>
          <w:tcPr>
            <w:tcW w:w="1059" w:type="pct"/>
            <w:vAlign w:val="center"/>
            <w:hideMark/>
          </w:tcPr>
          <w:p w14:paraId="0E34DB2F" w14:textId="77777777" w:rsidR="009B638D" w:rsidRPr="00B66484" w:rsidRDefault="009B638D" w:rsidP="00A938A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Современное состояние</w:t>
            </w:r>
          </w:p>
        </w:tc>
        <w:tc>
          <w:tcPr>
            <w:tcW w:w="1090" w:type="pct"/>
            <w:vAlign w:val="center"/>
            <w:hideMark/>
          </w:tcPr>
          <w:p w14:paraId="1CC9434A" w14:textId="77777777" w:rsidR="009B638D" w:rsidRPr="00B66484" w:rsidRDefault="009B638D" w:rsidP="00A938A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Расчетный срок</w:t>
            </w:r>
          </w:p>
        </w:tc>
      </w:tr>
      <w:tr w:rsidR="00A938A0" w:rsidRPr="00B66484" w14:paraId="52AA1598" w14:textId="77777777" w:rsidTr="0081256C">
        <w:trPr>
          <w:trHeight w:val="20"/>
          <w:jc w:val="center"/>
        </w:trPr>
        <w:tc>
          <w:tcPr>
            <w:tcW w:w="5000" w:type="pct"/>
            <w:gridSpan w:val="4"/>
            <w:noWrap/>
            <w:vAlign w:val="center"/>
            <w:hideMark/>
          </w:tcPr>
          <w:p w14:paraId="1CC87E82" w14:textId="7925DA28" w:rsidR="00A938A0" w:rsidRPr="00B66484" w:rsidRDefault="00A938A0" w:rsidP="00A938A0">
            <w:pPr>
              <w:spacing w:line="240" w:lineRule="auto"/>
              <w:ind w:firstLine="0"/>
              <w:jc w:val="center"/>
              <w:rPr>
                <w:rFonts w:ascii="Times New Roman" w:eastAsia="Times New Roman" w:hAnsi="Times New Roman" w:cs="Times New Roman"/>
                <w:sz w:val="20"/>
                <w:szCs w:val="20"/>
                <w:lang w:eastAsia="ru-RU"/>
              </w:rPr>
            </w:pPr>
            <w:r w:rsidRPr="00B66484">
              <w:rPr>
                <w:rFonts w:ascii="Times New Roman" w:eastAsia="Times New Roman" w:hAnsi="Times New Roman" w:cs="Times New Roman"/>
                <w:b/>
                <w:bCs/>
                <w:color w:val="000000"/>
                <w:sz w:val="20"/>
                <w:szCs w:val="20"/>
                <w:lang w:eastAsia="ru-RU"/>
              </w:rPr>
              <w:t>ТЕРРИТОРИЯ</w:t>
            </w:r>
          </w:p>
        </w:tc>
      </w:tr>
      <w:tr w:rsidR="001A787D" w:rsidRPr="00B66484" w14:paraId="621C6B93" w14:textId="77777777" w:rsidTr="0081256C">
        <w:trPr>
          <w:trHeight w:val="20"/>
          <w:jc w:val="center"/>
        </w:trPr>
        <w:tc>
          <w:tcPr>
            <w:tcW w:w="2224" w:type="pct"/>
            <w:vAlign w:val="center"/>
            <w:hideMark/>
          </w:tcPr>
          <w:p w14:paraId="620B5649"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Общая площадь земель в границах муниципального образования</w:t>
            </w:r>
          </w:p>
        </w:tc>
        <w:tc>
          <w:tcPr>
            <w:tcW w:w="627" w:type="pct"/>
            <w:noWrap/>
            <w:vAlign w:val="center"/>
            <w:hideMark/>
          </w:tcPr>
          <w:p w14:paraId="67FA2833"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02E52C22" w14:textId="5FA9EEBB"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77495,2</w:t>
            </w:r>
          </w:p>
        </w:tc>
        <w:tc>
          <w:tcPr>
            <w:tcW w:w="1090" w:type="pct"/>
            <w:noWrap/>
            <w:vAlign w:val="center"/>
            <w:hideMark/>
          </w:tcPr>
          <w:p w14:paraId="2CDAD4A4" w14:textId="2E6A512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77495,2</w:t>
            </w:r>
          </w:p>
        </w:tc>
      </w:tr>
      <w:tr w:rsidR="001A787D" w:rsidRPr="00B66484" w14:paraId="16FF204C" w14:textId="77777777" w:rsidTr="009C1A8B">
        <w:trPr>
          <w:trHeight w:val="20"/>
          <w:jc w:val="center"/>
        </w:trPr>
        <w:tc>
          <w:tcPr>
            <w:tcW w:w="2224" w:type="pct"/>
            <w:vAlign w:val="center"/>
            <w:hideMark/>
          </w:tcPr>
          <w:p w14:paraId="7757C8A1"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Общая площадь функциональных зон (за исключением территорий населённых пунктов)</w:t>
            </w:r>
          </w:p>
        </w:tc>
        <w:tc>
          <w:tcPr>
            <w:tcW w:w="627" w:type="pct"/>
            <w:noWrap/>
            <w:vAlign w:val="center"/>
            <w:hideMark/>
          </w:tcPr>
          <w:p w14:paraId="7DB8CDB5"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5B89775" w14:textId="147C2D8F" w:rsidR="001A787D" w:rsidRPr="00B66484" w:rsidRDefault="001A787D" w:rsidP="009C1A8B">
            <w:pPr>
              <w:spacing w:line="240" w:lineRule="auto"/>
              <w:ind w:firstLine="0"/>
              <w:jc w:val="center"/>
              <w:rPr>
                <w:rFonts w:ascii="Times New Roman" w:hAnsi="Times New Roman" w:cs="Times New Roman"/>
                <w:b/>
                <w:bCs/>
                <w:color w:val="000000"/>
                <w:sz w:val="20"/>
                <w:szCs w:val="20"/>
              </w:rPr>
            </w:pPr>
            <w:r w:rsidRPr="00B66484">
              <w:rPr>
                <w:rFonts w:ascii="Times New Roman" w:hAnsi="Times New Roman" w:cs="Times New Roman"/>
                <w:b/>
                <w:bCs/>
                <w:color w:val="000000"/>
                <w:sz w:val="20"/>
                <w:szCs w:val="20"/>
              </w:rPr>
              <w:t>76180,1</w:t>
            </w:r>
          </w:p>
        </w:tc>
        <w:tc>
          <w:tcPr>
            <w:tcW w:w="1090" w:type="pct"/>
            <w:noWrap/>
            <w:vAlign w:val="center"/>
            <w:hideMark/>
          </w:tcPr>
          <w:p w14:paraId="05974357" w14:textId="5D9FF394" w:rsidR="001A787D" w:rsidRPr="00B66484" w:rsidRDefault="001A787D" w:rsidP="009C1A8B">
            <w:pPr>
              <w:spacing w:line="240" w:lineRule="auto"/>
              <w:ind w:firstLine="0"/>
              <w:jc w:val="center"/>
              <w:rPr>
                <w:rFonts w:ascii="Times New Roman" w:hAnsi="Times New Roman" w:cs="Times New Roman"/>
                <w:b/>
                <w:bCs/>
                <w:color w:val="000000"/>
                <w:sz w:val="20"/>
                <w:szCs w:val="20"/>
              </w:rPr>
            </w:pPr>
            <w:r w:rsidRPr="00B66484">
              <w:rPr>
                <w:rFonts w:ascii="Times New Roman" w:hAnsi="Times New Roman" w:cs="Times New Roman"/>
                <w:b/>
                <w:bCs/>
                <w:color w:val="000000"/>
                <w:sz w:val="20"/>
                <w:szCs w:val="20"/>
              </w:rPr>
              <w:t>76228,2</w:t>
            </w:r>
          </w:p>
        </w:tc>
      </w:tr>
      <w:tr w:rsidR="001A787D" w:rsidRPr="00B66484" w14:paraId="0EA39233" w14:textId="77777777" w:rsidTr="0081256C">
        <w:trPr>
          <w:trHeight w:val="20"/>
          <w:jc w:val="center"/>
        </w:trPr>
        <w:tc>
          <w:tcPr>
            <w:tcW w:w="2224" w:type="pct"/>
            <w:vAlign w:val="center"/>
            <w:hideMark/>
          </w:tcPr>
          <w:p w14:paraId="5486C638"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516F3E8A"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3BF1910" w14:textId="116B5065"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126,2</w:t>
            </w:r>
          </w:p>
        </w:tc>
        <w:tc>
          <w:tcPr>
            <w:tcW w:w="1090" w:type="pct"/>
            <w:noWrap/>
            <w:vAlign w:val="center"/>
            <w:hideMark/>
          </w:tcPr>
          <w:p w14:paraId="453147FD" w14:textId="2F737834"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126,2</w:t>
            </w:r>
          </w:p>
        </w:tc>
      </w:tr>
      <w:tr w:rsidR="001A787D" w:rsidRPr="00B66484" w14:paraId="507C2273" w14:textId="77777777" w:rsidTr="0081256C">
        <w:trPr>
          <w:trHeight w:val="20"/>
          <w:jc w:val="center"/>
        </w:trPr>
        <w:tc>
          <w:tcPr>
            <w:tcW w:w="2224" w:type="pct"/>
            <w:noWrap/>
            <w:vAlign w:val="center"/>
            <w:hideMark/>
          </w:tcPr>
          <w:p w14:paraId="342C6779"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Производственная зона</w:t>
            </w:r>
          </w:p>
        </w:tc>
        <w:tc>
          <w:tcPr>
            <w:tcW w:w="627" w:type="pct"/>
            <w:noWrap/>
            <w:vAlign w:val="center"/>
            <w:hideMark/>
          </w:tcPr>
          <w:p w14:paraId="268A6899"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26DB6EAE" w14:textId="0C1C19C8"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11,1</w:t>
            </w:r>
          </w:p>
        </w:tc>
        <w:tc>
          <w:tcPr>
            <w:tcW w:w="1090" w:type="pct"/>
            <w:noWrap/>
            <w:vAlign w:val="center"/>
            <w:hideMark/>
          </w:tcPr>
          <w:p w14:paraId="4B31CC6C" w14:textId="35A21268"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11,1</w:t>
            </w:r>
          </w:p>
        </w:tc>
      </w:tr>
      <w:tr w:rsidR="001A787D" w:rsidRPr="00B66484" w14:paraId="2B7315DF" w14:textId="77777777" w:rsidTr="0081256C">
        <w:trPr>
          <w:trHeight w:val="20"/>
          <w:jc w:val="center"/>
        </w:trPr>
        <w:tc>
          <w:tcPr>
            <w:tcW w:w="2224" w:type="pct"/>
            <w:noWrap/>
            <w:vAlign w:val="center"/>
            <w:hideMark/>
          </w:tcPr>
          <w:p w14:paraId="4542801A"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2339359F"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64CAD5DF" w14:textId="5B46FF6B"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1,1</w:t>
            </w:r>
          </w:p>
        </w:tc>
        <w:tc>
          <w:tcPr>
            <w:tcW w:w="1090" w:type="pct"/>
            <w:noWrap/>
            <w:vAlign w:val="center"/>
            <w:hideMark/>
          </w:tcPr>
          <w:p w14:paraId="547BC64B" w14:textId="1849B9B8"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1,1</w:t>
            </w:r>
          </w:p>
        </w:tc>
      </w:tr>
      <w:tr w:rsidR="001A787D" w:rsidRPr="00B66484" w14:paraId="6148C74E" w14:textId="77777777" w:rsidTr="0081256C">
        <w:trPr>
          <w:trHeight w:val="20"/>
          <w:jc w:val="center"/>
        </w:trPr>
        <w:tc>
          <w:tcPr>
            <w:tcW w:w="2224" w:type="pct"/>
            <w:noWrap/>
            <w:vAlign w:val="center"/>
            <w:hideMark/>
          </w:tcPr>
          <w:p w14:paraId="791AD1B1"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14EB70A9"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274DB287" w14:textId="78EF11F5"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114,0</w:t>
            </w:r>
          </w:p>
        </w:tc>
        <w:tc>
          <w:tcPr>
            <w:tcW w:w="1090" w:type="pct"/>
            <w:noWrap/>
            <w:vAlign w:val="center"/>
            <w:hideMark/>
          </w:tcPr>
          <w:p w14:paraId="6AC6A22F" w14:textId="00D18885"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114,0</w:t>
            </w:r>
          </w:p>
        </w:tc>
      </w:tr>
      <w:tr w:rsidR="001A787D" w:rsidRPr="00B66484" w14:paraId="3A52A887" w14:textId="77777777" w:rsidTr="00E02718">
        <w:trPr>
          <w:trHeight w:val="20"/>
          <w:jc w:val="center"/>
        </w:trPr>
        <w:tc>
          <w:tcPr>
            <w:tcW w:w="2224" w:type="pct"/>
            <w:vAlign w:val="center"/>
            <w:hideMark/>
          </w:tcPr>
          <w:p w14:paraId="4012DA45"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сельскохозяйственного назначения в том числе:</w:t>
            </w:r>
          </w:p>
        </w:tc>
        <w:tc>
          <w:tcPr>
            <w:tcW w:w="627" w:type="pct"/>
            <w:noWrap/>
            <w:vAlign w:val="center"/>
            <w:hideMark/>
          </w:tcPr>
          <w:p w14:paraId="2E4C683A"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44746C5" w14:textId="1CA3993D" w:rsidR="001A787D" w:rsidRPr="00B66484" w:rsidRDefault="001A787D" w:rsidP="00E02718">
            <w:pPr>
              <w:spacing w:line="240" w:lineRule="auto"/>
              <w:ind w:firstLine="0"/>
              <w:jc w:val="center"/>
              <w:rPr>
                <w:rFonts w:ascii="Times New Roman" w:hAnsi="Times New Roman" w:cs="Times New Roman"/>
                <w:b/>
                <w:bCs/>
                <w:color w:val="000000"/>
                <w:sz w:val="20"/>
                <w:szCs w:val="20"/>
              </w:rPr>
            </w:pPr>
            <w:r w:rsidRPr="00B66484">
              <w:rPr>
                <w:rFonts w:ascii="Times New Roman" w:hAnsi="Times New Roman" w:cs="Times New Roman"/>
                <w:b/>
                <w:bCs/>
                <w:color w:val="000000"/>
                <w:sz w:val="20"/>
                <w:szCs w:val="20"/>
              </w:rPr>
              <w:t>70793,9</w:t>
            </w:r>
          </w:p>
        </w:tc>
        <w:tc>
          <w:tcPr>
            <w:tcW w:w="1090" w:type="pct"/>
            <w:noWrap/>
            <w:vAlign w:val="center"/>
            <w:hideMark/>
          </w:tcPr>
          <w:p w14:paraId="7D72DB44" w14:textId="1F33681C" w:rsidR="001A787D" w:rsidRPr="00B66484" w:rsidRDefault="001A787D" w:rsidP="00E02718">
            <w:pPr>
              <w:spacing w:line="240" w:lineRule="auto"/>
              <w:ind w:firstLine="0"/>
              <w:jc w:val="center"/>
              <w:rPr>
                <w:rFonts w:ascii="Times New Roman" w:hAnsi="Times New Roman" w:cs="Times New Roman"/>
                <w:b/>
                <w:bCs/>
                <w:color w:val="000000"/>
                <w:sz w:val="20"/>
                <w:szCs w:val="20"/>
              </w:rPr>
            </w:pPr>
            <w:r w:rsidRPr="00B66484">
              <w:rPr>
                <w:rFonts w:ascii="Times New Roman" w:hAnsi="Times New Roman" w:cs="Times New Roman"/>
                <w:b/>
                <w:bCs/>
                <w:color w:val="000000"/>
                <w:sz w:val="20"/>
                <w:szCs w:val="20"/>
              </w:rPr>
              <w:t>70793,58</w:t>
            </w:r>
          </w:p>
        </w:tc>
      </w:tr>
      <w:tr w:rsidR="001A787D" w:rsidRPr="00B66484" w14:paraId="42954B58" w14:textId="77777777" w:rsidTr="00266BCE">
        <w:trPr>
          <w:trHeight w:val="20"/>
          <w:jc w:val="center"/>
        </w:trPr>
        <w:tc>
          <w:tcPr>
            <w:tcW w:w="2224" w:type="pct"/>
            <w:vAlign w:val="center"/>
            <w:hideMark/>
          </w:tcPr>
          <w:p w14:paraId="10182162"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08C55404"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hideMark/>
          </w:tcPr>
          <w:p w14:paraId="1534E5C3" w14:textId="7F7F530C" w:rsidR="001A787D" w:rsidRPr="00B66484" w:rsidRDefault="001A787D" w:rsidP="009E7E70">
            <w:pPr>
              <w:spacing w:line="240" w:lineRule="auto"/>
              <w:ind w:firstLine="0"/>
              <w:jc w:val="center"/>
              <w:rPr>
                <w:rFonts w:ascii="Times New Roman" w:hAnsi="Times New Roman" w:cs="Times New Roman"/>
                <w:color w:val="000000"/>
                <w:sz w:val="20"/>
                <w:szCs w:val="20"/>
              </w:rPr>
            </w:pPr>
            <w:r w:rsidRPr="00B66484">
              <w:rPr>
                <w:rFonts w:ascii="Times New Roman" w:hAnsi="Times New Roman" w:cs="Times New Roman"/>
                <w:color w:val="000000"/>
                <w:sz w:val="20"/>
                <w:szCs w:val="20"/>
              </w:rPr>
              <w:t>67813,8</w:t>
            </w:r>
          </w:p>
        </w:tc>
        <w:tc>
          <w:tcPr>
            <w:tcW w:w="1090" w:type="pct"/>
            <w:noWrap/>
            <w:hideMark/>
          </w:tcPr>
          <w:p w14:paraId="295F282F" w14:textId="2AB34581" w:rsidR="001A787D" w:rsidRPr="00B66484" w:rsidRDefault="001A787D" w:rsidP="009E7E70">
            <w:pPr>
              <w:spacing w:line="240" w:lineRule="auto"/>
              <w:ind w:firstLine="0"/>
              <w:jc w:val="center"/>
              <w:rPr>
                <w:rFonts w:ascii="Times New Roman" w:hAnsi="Times New Roman" w:cs="Times New Roman"/>
                <w:color w:val="000000"/>
                <w:sz w:val="20"/>
                <w:szCs w:val="20"/>
              </w:rPr>
            </w:pPr>
            <w:r w:rsidRPr="00B66484">
              <w:rPr>
                <w:rFonts w:ascii="Times New Roman" w:hAnsi="Times New Roman" w:cs="Times New Roman"/>
                <w:color w:val="000000"/>
                <w:sz w:val="20"/>
                <w:szCs w:val="20"/>
              </w:rPr>
              <w:t>67898,48</w:t>
            </w:r>
          </w:p>
        </w:tc>
      </w:tr>
      <w:tr w:rsidR="001A787D" w:rsidRPr="00B66484" w14:paraId="6A0AF571" w14:textId="77777777" w:rsidTr="0081256C">
        <w:trPr>
          <w:trHeight w:val="20"/>
          <w:jc w:val="center"/>
        </w:trPr>
        <w:tc>
          <w:tcPr>
            <w:tcW w:w="2224" w:type="pct"/>
            <w:vAlign w:val="center"/>
            <w:hideMark/>
          </w:tcPr>
          <w:p w14:paraId="7478589D"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садоводства, огородничества</w:t>
            </w:r>
          </w:p>
        </w:tc>
        <w:tc>
          <w:tcPr>
            <w:tcW w:w="627" w:type="pct"/>
            <w:noWrap/>
            <w:vAlign w:val="center"/>
            <w:hideMark/>
          </w:tcPr>
          <w:p w14:paraId="47EC8395"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780D168" w14:textId="1872CD29"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24,6</w:t>
            </w:r>
          </w:p>
        </w:tc>
        <w:tc>
          <w:tcPr>
            <w:tcW w:w="1090" w:type="pct"/>
            <w:noWrap/>
            <w:vAlign w:val="center"/>
            <w:hideMark/>
          </w:tcPr>
          <w:p w14:paraId="03EE5A4D" w14:textId="24DB4B8A"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24,6</w:t>
            </w:r>
          </w:p>
        </w:tc>
      </w:tr>
      <w:tr w:rsidR="001A787D" w:rsidRPr="00B66484" w14:paraId="2472FEFD" w14:textId="77777777" w:rsidTr="0081256C">
        <w:trPr>
          <w:trHeight w:val="20"/>
          <w:jc w:val="center"/>
        </w:trPr>
        <w:tc>
          <w:tcPr>
            <w:tcW w:w="2224" w:type="pct"/>
            <w:vAlign w:val="center"/>
            <w:hideMark/>
          </w:tcPr>
          <w:p w14:paraId="4176D61A"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Производственная зона сельскохозяйственных предприятий</w:t>
            </w:r>
          </w:p>
        </w:tc>
        <w:tc>
          <w:tcPr>
            <w:tcW w:w="627" w:type="pct"/>
            <w:noWrap/>
            <w:vAlign w:val="center"/>
            <w:hideMark/>
          </w:tcPr>
          <w:p w14:paraId="07008C6C"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3B17D111" w14:textId="3628F2FE"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2955,5</w:t>
            </w:r>
          </w:p>
        </w:tc>
        <w:tc>
          <w:tcPr>
            <w:tcW w:w="1090" w:type="pct"/>
            <w:noWrap/>
            <w:vAlign w:val="center"/>
            <w:hideMark/>
          </w:tcPr>
          <w:p w14:paraId="1BBC5E1B" w14:textId="5761ADA2"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2870,5</w:t>
            </w:r>
          </w:p>
        </w:tc>
      </w:tr>
      <w:tr w:rsidR="001A787D" w:rsidRPr="00B66484" w14:paraId="5DBD7A7F" w14:textId="77777777" w:rsidTr="00680B50">
        <w:trPr>
          <w:trHeight w:val="20"/>
          <w:jc w:val="center"/>
        </w:trPr>
        <w:tc>
          <w:tcPr>
            <w:tcW w:w="2224" w:type="pct"/>
            <w:vAlign w:val="center"/>
            <w:hideMark/>
          </w:tcPr>
          <w:p w14:paraId="6AACE6D5" w14:textId="77777777" w:rsidR="001A787D" w:rsidRPr="00B66484" w:rsidRDefault="001A787D" w:rsidP="00215468">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062058B1" w14:textId="77777777" w:rsidR="001A787D" w:rsidRPr="00B66484" w:rsidRDefault="001A787D" w:rsidP="00215468">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21F73394" w14:textId="4654E6E5" w:rsidR="001A787D" w:rsidRPr="00B66484" w:rsidRDefault="001A787D" w:rsidP="00215468">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122,3</w:t>
            </w:r>
          </w:p>
        </w:tc>
        <w:tc>
          <w:tcPr>
            <w:tcW w:w="1090" w:type="pct"/>
            <w:noWrap/>
            <w:vAlign w:val="bottom"/>
            <w:hideMark/>
          </w:tcPr>
          <w:p w14:paraId="23826DDD" w14:textId="7BB01D95" w:rsidR="001A787D" w:rsidRPr="00B66484" w:rsidRDefault="001A787D" w:rsidP="00215468">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166,92</w:t>
            </w:r>
          </w:p>
        </w:tc>
      </w:tr>
      <w:tr w:rsidR="001A787D" w:rsidRPr="00B66484" w14:paraId="378BE1F6" w14:textId="77777777" w:rsidTr="00680B50">
        <w:trPr>
          <w:trHeight w:val="20"/>
          <w:jc w:val="center"/>
        </w:trPr>
        <w:tc>
          <w:tcPr>
            <w:tcW w:w="2224" w:type="pct"/>
            <w:noWrap/>
            <w:vAlign w:val="center"/>
            <w:hideMark/>
          </w:tcPr>
          <w:p w14:paraId="4911315A" w14:textId="77777777" w:rsidR="001A787D" w:rsidRPr="00B66484" w:rsidRDefault="001A787D" w:rsidP="00215468">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339F3405" w14:textId="77777777" w:rsidR="001A787D" w:rsidRPr="00B66484" w:rsidRDefault="001A787D" w:rsidP="00215468">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7D9B73FC" w14:textId="7CEB629E" w:rsidR="001A787D" w:rsidRPr="00B66484" w:rsidRDefault="001A787D" w:rsidP="00215468">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0,0</w:t>
            </w:r>
          </w:p>
        </w:tc>
        <w:tc>
          <w:tcPr>
            <w:tcW w:w="1090" w:type="pct"/>
            <w:noWrap/>
            <w:vAlign w:val="bottom"/>
            <w:hideMark/>
          </w:tcPr>
          <w:p w14:paraId="4FBD9863" w14:textId="6265DB3E" w:rsidR="001A787D" w:rsidRPr="00B66484" w:rsidRDefault="001A787D" w:rsidP="00215468">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2"/>
              </w:rPr>
              <w:t>41,52</w:t>
            </w:r>
          </w:p>
        </w:tc>
      </w:tr>
      <w:tr w:rsidR="001A787D" w:rsidRPr="00B66484" w14:paraId="54F87416" w14:textId="77777777" w:rsidTr="0081256C">
        <w:trPr>
          <w:trHeight w:val="20"/>
          <w:jc w:val="center"/>
        </w:trPr>
        <w:tc>
          <w:tcPr>
            <w:tcW w:w="2224" w:type="pct"/>
            <w:vAlign w:val="center"/>
            <w:hideMark/>
          </w:tcPr>
          <w:p w14:paraId="0C686599"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1C0E6026"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6E8B42CE" w14:textId="157644D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122,3</w:t>
            </w:r>
          </w:p>
        </w:tc>
        <w:tc>
          <w:tcPr>
            <w:tcW w:w="1090" w:type="pct"/>
            <w:noWrap/>
            <w:vAlign w:val="center"/>
            <w:hideMark/>
          </w:tcPr>
          <w:p w14:paraId="6F8ED118" w14:textId="0B4EE9D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125,4</w:t>
            </w:r>
          </w:p>
        </w:tc>
      </w:tr>
      <w:tr w:rsidR="001A787D" w:rsidRPr="00B66484" w14:paraId="33BFE447" w14:textId="77777777" w:rsidTr="0081256C">
        <w:trPr>
          <w:trHeight w:val="20"/>
          <w:jc w:val="center"/>
        </w:trPr>
        <w:tc>
          <w:tcPr>
            <w:tcW w:w="2224" w:type="pct"/>
            <w:vAlign w:val="center"/>
            <w:hideMark/>
          </w:tcPr>
          <w:p w14:paraId="5A8A5F42"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специального назначения в том числе:</w:t>
            </w:r>
          </w:p>
        </w:tc>
        <w:tc>
          <w:tcPr>
            <w:tcW w:w="627" w:type="pct"/>
            <w:noWrap/>
            <w:vAlign w:val="center"/>
            <w:hideMark/>
          </w:tcPr>
          <w:p w14:paraId="09755D11"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68012D7" w14:textId="1E75FFA2"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21,5</w:t>
            </w:r>
          </w:p>
        </w:tc>
        <w:tc>
          <w:tcPr>
            <w:tcW w:w="1090" w:type="pct"/>
            <w:noWrap/>
            <w:vAlign w:val="center"/>
            <w:hideMark/>
          </w:tcPr>
          <w:p w14:paraId="2A5FAEC1" w14:textId="3E7266D8"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21,5</w:t>
            </w:r>
          </w:p>
        </w:tc>
      </w:tr>
      <w:tr w:rsidR="001A787D" w:rsidRPr="00B66484" w14:paraId="18BCCF76" w14:textId="77777777" w:rsidTr="0081256C">
        <w:trPr>
          <w:trHeight w:val="20"/>
          <w:jc w:val="center"/>
        </w:trPr>
        <w:tc>
          <w:tcPr>
            <w:tcW w:w="2224" w:type="pct"/>
            <w:noWrap/>
            <w:vAlign w:val="center"/>
            <w:hideMark/>
          </w:tcPr>
          <w:p w14:paraId="63A53A2D"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кладбищ</w:t>
            </w:r>
          </w:p>
        </w:tc>
        <w:tc>
          <w:tcPr>
            <w:tcW w:w="627" w:type="pct"/>
            <w:noWrap/>
            <w:vAlign w:val="center"/>
            <w:hideMark/>
          </w:tcPr>
          <w:p w14:paraId="54B5CE00"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DACC74A" w14:textId="447AFE76"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20,7</w:t>
            </w:r>
          </w:p>
        </w:tc>
        <w:tc>
          <w:tcPr>
            <w:tcW w:w="1090" w:type="pct"/>
            <w:noWrap/>
            <w:vAlign w:val="center"/>
            <w:hideMark/>
          </w:tcPr>
          <w:p w14:paraId="4866544C" w14:textId="1330344A"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20,7</w:t>
            </w:r>
          </w:p>
        </w:tc>
      </w:tr>
      <w:tr w:rsidR="001A787D" w:rsidRPr="00B66484" w14:paraId="74085FF9" w14:textId="77777777" w:rsidTr="0081256C">
        <w:trPr>
          <w:trHeight w:val="20"/>
          <w:jc w:val="center"/>
        </w:trPr>
        <w:tc>
          <w:tcPr>
            <w:tcW w:w="2224" w:type="pct"/>
            <w:vAlign w:val="center"/>
            <w:hideMark/>
          </w:tcPr>
          <w:p w14:paraId="1E6FB245"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складирования и захоронения отходов</w:t>
            </w:r>
          </w:p>
        </w:tc>
        <w:tc>
          <w:tcPr>
            <w:tcW w:w="627" w:type="pct"/>
            <w:noWrap/>
            <w:vAlign w:val="center"/>
            <w:hideMark/>
          </w:tcPr>
          <w:p w14:paraId="3E16B0B9"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078670C4" w14:textId="6E7C0B24"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0,8</w:t>
            </w:r>
          </w:p>
        </w:tc>
        <w:tc>
          <w:tcPr>
            <w:tcW w:w="1090" w:type="pct"/>
            <w:noWrap/>
            <w:vAlign w:val="center"/>
            <w:hideMark/>
          </w:tcPr>
          <w:p w14:paraId="4BA0D496" w14:textId="348CECCD"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0,8</w:t>
            </w:r>
          </w:p>
        </w:tc>
      </w:tr>
      <w:tr w:rsidR="001A787D" w:rsidRPr="00B66484" w14:paraId="639FFF5F" w14:textId="77777777" w:rsidTr="0081256C">
        <w:trPr>
          <w:trHeight w:val="20"/>
          <w:jc w:val="center"/>
        </w:trPr>
        <w:tc>
          <w:tcPr>
            <w:tcW w:w="2224" w:type="pct"/>
            <w:vAlign w:val="center"/>
            <w:hideMark/>
          </w:tcPr>
          <w:p w14:paraId="0056B95D"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Земли лесного фонда</w:t>
            </w:r>
          </w:p>
        </w:tc>
        <w:tc>
          <w:tcPr>
            <w:tcW w:w="627" w:type="pct"/>
            <w:noWrap/>
            <w:vAlign w:val="center"/>
            <w:hideMark/>
          </w:tcPr>
          <w:p w14:paraId="1A11D976"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9D051F2" w14:textId="50215FC3"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5116,2</w:t>
            </w:r>
          </w:p>
        </w:tc>
        <w:tc>
          <w:tcPr>
            <w:tcW w:w="1090" w:type="pct"/>
            <w:noWrap/>
            <w:vAlign w:val="center"/>
            <w:hideMark/>
          </w:tcPr>
          <w:p w14:paraId="07E47D1A" w14:textId="28F8C8C9"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5120,0</w:t>
            </w:r>
          </w:p>
        </w:tc>
      </w:tr>
      <w:tr w:rsidR="001A787D" w:rsidRPr="00B66484" w14:paraId="1DEB7338" w14:textId="77777777" w:rsidTr="0081256C">
        <w:trPr>
          <w:trHeight w:val="20"/>
          <w:jc w:val="center"/>
        </w:trPr>
        <w:tc>
          <w:tcPr>
            <w:tcW w:w="5000" w:type="pct"/>
            <w:gridSpan w:val="4"/>
            <w:vAlign w:val="center"/>
          </w:tcPr>
          <w:p w14:paraId="607C5C3D" w14:textId="6F2AD78E" w:rsidR="001A787D" w:rsidRPr="00B66484"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п. Октябрьский</w:t>
            </w:r>
          </w:p>
        </w:tc>
      </w:tr>
      <w:tr w:rsidR="001A787D" w:rsidRPr="00B66484" w14:paraId="36BA29BF" w14:textId="77777777" w:rsidTr="0081256C">
        <w:trPr>
          <w:trHeight w:val="20"/>
          <w:jc w:val="center"/>
        </w:trPr>
        <w:tc>
          <w:tcPr>
            <w:tcW w:w="2224" w:type="pct"/>
            <w:vAlign w:val="center"/>
            <w:hideMark/>
          </w:tcPr>
          <w:p w14:paraId="0C14D0CF"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Общая площадь функциональных зон (в границах п. Октябрьский)</w:t>
            </w:r>
          </w:p>
        </w:tc>
        <w:tc>
          <w:tcPr>
            <w:tcW w:w="627" w:type="pct"/>
            <w:noWrap/>
            <w:vAlign w:val="center"/>
            <w:hideMark/>
          </w:tcPr>
          <w:p w14:paraId="159B3AE4"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F2EFE50" w14:textId="688B959E"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63,5</w:t>
            </w:r>
          </w:p>
        </w:tc>
        <w:tc>
          <w:tcPr>
            <w:tcW w:w="1090" w:type="pct"/>
            <w:noWrap/>
            <w:vAlign w:val="center"/>
            <w:hideMark/>
          </w:tcPr>
          <w:p w14:paraId="48DF39D3" w14:textId="36A0FCE9"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63,5</w:t>
            </w:r>
          </w:p>
        </w:tc>
      </w:tr>
      <w:tr w:rsidR="001A787D" w:rsidRPr="00B66484" w14:paraId="06CB8956" w14:textId="77777777" w:rsidTr="0081256C">
        <w:trPr>
          <w:trHeight w:val="20"/>
          <w:jc w:val="center"/>
        </w:trPr>
        <w:tc>
          <w:tcPr>
            <w:tcW w:w="2224" w:type="pct"/>
            <w:noWrap/>
            <w:vAlign w:val="center"/>
            <w:hideMark/>
          </w:tcPr>
          <w:p w14:paraId="1EE052EA"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1ED99C46"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1D4CE4ED" w14:textId="555F7294" w:rsidR="001A787D" w:rsidRPr="00B66484" w:rsidRDefault="001A787D" w:rsidP="009E7E70">
            <w:pPr>
              <w:spacing w:line="240" w:lineRule="auto"/>
              <w:ind w:firstLine="0"/>
              <w:jc w:val="center"/>
              <w:rPr>
                <w:rFonts w:ascii="Times New Roman" w:eastAsia="Times New Roman" w:hAnsi="Times New Roman" w:cs="Times New Roman"/>
                <w:b/>
                <w:color w:val="000000"/>
                <w:sz w:val="20"/>
                <w:szCs w:val="20"/>
                <w:lang w:eastAsia="ru-RU"/>
              </w:rPr>
            </w:pPr>
            <w:r w:rsidRPr="00B66484">
              <w:rPr>
                <w:rFonts w:ascii="Times New Roman" w:hAnsi="Times New Roman" w:cs="Times New Roman"/>
                <w:b/>
                <w:color w:val="000000"/>
                <w:sz w:val="20"/>
                <w:szCs w:val="20"/>
              </w:rPr>
              <w:t>37,8</w:t>
            </w:r>
          </w:p>
        </w:tc>
        <w:tc>
          <w:tcPr>
            <w:tcW w:w="1090" w:type="pct"/>
            <w:noWrap/>
            <w:vAlign w:val="center"/>
            <w:hideMark/>
          </w:tcPr>
          <w:p w14:paraId="29F7141E" w14:textId="3A2CB483" w:rsidR="001A787D" w:rsidRPr="00B66484" w:rsidRDefault="001A787D" w:rsidP="009E7E70">
            <w:pPr>
              <w:spacing w:line="240" w:lineRule="auto"/>
              <w:ind w:firstLine="0"/>
              <w:jc w:val="center"/>
              <w:rPr>
                <w:rFonts w:ascii="Times New Roman" w:eastAsia="Times New Roman" w:hAnsi="Times New Roman" w:cs="Times New Roman"/>
                <w:b/>
                <w:color w:val="000000"/>
                <w:sz w:val="20"/>
                <w:szCs w:val="20"/>
                <w:lang w:eastAsia="ru-RU"/>
              </w:rPr>
            </w:pPr>
            <w:r w:rsidRPr="00B66484">
              <w:rPr>
                <w:rFonts w:ascii="Times New Roman" w:hAnsi="Times New Roman" w:cs="Times New Roman"/>
                <w:b/>
                <w:color w:val="000000"/>
                <w:sz w:val="20"/>
                <w:szCs w:val="20"/>
              </w:rPr>
              <w:t>37,8</w:t>
            </w:r>
          </w:p>
        </w:tc>
      </w:tr>
      <w:tr w:rsidR="001A787D" w:rsidRPr="00B66484" w14:paraId="74F72B35" w14:textId="77777777" w:rsidTr="0081256C">
        <w:trPr>
          <w:trHeight w:val="20"/>
          <w:jc w:val="center"/>
        </w:trPr>
        <w:tc>
          <w:tcPr>
            <w:tcW w:w="2224" w:type="pct"/>
            <w:vAlign w:val="center"/>
            <w:hideMark/>
          </w:tcPr>
          <w:p w14:paraId="496051D4"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0F300497"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402CCEC6" w14:textId="4068E4CF"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37,8</w:t>
            </w:r>
          </w:p>
        </w:tc>
        <w:tc>
          <w:tcPr>
            <w:tcW w:w="1090" w:type="pct"/>
            <w:noWrap/>
            <w:vAlign w:val="center"/>
            <w:hideMark/>
          </w:tcPr>
          <w:p w14:paraId="12056B6F" w14:textId="1A51A91F"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37,8</w:t>
            </w:r>
          </w:p>
        </w:tc>
      </w:tr>
      <w:tr w:rsidR="001A787D" w:rsidRPr="00B66484" w14:paraId="74D14EE9" w14:textId="77777777" w:rsidTr="0081256C">
        <w:trPr>
          <w:trHeight w:val="20"/>
          <w:jc w:val="center"/>
        </w:trPr>
        <w:tc>
          <w:tcPr>
            <w:tcW w:w="2224" w:type="pct"/>
            <w:vAlign w:val="center"/>
            <w:hideMark/>
          </w:tcPr>
          <w:p w14:paraId="49417EB3"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70A668F9"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B161164" w14:textId="0E23D070"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0,3</w:t>
            </w:r>
          </w:p>
        </w:tc>
        <w:tc>
          <w:tcPr>
            <w:tcW w:w="1090" w:type="pct"/>
            <w:noWrap/>
            <w:vAlign w:val="center"/>
            <w:hideMark/>
          </w:tcPr>
          <w:p w14:paraId="58A609C2" w14:textId="1321136E"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0,3</w:t>
            </w:r>
          </w:p>
        </w:tc>
      </w:tr>
      <w:tr w:rsidR="001A787D" w:rsidRPr="00B66484" w14:paraId="7261A53D" w14:textId="77777777" w:rsidTr="0081256C">
        <w:trPr>
          <w:trHeight w:val="20"/>
          <w:jc w:val="center"/>
        </w:trPr>
        <w:tc>
          <w:tcPr>
            <w:tcW w:w="2224" w:type="pct"/>
            <w:vAlign w:val="center"/>
            <w:hideMark/>
          </w:tcPr>
          <w:p w14:paraId="1CCD2F04"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0691755D"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15501A26" w14:textId="65BF2339"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c>
          <w:tcPr>
            <w:tcW w:w="1090" w:type="pct"/>
            <w:noWrap/>
            <w:vAlign w:val="center"/>
            <w:hideMark/>
          </w:tcPr>
          <w:p w14:paraId="3D07E179" w14:textId="3BBF9A7F"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r>
      <w:tr w:rsidR="001A787D" w:rsidRPr="00B66484" w14:paraId="1F3BF390" w14:textId="77777777" w:rsidTr="0081256C">
        <w:trPr>
          <w:trHeight w:val="20"/>
          <w:jc w:val="center"/>
        </w:trPr>
        <w:tc>
          <w:tcPr>
            <w:tcW w:w="2224" w:type="pct"/>
            <w:vAlign w:val="center"/>
            <w:hideMark/>
          </w:tcPr>
          <w:p w14:paraId="270CFD8A"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38674BA9"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6DCE5288" w14:textId="761266B2"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0,2</w:t>
            </w:r>
          </w:p>
        </w:tc>
        <w:tc>
          <w:tcPr>
            <w:tcW w:w="1090" w:type="pct"/>
            <w:noWrap/>
            <w:vAlign w:val="center"/>
            <w:hideMark/>
          </w:tcPr>
          <w:p w14:paraId="1F4117D4" w14:textId="3E0DFD59"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0,2</w:t>
            </w:r>
          </w:p>
        </w:tc>
      </w:tr>
      <w:tr w:rsidR="001A787D" w:rsidRPr="00B66484" w14:paraId="7FAB24AE" w14:textId="77777777" w:rsidTr="0081256C">
        <w:trPr>
          <w:trHeight w:val="20"/>
          <w:jc w:val="center"/>
        </w:trPr>
        <w:tc>
          <w:tcPr>
            <w:tcW w:w="2224" w:type="pct"/>
            <w:vAlign w:val="center"/>
            <w:hideMark/>
          </w:tcPr>
          <w:p w14:paraId="59FBA318"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25ACAA02"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C02E3D8" w14:textId="2405FAFB"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3,6</w:t>
            </w:r>
          </w:p>
        </w:tc>
        <w:tc>
          <w:tcPr>
            <w:tcW w:w="1090" w:type="pct"/>
            <w:noWrap/>
            <w:vAlign w:val="center"/>
            <w:hideMark/>
          </w:tcPr>
          <w:p w14:paraId="45EBBC7F" w14:textId="2F847D0E"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3,7</w:t>
            </w:r>
          </w:p>
        </w:tc>
      </w:tr>
      <w:tr w:rsidR="001A787D" w:rsidRPr="00B66484" w14:paraId="73955574" w14:textId="77777777" w:rsidTr="0081256C">
        <w:trPr>
          <w:trHeight w:val="20"/>
          <w:jc w:val="center"/>
        </w:trPr>
        <w:tc>
          <w:tcPr>
            <w:tcW w:w="2224" w:type="pct"/>
            <w:noWrap/>
            <w:vAlign w:val="center"/>
            <w:hideMark/>
          </w:tcPr>
          <w:p w14:paraId="63AB3187"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3997EDDF"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148D5816" w14:textId="0855563B"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0,0</w:t>
            </w:r>
          </w:p>
        </w:tc>
        <w:tc>
          <w:tcPr>
            <w:tcW w:w="1090" w:type="pct"/>
            <w:noWrap/>
            <w:vAlign w:val="center"/>
            <w:hideMark/>
          </w:tcPr>
          <w:p w14:paraId="0D78EFD4" w14:textId="5CCEE3DB"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r>
      <w:tr w:rsidR="001A787D" w:rsidRPr="00B66484" w14:paraId="70147369" w14:textId="77777777" w:rsidTr="0081256C">
        <w:trPr>
          <w:trHeight w:val="20"/>
          <w:jc w:val="center"/>
        </w:trPr>
        <w:tc>
          <w:tcPr>
            <w:tcW w:w="2224" w:type="pct"/>
            <w:noWrap/>
            <w:vAlign w:val="center"/>
            <w:hideMark/>
          </w:tcPr>
          <w:p w14:paraId="42FC413F"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625FDC56"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1294AFE7" w14:textId="3B41D30C"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3,6</w:t>
            </w:r>
          </w:p>
        </w:tc>
        <w:tc>
          <w:tcPr>
            <w:tcW w:w="1090" w:type="pct"/>
            <w:noWrap/>
            <w:vAlign w:val="center"/>
            <w:hideMark/>
          </w:tcPr>
          <w:p w14:paraId="6D2CF088" w14:textId="2627AA3B"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3,6</w:t>
            </w:r>
          </w:p>
        </w:tc>
      </w:tr>
      <w:tr w:rsidR="001A787D" w:rsidRPr="00B66484" w14:paraId="59AE4F55" w14:textId="77777777" w:rsidTr="0081256C">
        <w:trPr>
          <w:trHeight w:val="20"/>
          <w:jc w:val="center"/>
        </w:trPr>
        <w:tc>
          <w:tcPr>
            <w:tcW w:w="2224" w:type="pct"/>
            <w:vAlign w:val="center"/>
            <w:hideMark/>
          </w:tcPr>
          <w:p w14:paraId="5B9C7376"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1C065A80"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ACA91CE" w14:textId="3AAC1B38"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18,9</w:t>
            </w:r>
          </w:p>
        </w:tc>
        <w:tc>
          <w:tcPr>
            <w:tcW w:w="1090" w:type="pct"/>
            <w:noWrap/>
            <w:vAlign w:val="center"/>
            <w:hideMark/>
          </w:tcPr>
          <w:p w14:paraId="0848533F" w14:textId="5E0441C6"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18,8</w:t>
            </w:r>
          </w:p>
        </w:tc>
      </w:tr>
      <w:tr w:rsidR="001A787D" w:rsidRPr="00B66484" w14:paraId="3671E025" w14:textId="77777777" w:rsidTr="0081256C">
        <w:trPr>
          <w:trHeight w:val="20"/>
          <w:jc w:val="center"/>
        </w:trPr>
        <w:tc>
          <w:tcPr>
            <w:tcW w:w="2224" w:type="pct"/>
            <w:noWrap/>
            <w:vAlign w:val="center"/>
            <w:hideMark/>
          </w:tcPr>
          <w:p w14:paraId="0F26599B"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4D484E19"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69E8F729" w14:textId="3D91F288"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18,9</w:t>
            </w:r>
          </w:p>
        </w:tc>
        <w:tc>
          <w:tcPr>
            <w:tcW w:w="1090" w:type="pct"/>
            <w:noWrap/>
            <w:vAlign w:val="center"/>
            <w:hideMark/>
          </w:tcPr>
          <w:p w14:paraId="295ED72F" w14:textId="0A87AF6C"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18,8</w:t>
            </w:r>
          </w:p>
        </w:tc>
      </w:tr>
      <w:tr w:rsidR="001A787D" w:rsidRPr="00B66484" w14:paraId="6E82E84E" w14:textId="77777777" w:rsidTr="0081256C">
        <w:trPr>
          <w:trHeight w:val="20"/>
          <w:jc w:val="center"/>
        </w:trPr>
        <w:tc>
          <w:tcPr>
            <w:tcW w:w="2224" w:type="pct"/>
            <w:vAlign w:val="center"/>
            <w:hideMark/>
          </w:tcPr>
          <w:p w14:paraId="49B0BC83" w14:textId="77777777" w:rsidR="001A787D" w:rsidRPr="00B66484" w:rsidRDefault="001A787D" w:rsidP="009E7E70">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1C3CDBF6" w14:textId="7777777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5CF3532" w14:textId="43183452"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2,9</w:t>
            </w:r>
          </w:p>
        </w:tc>
        <w:tc>
          <w:tcPr>
            <w:tcW w:w="1090" w:type="pct"/>
            <w:noWrap/>
            <w:vAlign w:val="center"/>
            <w:hideMark/>
          </w:tcPr>
          <w:p w14:paraId="5938AE48" w14:textId="051D1157" w:rsidR="001A787D" w:rsidRPr="00B66484" w:rsidRDefault="001A787D" w:rsidP="009E7E7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2,9</w:t>
            </w:r>
          </w:p>
        </w:tc>
      </w:tr>
      <w:tr w:rsidR="001A787D" w:rsidRPr="00B66484" w14:paraId="3681456A" w14:textId="77777777" w:rsidTr="0081256C">
        <w:trPr>
          <w:trHeight w:val="20"/>
          <w:jc w:val="center"/>
        </w:trPr>
        <w:tc>
          <w:tcPr>
            <w:tcW w:w="2224" w:type="pct"/>
            <w:vAlign w:val="center"/>
            <w:hideMark/>
          </w:tcPr>
          <w:p w14:paraId="2F16E49C"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1C4CFA48"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02A6C2E" w14:textId="6C614A1C"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2,6</w:t>
            </w:r>
          </w:p>
        </w:tc>
        <w:tc>
          <w:tcPr>
            <w:tcW w:w="1090" w:type="pct"/>
            <w:noWrap/>
            <w:vAlign w:val="center"/>
            <w:hideMark/>
          </w:tcPr>
          <w:p w14:paraId="0684FA41" w14:textId="1F867BBA"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2,6</w:t>
            </w:r>
          </w:p>
        </w:tc>
      </w:tr>
      <w:tr w:rsidR="001A787D" w:rsidRPr="00B66484" w14:paraId="7552EF44" w14:textId="77777777" w:rsidTr="0081256C">
        <w:trPr>
          <w:trHeight w:val="20"/>
          <w:jc w:val="center"/>
        </w:trPr>
        <w:tc>
          <w:tcPr>
            <w:tcW w:w="2224" w:type="pct"/>
            <w:vAlign w:val="center"/>
            <w:hideMark/>
          </w:tcPr>
          <w:p w14:paraId="1850B705" w14:textId="77777777" w:rsidR="001A787D" w:rsidRPr="00B66484" w:rsidRDefault="001A787D" w:rsidP="009E7E7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6B8A078A" w14:textId="77777777"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29503956" w14:textId="5153665F"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c>
          <w:tcPr>
            <w:tcW w:w="1090" w:type="pct"/>
            <w:noWrap/>
            <w:vAlign w:val="center"/>
            <w:hideMark/>
          </w:tcPr>
          <w:p w14:paraId="05B469FE" w14:textId="7E7D33B1" w:rsidR="001A787D" w:rsidRPr="00B66484" w:rsidRDefault="001A787D" w:rsidP="009E7E70">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r>
      <w:tr w:rsidR="001A787D" w:rsidRPr="00B66484" w14:paraId="03FDA330" w14:textId="77777777" w:rsidTr="0081256C">
        <w:trPr>
          <w:trHeight w:val="20"/>
          <w:jc w:val="center"/>
        </w:trPr>
        <w:tc>
          <w:tcPr>
            <w:tcW w:w="5000" w:type="pct"/>
            <w:gridSpan w:val="4"/>
            <w:vAlign w:val="center"/>
          </w:tcPr>
          <w:p w14:paraId="53306E20" w14:textId="6E863A3F" w:rsidR="001A787D" w:rsidRPr="00B66484"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lastRenderedPageBreak/>
              <w:t>с. Лебяжье</w:t>
            </w:r>
          </w:p>
        </w:tc>
      </w:tr>
      <w:tr w:rsidR="001A787D" w:rsidRPr="00B66484" w14:paraId="6E977BD1" w14:textId="77777777" w:rsidTr="0081256C">
        <w:trPr>
          <w:trHeight w:val="20"/>
          <w:jc w:val="center"/>
        </w:trPr>
        <w:tc>
          <w:tcPr>
            <w:tcW w:w="2224" w:type="pct"/>
            <w:vAlign w:val="center"/>
            <w:hideMark/>
          </w:tcPr>
          <w:p w14:paraId="09B1F42D"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Общая площадь функциональных зон (в границах с. Лебяжье)</w:t>
            </w:r>
          </w:p>
        </w:tc>
        <w:tc>
          <w:tcPr>
            <w:tcW w:w="627" w:type="pct"/>
            <w:noWrap/>
            <w:vAlign w:val="center"/>
            <w:hideMark/>
          </w:tcPr>
          <w:p w14:paraId="0AF10831"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BD3E8DC" w14:textId="24874644"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211,5</w:t>
            </w:r>
          </w:p>
        </w:tc>
        <w:tc>
          <w:tcPr>
            <w:tcW w:w="1090" w:type="pct"/>
            <w:noWrap/>
            <w:vAlign w:val="center"/>
            <w:hideMark/>
          </w:tcPr>
          <w:p w14:paraId="6B992E70" w14:textId="1FCA18C1"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val="en-US" w:eastAsia="ru-RU"/>
              </w:rPr>
              <w:t>211</w:t>
            </w:r>
          </w:p>
        </w:tc>
      </w:tr>
      <w:tr w:rsidR="001A787D" w:rsidRPr="00B66484" w14:paraId="1BF6E5AE" w14:textId="77777777" w:rsidTr="0081256C">
        <w:trPr>
          <w:trHeight w:val="20"/>
          <w:jc w:val="center"/>
        </w:trPr>
        <w:tc>
          <w:tcPr>
            <w:tcW w:w="2224" w:type="pct"/>
            <w:noWrap/>
            <w:vAlign w:val="center"/>
            <w:hideMark/>
          </w:tcPr>
          <w:p w14:paraId="4475E7F4"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7A504C2F"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7587B164" w14:textId="3C012255" w:rsidR="001A787D" w:rsidRPr="00B66484" w:rsidRDefault="001A787D" w:rsidP="003309E9">
            <w:pPr>
              <w:spacing w:line="240" w:lineRule="auto"/>
              <w:ind w:firstLine="0"/>
              <w:jc w:val="center"/>
              <w:rPr>
                <w:rFonts w:ascii="Times New Roman" w:eastAsia="Times New Roman" w:hAnsi="Times New Roman" w:cs="Times New Roman"/>
                <w:b/>
                <w:color w:val="000000"/>
                <w:sz w:val="20"/>
                <w:szCs w:val="20"/>
                <w:lang w:eastAsia="ru-RU"/>
              </w:rPr>
            </w:pPr>
            <w:r w:rsidRPr="00B66484">
              <w:rPr>
                <w:rFonts w:ascii="Times New Roman" w:hAnsi="Times New Roman" w:cs="Times New Roman"/>
                <w:b/>
                <w:color w:val="000000"/>
                <w:sz w:val="20"/>
                <w:szCs w:val="20"/>
              </w:rPr>
              <w:t>106,4</w:t>
            </w:r>
          </w:p>
        </w:tc>
        <w:tc>
          <w:tcPr>
            <w:tcW w:w="1090" w:type="pct"/>
            <w:noWrap/>
            <w:vAlign w:val="center"/>
            <w:hideMark/>
          </w:tcPr>
          <w:p w14:paraId="71AD2F27" w14:textId="11568D47" w:rsidR="001A787D" w:rsidRPr="00B66484" w:rsidRDefault="001A787D" w:rsidP="003309E9">
            <w:pPr>
              <w:spacing w:line="240" w:lineRule="auto"/>
              <w:ind w:firstLine="0"/>
              <w:jc w:val="center"/>
              <w:rPr>
                <w:rFonts w:ascii="Times New Roman" w:eastAsia="Times New Roman" w:hAnsi="Times New Roman" w:cs="Times New Roman"/>
                <w:b/>
                <w:color w:val="000000"/>
                <w:sz w:val="20"/>
                <w:szCs w:val="20"/>
                <w:lang w:eastAsia="ru-RU"/>
              </w:rPr>
            </w:pPr>
            <w:r w:rsidRPr="00B66484">
              <w:rPr>
                <w:rFonts w:ascii="Times New Roman" w:hAnsi="Times New Roman" w:cs="Times New Roman"/>
                <w:b/>
                <w:color w:val="000000"/>
                <w:sz w:val="20"/>
                <w:szCs w:val="20"/>
              </w:rPr>
              <w:t>106,6</w:t>
            </w:r>
          </w:p>
        </w:tc>
      </w:tr>
      <w:tr w:rsidR="001A787D" w:rsidRPr="00B66484" w14:paraId="37A49A6F" w14:textId="77777777" w:rsidTr="0081256C">
        <w:trPr>
          <w:trHeight w:val="20"/>
          <w:jc w:val="center"/>
        </w:trPr>
        <w:tc>
          <w:tcPr>
            <w:tcW w:w="2224" w:type="pct"/>
            <w:vAlign w:val="center"/>
            <w:hideMark/>
          </w:tcPr>
          <w:p w14:paraId="69D5F716"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5074EDA5"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30CDA6F0" w14:textId="1F613A8D"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106,4</w:t>
            </w:r>
          </w:p>
        </w:tc>
        <w:tc>
          <w:tcPr>
            <w:tcW w:w="1090" w:type="pct"/>
            <w:noWrap/>
            <w:vAlign w:val="center"/>
            <w:hideMark/>
          </w:tcPr>
          <w:p w14:paraId="5C8A106A" w14:textId="2FE6921C"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106,6</w:t>
            </w:r>
          </w:p>
        </w:tc>
      </w:tr>
      <w:tr w:rsidR="001A787D" w:rsidRPr="00B66484" w14:paraId="605A61CF" w14:textId="77777777" w:rsidTr="0081256C">
        <w:trPr>
          <w:trHeight w:val="20"/>
          <w:jc w:val="center"/>
        </w:trPr>
        <w:tc>
          <w:tcPr>
            <w:tcW w:w="2224" w:type="pct"/>
            <w:vAlign w:val="center"/>
            <w:hideMark/>
          </w:tcPr>
          <w:p w14:paraId="40C56BB1"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70C13732"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F6F6775" w14:textId="3B6647EF"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4,1</w:t>
            </w:r>
          </w:p>
        </w:tc>
        <w:tc>
          <w:tcPr>
            <w:tcW w:w="1090" w:type="pct"/>
            <w:noWrap/>
            <w:vAlign w:val="center"/>
            <w:hideMark/>
          </w:tcPr>
          <w:p w14:paraId="2FE0DBBB" w14:textId="556C798C"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4,1</w:t>
            </w:r>
          </w:p>
        </w:tc>
      </w:tr>
      <w:tr w:rsidR="001A787D" w:rsidRPr="00B66484" w14:paraId="1DE6B37F" w14:textId="77777777" w:rsidTr="0081256C">
        <w:trPr>
          <w:trHeight w:val="20"/>
          <w:jc w:val="center"/>
        </w:trPr>
        <w:tc>
          <w:tcPr>
            <w:tcW w:w="2224" w:type="pct"/>
            <w:vAlign w:val="center"/>
            <w:hideMark/>
          </w:tcPr>
          <w:p w14:paraId="066729FB"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3EC22540"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391BE264" w14:textId="6C2A1586"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c>
          <w:tcPr>
            <w:tcW w:w="1090" w:type="pct"/>
            <w:noWrap/>
            <w:vAlign w:val="center"/>
            <w:hideMark/>
          </w:tcPr>
          <w:p w14:paraId="7DC8DD82" w14:textId="0449E3CF"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r>
      <w:tr w:rsidR="001A787D" w:rsidRPr="00B66484" w14:paraId="115E5D5B" w14:textId="77777777" w:rsidTr="0081256C">
        <w:trPr>
          <w:trHeight w:val="20"/>
          <w:jc w:val="center"/>
        </w:trPr>
        <w:tc>
          <w:tcPr>
            <w:tcW w:w="2224" w:type="pct"/>
            <w:vAlign w:val="center"/>
            <w:hideMark/>
          </w:tcPr>
          <w:p w14:paraId="3680DEF0"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08F561D3"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48B69DD0" w14:textId="3C0A5304"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3,8</w:t>
            </w:r>
          </w:p>
        </w:tc>
        <w:tc>
          <w:tcPr>
            <w:tcW w:w="1090" w:type="pct"/>
            <w:noWrap/>
            <w:vAlign w:val="center"/>
            <w:hideMark/>
          </w:tcPr>
          <w:p w14:paraId="20D11D51" w14:textId="1D582D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3,8</w:t>
            </w:r>
          </w:p>
        </w:tc>
      </w:tr>
      <w:tr w:rsidR="001A787D" w:rsidRPr="00B66484" w14:paraId="66DBE8EE" w14:textId="77777777" w:rsidTr="0081256C">
        <w:trPr>
          <w:trHeight w:val="20"/>
          <w:jc w:val="center"/>
        </w:trPr>
        <w:tc>
          <w:tcPr>
            <w:tcW w:w="2224" w:type="pct"/>
            <w:vAlign w:val="center"/>
            <w:hideMark/>
          </w:tcPr>
          <w:p w14:paraId="6C3036FC"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10BA53F7"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733EC4B" w14:textId="363F5345"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24,0</w:t>
            </w:r>
          </w:p>
        </w:tc>
        <w:tc>
          <w:tcPr>
            <w:tcW w:w="1090" w:type="pct"/>
            <w:noWrap/>
            <w:vAlign w:val="center"/>
            <w:hideMark/>
          </w:tcPr>
          <w:p w14:paraId="7DFCD09C" w14:textId="2573D6B8"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24,5</w:t>
            </w:r>
          </w:p>
        </w:tc>
      </w:tr>
      <w:tr w:rsidR="001A787D" w:rsidRPr="00B66484" w14:paraId="406797AB" w14:textId="77777777" w:rsidTr="0081256C">
        <w:trPr>
          <w:trHeight w:val="20"/>
          <w:jc w:val="center"/>
        </w:trPr>
        <w:tc>
          <w:tcPr>
            <w:tcW w:w="2224" w:type="pct"/>
            <w:noWrap/>
            <w:vAlign w:val="center"/>
            <w:hideMark/>
          </w:tcPr>
          <w:p w14:paraId="1D83E0D5"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67551435"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45F5245F" w14:textId="0C1AB7ED"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c>
          <w:tcPr>
            <w:tcW w:w="1090" w:type="pct"/>
            <w:noWrap/>
            <w:vAlign w:val="center"/>
            <w:hideMark/>
          </w:tcPr>
          <w:p w14:paraId="688138A9" w14:textId="6969661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0,6</w:t>
            </w:r>
          </w:p>
        </w:tc>
      </w:tr>
      <w:tr w:rsidR="001A787D" w:rsidRPr="00B66484" w14:paraId="6016A889" w14:textId="77777777" w:rsidTr="0081256C">
        <w:trPr>
          <w:trHeight w:val="20"/>
          <w:jc w:val="center"/>
        </w:trPr>
        <w:tc>
          <w:tcPr>
            <w:tcW w:w="2224" w:type="pct"/>
            <w:noWrap/>
            <w:vAlign w:val="center"/>
            <w:hideMark/>
          </w:tcPr>
          <w:p w14:paraId="613240A7"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5FE73616"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4412C7A7" w14:textId="1FEE7DA2"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23,9</w:t>
            </w:r>
          </w:p>
        </w:tc>
        <w:tc>
          <w:tcPr>
            <w:tcW w:w="1090" w:type="pct"/>
            <w:noWrap/>
            <w:vAlign w:val="center"/>
            <w:hideMark/>
          </w:tcPr>
          <w:p w14:paraId="1F822D75" w14:textId="6118668B"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23,9</w:t>
            </w:r>
          </w:p>
        </w:tc>
      </w:tr>
      <w:tr w:rsidR="001A787D" w:rsidRPr="00B66484" w14:paraId="358B4BD4" w14:textId="77777777" w:rsidTr="00680B50">
        <w:trPr>
          <w:trHeight w:val="20"/>
          <w:jc w:val="center"/>
        </w:trPr>
        <w:tc>
          <w:tcPr>
            <w:tcW w:w="2224" w:type="pct"/>
            <w:vAlign w:val="center"/>
            <w:hideMark/>
          </w:tcPr>
          <w:p w14:paraId="604C711A"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6F9BCA69"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6B1016D" w14:textId="4F44050D" w:rsidR="001A787D" w:rsidRPr="00B66484" w:rsidRDefault="001A787D" w:rsidP="00680B5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color w:val="000000"/>
                <w:sz w:val="20"/>
                <w:szCs w:val="20"/>
              </w:rPr>
              <w:t>69,4</w:t>
            </w:r>
          </w:p>
        </w:tc>
        <w:tc>
          <w:tcPr>
            <w:tcW w:w="1090" w:type="pct"/>
            <w:noWrap/>
            <w:vAlign w:val="center"/>
            <w:hideMark/>
          </w:tcPr>
          <w:p w14:paraId="0F908000" w14:textId="5356212D" w:rsidR="001A787D" w:rsidRPr="00B66484" w:rsidRDefault="001A787D" w:rsidP="00680B50">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color w:val="000000"/>
                <w:sz w:val="20"/>
                <w:szCs w:val="20"/>
              </w:rPr>
              <w:t>68,2</w:t>
            </w:r>
          </w:p>
        </w:tc>
      </w:tr>
      <w:tr w:rsidR="001A787D" w:rsidRPr="00B66484" w14:paraId="09CA057E" w14:textId="77777777" w:rsidTr="00680B50">
        <w:trPr>
          <w:trHeight w:val="20"/>
          <w:jc w:val="center"/>
        </w:trPr>
        <w:tc>
          <w:tcPr>
            <w:tcW w:w="2224" w:type="pct"/>
            <w:noWrap/>
            <w:vAlign w:val="center"/>
            <w:hideMark/>
          </w:tcPr>
          <w:p w14:paraId="3BE8D6F6"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6E8B7820"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hideMark/>
          </w:tcPr>
          <w:p w14:paraId="778C5EE1" w14:textId="004E86A1" w:rsidR="001A787D" w:rsidRPr="00B66484" w:rsidRDefault="001A787D" w:rsidP="003309E9">
            <w:pPr>
              <w:spacing w:line="240" w:lineRule="auto"/>
              <w:ind w:firstLine="0"/>
              <w:jc w:val="center"/>
              <w:rPr>
                <w:rFonts w:ascii="Times New Roman" w:hAnsi="Times New Roman" w:cs="Times New Roman"/>
                <w:color w:val="000000"/>
                <w:sz w:val="20"/>
                <w:szCs w:val="20"/>
              </w:rPr>
            </w:pPr>
            <w:r w:rsidRPr="00B66484">
              <w:rPr>
                <w:rFonts w:ascii="Times New Roman" w:hAnsi="Times New Roman" w:cs="Times New Roman"/>
                <w:color w:val="000000"/>
                <w:sz w:val="20"/>
                <w:szCs w:val="20"/>
              </w:rPr>
              <w:t>69,4</w:t>
            </w:r>
          </w:p>
        </w:tc>
        <w:tc>
          <w:tcPr>
            <w:tcW w:w="1090" w:type="pct"/>
            <w:noWrap/>
            <w:hideMark/>
          </w:tcPr>
          <w:p w14:paraId="5F20D64C" w14:textId="1C9413C6" w:rsidR="001A787D" w:rsidRPr="00B66484" w:rsidRDefault="001A787D" w:rsidP="003309E9">
            <w:pPr>
              <w:spacing w:line="240" w:lineRule="auto"/>
              <w:ind w:firstLine="0"/>
              <w:jc w:val="center"/>
              <w:rPr>
                <w:rFonts w:ascii="Times New Roman" w:hAnsi="Times New Roman" w:cs="Times New Roman"/>
                <w:color w:val="000000"/>
                <w:sz w:val="20"/>
                <w:szCs w:val="20"/>
              </w:rPr>
            </w:pPr>
            <w:r w:rsidRPr="00B66484">
              <w:rPr>
                <w:rFonts w:ascii="Times New Roman" w:hAnsi="Times New Roman" w:cs="Times New Roman"/>
                <w:color w:val="000000"/>
                <w:sz w:val="20"/>
                <w:szCs w:val="20"/>
              </w:rPr>
              <w:t>68,2</w:t>
            </w:r>
          </w:p>
        </w:tc>
      </w:tr>
      <w:tr w:rsidR="001A787D" w:rsidRPr="00B66484" w14:paraId="42B337EF" w14:textId="77777777" w:rsidTr="0081256C">
        <w:trPr>
          <w:trHeight w:val="20"/>
          <w:jc w:val="center"/>
        </w:trPr>
        <w:tc>
          <w:tcPr>
            <w:tcW w:w="2224" w:type="pct"/>
            <w:vAlign w:val="center"/>
            <w:hideMark/>
          </w:tcPr>
          <w:p w14:paraId="26416B1F"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36B74E84"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14BF805" w14:textId="3357D048"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7,6</w:t>
            </w:r>
          </w:p>
        </w:tc>
        <w:tc>
          <w:tcPr>
            <w:tcW w:w="1090" w:type="pct"/>
            <w:noWrap/>
            <w:vAlign w:val="center"/>
            <w:hideMark/>
          </w:tcPr>
          <w:p w14:paraId="4A769808" w14:textId="47BD237C"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7,6</w:t>
            </w:r>
          </w:p>
        </w:tc>
      </w:tr>
      <w:tr w:rsidR="001A787D" w:rsidRPr="00B66484" w14:paraId="7CE1E07A" w14:textId="77777777" w:rsidTr="0081256C">
        <w:trPr>
          <w:trHeight w:val="20"/>
          <w:jc w:val="center"/>
        </w:trPr>
        <w:tc>
          <w:tcPr>
            <w:tcW w:w="2224" w:type="pct"/>
            <w:vAlign w:val="center"/>
            <w:hideMark/>
          </w:tcPr>
          <w:p w14:paraId="70759B2C"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6ACECE88"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1AD638CF" w14:textId="31CF97F3"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7,1</w:t>
            </w:r>
          </w:p>
        </w:tc>
        <w:tc>
          <w:tcPr>
            <w:tcW w:w="1090" w:type="pct"/>
            <w:noWrap/>
            <w:vAlign w:val="center"/>
            <w:hideMark/>
          </w:tcPr>
          <w:p w14:paraId="274E2B5A" w14:textId="534296AC"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7,1</w:t>
            </w:r>
          </w:p>
        </w:tc>
      </w:tr>
      <w:tr w:rsidR="001A787D" w:rsidRPr="00B66484" w14:paraId="23C0FC98" w14:textId="77777777" w:rsidTr="0081256C">
        <w:trPr>
          <w:trHeight w:val="20"/>
          <w:jc w:val="center"/>
        </w:trPr>
        <w:tc>
          <w:tcPr>
            <w:tcW w:w="2224" w:type="pct"/>
            <w:vAlign w:val="center"/>
            <w:hideMark/>
          </w:tcPr>
          <w:p w14:paraId="006D9EC9"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озелененных территорий общего пользования (парки, сады, скверы, бульвары)</w:t>
            </w:r>
          </w:p>
        </w:tc>
        <w:tc>
          <w:tcPr>
            <w:tcW w:w="627" w:type="pct"/>
            <w:noWrap/>
            <w:vAlign w:val="center"/>
            <w:hideMark/>
          </w:tcPr>
          <w:p w14:paraId="08713F3E"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7B93E62B" w14:textId="2928C252"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c>
          <w:tcPr>
            <w:tcW w:w="1090" w:type="pct"/>
            <w:noWrap/>
            <w:vAlign w:val="center"/>
            <w:hideMark/>
          </w:tcPr>
          <w:p w14:paraId="73F1F13F" w14:textId="53C18606"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r>
      <w:tr w:rsidR="001A787D" w:rsidRPr="00B66484" w14:paraId="1AE5B18A" w14:textId="77777777" w:rsidTr="0081256C">
        <w:trPr>
          <w:trHeight w:val="20"/>
          <w:jc w:val="center"/>
        </w:trPr>
        <w:tc>
          <w:tcPr>
            <w:tcW w:w="2224" w:type="pct"/>
            <w:vAlign w:val="center"/>
            <w:hideMark/>
          </w:tcPr>
          <w:p w14:paraId="3DA70CB0"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4C9EA1FD"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7CB94FE2" w14:textId="167DC6B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0,2</w:t>
            </w:r>
          </w:p>
        </w:tc>
        <w:tc>
          <w:tcPr>
            <w:tcW w:w="1090" w:type="pct"/>
            <w:noWrap/>
            <w:vAlign w:val="center"/>
            <w:hideMark/>
          </w:tcPr>
          <w:p w14:paraId="6C3A7D4C" w14:textId="2D472AE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0,2</w:t>
            </w:r>
          </w:p>
        </w:tc>
      </w:tr>
      <w:tr w:rsidR="001A787D" w:rsidRPr="00B66484" w14:paraId="20C4BC57" w14:textId="77777777" w:rsidTr="0081256C">
        <w:trPr>
          <w:trHeight w:val="20"/>
          <w:jc w:val="center"/>
        </w:trPr>
        <w:tc>
          <w:tcPr>
            <w:tcW w:w="5000" w:type="pct"/>
            <w:gridSpan w:val="4"/>
            <w:vAlign w:val="center"/>
          </w:tcPr>
          <w:p w14:paraId="6C1946F9" w14:textId="0F8407CE" w:rsidR="001A787D" w:rsidRPr="00B66484"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 xml:space="preserve">п. </w:t>
            </w:r>
            <w:proofErr w:type="spellStart"/>
            <w:r w:rsidRPr="00B66484">
              <w:rPr>
                <w:rFonts w:ascii="Times New Roman" w:eastAsia="Times New Roman" w:hAnsi="Times New Roman" w:cs="Times New Roman"/>
                <w:b/>
                <w:bCs/>
                <w:color w:val="000000"/>
                <w:sz w:val="20"/>
                <w:szCs w:val="20"/>
                <w:lang w:eastAsia="ru-RU"/>
              </w:rPr>
              <w:t>Дамчик</w:t>
            </w:r>
            <w:proofErr w:type="spellEnd"/>
          </w:p>
        </w:tc>
      </w:tr>
      <w:tr w:rsidR="001A787D" w:rsidRPr="00B66484" w14:paraId="7DA9DAC5" w14:textId="77777777" w:rsidTr="0081256C">
        <w:trPr>
          <w:trHeight w:val="20"/>
          <w:jc w:val="center"/>
        </w:trPr>
        <w:tc>
          <w:tcPr>
            <w:tcW w:w="2224" w:type="pct"/>
            <w:vAlign w:val="center"/>
            <w:hideMark/>
          </w:tcPr>
          <w:p w14:paraId="78D8C861"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 xml:space="preserve">Общая площадь функциональных зон (в границах п. </w:t>
            </w:r>
            <w:proofErr w:type="spellStart"/>
            <w:r w:rsidRPr="00B66484">
              <w:rPr>
                <w:rFonts w:ascii="Times New Roman" w:eastAsia="Times New Roman" w:hAnsi="Times New Roman" w:cs="Times New Roman"/>
                <w:b/>
                <w:bCs/>
                <w:color w:val="000000"/>
                <w:sz w:val="20"/>
                <w:szCs w:val="20"/>
                <w:lang w:eastAsia="ru-RU"/>
              </w:rPr>
              <w:t>Дамчик</w:t>
            </w:r>
            <w:proofErr w:type="spellEnd"/>
            <w:r w:rsidRPr="00B66484">
              <w:rPr>
                <w:rFonts w:ascii="Times New Roman" w:eastAsia="Times New Roman" w:hAnsi="Times New Roman" w:cs="Times New Roman"/>
                <w:b/>
                <w:bCs/>
                <w:color w:val="000000"/>
                <w:sz w:val="20"/>
                <w:szCs w:val="20"/>
                <w:lang w:eastAsia="ru-RU"/>
              </w:rPr>
              <w:t>)</w:t>
            </w:r>
          </w:p>
        </w:tc>
        <w:tc>
          <w:tcPr>
            <w:tcW w:w="627" w:type="pct"/>
            <w:noWrap/>
            <w:vAlign w:val="center"/>
            <w:hideMark/>
          </w:tcPr>
          <w:p w14:paraId="2F8C3BDB"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1E11BE6" w14:textId="05B1CCD1"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9,7</w:t>
            </w:r>
          </w:p>
        </w:tc>
        <w:tc>
          <w:tcPr>
            <w:tcW w:w="1090" w:type="pct"/>
            <w:noWrap/>
            <w:vAlign w:val="center"/>
            <w:hideMark/>
          </w:tcPr>
          <w:p w14:paraId="23F80A24" w14:textId="748E6CC2"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9,7</w:t>
            </w:r>
          </w:p>
        </w:tc>
      </w:tr>
      <w:tr w:rsidR="001A787D" w:rsidRPr="00B66484" w14:paraId="3D0F9DFF" w14:textId="77777777" w:rsidTr="0081256C">
        <w:trPr>
          <w:trHeight w:val="20"/>
          <w:jc w:val="center"/>
        </w:trPr>
        <w:tc>
          <w:tcPr>
            <w:tcW w:w="2224" w:type="pct"/>
            <w:noWrap/>
            <w:vAlign w:val="center"/>
            <w:hideMark/>
          </w:tcPr>
          <w:p w14:paraId="783AB3A5"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7F0AB959"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97587A3" w14:textId="735455DB" w:rsidR="001A787D" w:rsidRPr="00B66484" w:rsidRDefault="001A787D" w:rsidP="003309E9">
            <w:pPr>
              <w:spacing w:line="240" w:lineRule="auto"/>
              <w:ind w:firstLine="0"/>
              <w:jc w:val="center"/>
              <w:rPr>
                <w:rFonts w:ascii="Times New Roman" w:eastAsia="Times New Roman" w:hAnsi="Times New Roman" w:cs="Times New Roman"/>
                <w:b/>
                <w:color w:val="000000"/>
                <w:sz w:val="20"/>
                <w:szCs w:val="20"/>
                <w:lang w:eastAsia="ru-RU"/>
              </w:rPr>
            </w:pPr>
            <w:r w:rsidRPr="00B66484">
              <w:rPr>
                <w:rFonts w:ascii="Times New Roman" w:hAnsi="Times New Roman" w:cs="Times New Roman"/>
                <w:b/>
                <w:color w:val="000000"/>
                <w:sz w:val="20"/>
                <w:szCs w:val="20"/>
              </w:rPr>
              <w:t>8,1</w:t>
            </w:r>
          </w:p>
        </w:tc>
        <w:tc>
          <w:tcPr>
            <w:tcW w:w="1090" w:type="pct"/>
            <w:noWrap/>
            <w:vAlign w:val="center"/>
            <w:hideMark/>
          </w:tcPr>
          <w:p w14:paraId="0CE15F3F" w14:textId="0000F4DE" w:rsidR="001A787D" w:rsidRPr="00B66484" w:rsidRDefault="001A787D" w:rsidP="003309E9">
            <w:pPr>
              <w:spacing w:line="240" w:lineRule="auto"/>
              <w:ind w:firstLine="0"/>
              <w:jc w:val="center"/>
              <w:rPr>
                <w:rFonts w:ascii="Times New Roman" w:eastAsia="Times New Roman" w:hAnsi="Times New Roman" w:cs="Times New Roman"/>
                <w:b/>
                <w:color w:val="000000"/>
                <w:sz w:val="20"/>
                <w:szCs w:val="20"/>
                <w:lang w:eastAsia="ru-RU"/>
              </w:rPr>
            </w:pPr>
            <w:r w:rsidRPr="00B66484">
              <w:rPr>
                <w:rFonts w:ascii="Times New Roman" w:hAnsi="Times New Roman" w:cs="Times New Roman"/>
                <w:b/>
                <w:color w:val="000000"/>
                <w:sz w:val="20"/>
                <w:szCs w:val="20"/>
              </w:rPr>
              <w:t>8,1</w:t>
            </w:r>
          </w:p>
        </w:tc>
      </w:tr>
      <w:tr w:rsidR="001A787D" w:rsidRPr="00B66484" w14:paraId="680986F2" w14:textId="77777777" w:rsidTr="0081256C">
        <w:trPr>
          <w:trHeight w:val="20"/>
          <w:jc w:val="center"/>
        </w:trPr>
        <w:tc>
          <w:tcPr>
            <w:tcW w:w="2224" w:type="pct"/>
            <w:vAlign w:val="center"/>
            <w:hideMark/>
          </w:tcPr>
          <w:p w14:paraId="1B2D1CA0"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2CAFE990"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739FFF11" w14:textId="0F0AE2B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8,1</w:t>
            </w:r>
          </w:p>
        </w:tc>
        <w:tc>
          <w:tcPr>
            <w:tcW w:w="1090" w:type="pct"/>
            <w:noWrap/>
            <w:vAlign w:val="center"/>
            <w:hideMark/>
          </w:tcPr>
          <w:p w14:paraId="5C09337F" w14:textId="57842AC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8,1</w:t>
            </w:r>
          </w:p>
        </w:tc>
      </w:tr>
      <w:tr w:rsidR="001A787D" w:rsidRPr="00B66484" w14:paraId="0ADE4708" w14:textId="77777777" w:rsidTr="0081256C">
        <w:trPr>
          <w:trHeight w:val="20"/>
          <w:jc w:val="center"/>
        </w:trPr>
        <w:tc>
          <w:tcPr>
            <w:tcW w:w="2224" w:type="pct"/>
            <w:vAlign w:val="center"/>
            <w:hideMark/>
          </w:tcPr>
          <w:p w14:paraId="508ADCC3"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7A43FF6D"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DAAE998" w14:textId="6472F82A"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0,4</w:t>
            </w:r>
          </w:p>
        </w:tc>
        <w:tc>
          <w:tcPr>
            <w:tcW w:w="1090" w:type="pct"/>
            <w:noWrap/>
            <w:vAlign w:val="center"/>
            <w:hideMark/>
          </w:tcPr>
          <w:p w14:paraId="40D01C66" w14:textId="146065E6"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0,4</w:t>
            </w:r>
          </w:p>
        </w:tc>
      </w:tr>
      <w:tr w:rsidR="001A787D" w:rsidRPr="00B66484" w14:paraId="41CFB9D5" w14:textId="77777777" w:rsidTr="0081256C">
        <w:trPr>
          <w:trHeight w:val="20"/>
          <w:jc w:val="center"/>
        </w:trPr>
        <w:tc>
          <w:tcPr>
            <w:tcW w:w="2224" w:type="pct"/>
            <w:vAlign w:val="center"/>
            <w:hideMark/>
          </w:tcPr>
          <w:p w14:paraId="0C57A672"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19992128"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2299C8C9" w14:textId="0051966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0,4</w:t>
            </w:r>
          </w:p>
        </w:tc>
        <w:tc>
          <w:tcPr>
            <w:tcW w:w="1090" w:type="pct"/>
            <w:noWrap/>
            <w:vAlign w:val="center"/>
            <w:hideMark/>
          </w:tcPr>
          <w:p w14:paraId="00B884EA" w14:textId="063AAEA3"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0,4</w:t>
            </w:r>
          </w:p>
        </w:tc>
      </w:tr>
      <w:tr w:rsidR="001A787D" w:rsidRPr="00B66484" w14:paraId="46397325" w14:textId="77777777" w:rsidTr="0081256C">
        <w:trPr>
          <w:trHeight w:val="20"/>
          <w:jc w:val="center"/>
        </w:trPr>
        <w:tc>
          <w:tcPr>
            <w:tcW w:w="2224" w:type="pct"/>
            <w:vAlign w:val="center"/>
            <w:hideMark/>
          </w:tcPr>
          <w:p w14:paraId="5918FC64"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2E976FBB"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02A625E4" w14:textId="03B8ACCB"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1,2</w:t>
            </w:r>
          </w:p>
        </w:tc>
        <w:tc>
          <w:tcPr>
            <w:tcW w:w="1090" w:type="pct"/>
            <w:noWrap/>
            <w:vAlign w:val="center"/>
            <w:hideMark/>
          </w:tcPr>
          <w:p w14:paraId="3B083DD9" w14:textId="79687373"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1,2</w:t>
            </w:r>
          </w:p>
        </w:tc>
      </w:tr>
      <w:tr w:rsidR="001A787D" w:rsidRPr="00B66484" w14:paraId="78978927" w14:textId="77777777" w:rsidTr="0081256C">
        <w:trPr>
          <w:trHeight w:val="20"/>
          <w:jc w:val="center"/>
        </w:trPr>
        <w:tc>
          <w:tcPr>
            <w:tcW w:w="2224" w:type="pct"/>
            <w:noWrap/>
            <w:vAlign w:val="center"/>
            <w:hideMark/>
          </w:tcPr>
          <w:p w14:paraId="25031D99"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0393312E"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40D266D6" w14:textId="2F82C160"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w:t>
            </w:r>
          </w:p>
        </w:tc>
        <w:tc>
          <w:tcPr>
            <w:tcW w:w="1090" w:type="pct"/>
            <w:noWrap/>
            <w:vAlign w:val="center"/>
            <w:hideMark/>
          </w:tcPr>
          <w:p w14:paraId="62BFF143" w14:textId="542FB23F"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w:t>
            </w:r>
          </w:p>
        </w:tc>
      </w:tr>
      <w:tr w:rsidR="001A787D" w:rsidRPr="00B66484" w14:paraId="00513161" w14:textId="77777777" w:rsidTr="0081256C">
        <w:trPr>
          <w:trHeight w:val="20"/>
          <w:jc w:val="center"/>
        </w:trPr>
        <w:tc>
          <w:tcPr>
            <w:tcW w:w="5000" w:type="pct"/>
            <w:gridSpan w:val="4"/>
            <w:noWrap/>
            <w:vAlign w:val="center"/>
          </w:tcPr>
          <w:p w14:paraId="0676380E" w14:textId="5EFAA5EA" w:rsidR="001A787D" w:rsidRPr="00B66484"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 xml:space="preserve">с. </w:t>
            </w:r>
            <w:proofErr w:type="spellStart"/>
            <w:r w:rsidRPr="00B66484">
              <w:rPr>
                <w:rFonts w:ascii="Times New Roman" w:eastAsia="Times New Roman" w:hAnsi="Times New Roman" w:cs="Times New Roman"/>
                <w:b/>
                <w:bCs/>
                <w:color w:val="000000"/>
                <w:sz w:val="20"/>
                <w:szCs w:val="20"/>
                <w:lang w:eastAsia="ru-RU"/>
              </w:rPr>
              <w:t>Полдневое</w:t>
            </w:r>
            <w:proofErr w:type="spellEnd"/>
          </w:p>
        </w:tc>
      </w:tr>
      <w:tr w:rsidR="001A787D" w:rsidRPr="00B66484" w14:paraId="5A5DDE0F" w14:textId="77777777" w:rsidTr="0081256C">
        <w:trPr>
          <w:trHeight w:val="20"/>
          <w:jc w:val="center"/>
        </w:trPr>
        <w:tc>
          <w:tcPr>
            <w:tcW w:w="2224" w:type="pct"/>
            <w:vAlign w:val="center"/>
            <w:hideMark/>
          </w:tcPr>
          <w:p w14:paraId="687599FF" w14:textId="77777777" w:rsidR="001A787D" w:rsidRPr="00B66484" w:rsidRDefault="001A787D" w:rsidP="00916B23">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 xml:space="preserve">Общая площадь функциональных зон (в границах с. </w:t>
            </w:r>
            <w:proofErr w:type="spellStart"/>
            <w:r w:rsidRPr="00B66484">
              <w:rPr>
                <w:rFonts w:ascii="Times New Roman" w:eastAsia="Times New Roman" w:hAnsi="Times New Roman" w:cs="Times New Roman"/>
                <w:b/>
                <w:bCs/>
                <w:color w:val="000000"/>
                <w:sz w:val="20"/>
                <w:szCs w:val="20"/>
                <w:lang w:eastAsia="ru-RU"/>
              </w:rPr>
              <w:t>Полдневое</w:t>
            </w:r>
            <w:proofErr w:type="spellEnd"/>
            <w:r w:rsidRPr="00B66484">
              <w:rPr>
                <w:rFonts w:ascii="Times New Roman" w:eastAsia="Times New Roman" w:hAnsi="Times New Roman" w:cs="Times New Roman"/>
                <w:b/>
                <w:bCs/>
                <w:color w:val="000000"/>
                <w:sz w:val="20"/>
                <w:szCs w:val="20"/>
                <w:lang w:eastAsia="ru-RU"/>
              </w:rPr>
              <w:t>)</w:t>
            </w:r>
          </w:p>
        </w:tc>
        <w:tc>
          <w:tcPr>
            <w:tcW w:w="627" w:type="pct"/>
            <w:noWrap/>
            <w:vAlign w:val="center"/>
            <w:hideMark/>
          </w:tcPr>
          <w:p w14:paraId="02A1BD28" w14:textId="77777777" w:rsidR="001A787D" w:rsidRPr="00B66484"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1E26221" w14:textId="60762598" w:rsidR="001A787D" w:rsidRPr="00B66484"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200,</w:t>
            </w:r>
            <w:r w:rsidRPr="00B66484">
              <w:rPr>
                <w:rFonts w:ascii="Times New Roman" w:hAnsi="Times New Roman" w:cs="Times New Roman"/>
                <w:b/>
                <w:bCs/>
                <w:color w:val="000000"/>
                <w:sz w:val="20"/>
                <w:szCs w:val="20"/>
                <w:lang w:val="en-US"/>
              </w:rPr>
              <w:t>3</w:t>
            </w:r>
          </w:p>
        </w:tc>
        <w:tc>
          <w:tcPr>
            <w:tcW w:w="1090" w:type="pct"/>
            <w:noWrap/>
            <w:vAlign w:val="center"/>
            <w:hideMark/>
          </w:tcPr>
          <w:p w14:paraId="34DB411E" w14:textId="51EC3BC4" w:rsidR="001A787D" w:rsidRPr="00B66484"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181,</w:t>
            </w:r>
            <w:r w:rsidRPr="00B66484">
              <w:rPr>
                <w:rFonts w:ascii="Times New Roman" w:hAnsi="Times New Roman" w:cs="Times New Roman"/>
                <w:b/>
                <w:bCs/>
                <w:color w:val="000000"/>
                <w:sz w:val="20"/>
                <w:szCs w:val="20"/>
                <w:lang w:val="en-US"/>
              </w:rPr>
              <w:t>8</w:t>
            </w:r>
          </w:p>
        </w:tc>
      </w:tr>
      <w:tr w:rsidR="001A787D" w:rsidRPr="00B66484" w14:paraId="2C0AAA8B" w14:textId="77777777" w:rsidTr="0081256C">
        <w:trPr>
          <w:trHeight w:val="20"/>
          <w:jc w:val="center"/>
        </w:trPr>
        <w:tc>
          <w:tcPr>
            <w:tcW w:w="2224" w:type="pct"/>
            <w:noWrap/>
            <w:vAlign w:val="center"/>
            <w:hideMark/>
          </w:tcPr>
          <w:p w14:paraId="5E1CCE33"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121F51D2"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692B037" w14:textId="7FE9BCE0"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78,2</w:t>
            </w:r>
          </w:p>
        </w:tc>
        <w:tc>
          <w:tcPr>
            <w:tcW w:w="1090" w:type="pct"/>
            <w:noWrap/>
            <w:vAlign w:val="center"/>
            <w:hideMark/>
          </w:tcPr>
          <w:p w14:paraId="547F2065" w14:textId="276E424E"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78,2</w:t>
            </w:r>
          </w:p>
        </w:tc>
      </w:tr>
      <w:tr w:rsidR="001A787D" w:rsidRPr="00B66484" w14:paraId="3D459E6A" w14:textId="77777777" w:rsidTr="0081256C">
        <w:trPr>
          <w:trHeight w:val="20"/>
          <w:jc w:val="center"/>
        </w:trPr>
        <w:tc>
          <w:tcPr>
            <w:tcW w:w="2224" w:type="pct"/>
            <w:vAlign w:val="center"/>
            <w:hideMark/>
          </w:tcPr>
          <w:p w14:paraId="303D66E5"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3EA13536"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4983202C" w14:textId="31D9A31E"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78,2</w:t>
            </w:r>
          </w:p>
        </w:tc>
        <w:tc>
          <w:tcPr>
            <w:tcW w:w="1090" w:type="pct"/>
            <w:noWrap/>
            <w:vAlign w:val="center"/>
            <w:hideMark/>
          </w:tcPr>
          <w:p w14:paraId="467623BB" w14:textId="6D5A29E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78,2</w:t>
            </w:r>
          </w:p>
        </w:tc>
      </w:tr>
      <w:tr w:rsidR="001A787D" w:rsidRPr="00B66484" w14:paraId="4AD49AC4" w14:textId="77777777" w:rsidTr="0081256C">
        <w:trPr>
          <w:trHeight w:val="20"/>
          <w:jc w:val="center"/>
        </w:trPr>
        <w:tc>
          <w:tcPr>
            <w:tcW w:w="2224" w:type="pct"/>
            <w:vAlign w:val="center"/>
            <w:hideMark/>
          </w:tcPr>
          <w:p w14:paraId="32DB2E69"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1D904D2F"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3EDD226" w14:textId="0453332A"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3,7</w:t>
            </w:r>
          </w:p>
        </w:tc>
        <w:tc>
          <w:tcPr>
            <w:tcW w:w="1090" w:type="pct"/>
            <w:noWrap/>
            <w:vAlign w:val="center"/>
            <w:hideMark/>
          </w:tcPr>
          <w:p w14:paraId="15A3DFFD" w14:textId="21197658"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3,7</w:t>
            </w:r>
          </w:p>
        </w:tc>
      </w:tr>
      <w:tr w:rsidR="001A787D" w:rsidRPr="00B66484" w14:paraId="3A518AAD" w14:textId="77777777" w:rsidTr="0081256C">
        <w:trPr>
          <w:trHeight w:val="20"/>
          <w:jc w:val="center"/>
        </w:trPr>
        <w:tc>
          <w:tcPr>
            <w:tcW w:w="2224" w:type="pct"/>
            <w:vAlign w:val="center"/>
            <w:hideMark/>
          </w:tcPr>
          <w:p w14:paraId="59423156"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5B6B8BCE"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47DF3653" w14:textId="1EF6DCB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0,9</w:t>
            </w:r>
          </w:p>
        </w:tc>
        <w:tc>
          <w:tcPr>
            <w:tcW w:w="1090" w:type="pct"/>
            <w:noWrap/>
            <w:vAlign w:val="center"/>
            <w:hideMark/>
          </w:tcPr>
          <w:p w14:paraId="5933FBD9" w14:textId="2696EE63"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0,9</w:t>
            </w:r>
          </w:p>
        </w:tc>
      </w:tr>
      <w:tr w:rsidR="001A787D" w:rsidRPr="00B66484" w14:paraId="65D3F8FB" w14:textId="77777777" w:rsidTr="0081256C">
        <w:trPr>
          <w:trHeight w:val="20"/>
          <w:jc w:val="center"/>
        </w:trPr>
        <w:tc>
          <w:tcPr>
            <w:tcW w:w="2224" w:type="pct"/>
            <w:vAlign w:val="center"/>
            <w:hideMark/>
          </w:tcPr>
          <w:p w14:paraId="6541D654"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29C8394C"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014AD7DA" w14:textId="58FB891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2,8</w:t>
            </w:r>
          </w:p>
        </w:tc>
        <w:tc>
          <w:tcPr>
            <w:tcW w:w="1090" w:type="pct"/>
            <w:noWrap/>
            <w:vAlign w:val="center"/>
            <w:hideMark/>
          </w:tcPr>
          <w:p w14:paraId="2F47855C" w14:textId="179D0A94"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2,8</w:t>
            </w:r>
          </w:p>
        </w:tc>
      </w:tr>
      <w:tr w:rsidR="001A787D" w:rsidRPr="00B66484" w14:paraId="5EC4ED40" w14:textId="77777777" w:rsidTr="0081256C">
        <w:trPr>
          <w:trHeight w:val="20"/>
          <w:jc w:val="center"/>
        </w:trPr>
        <w:tc>
          <w:tcPr>
            <w:tcW w:w="2224" w:type="pct"/>
            <w:vAlign w:val="center"/>
            <w:hideMark/>
          </w:tcPr>
          <w:p w14:paraId="1003A35E"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769F17C6"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06003D6" w14:textId="18FE4359"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10,5</w:t>
            </w:r>
          </w:p>
        </w:tc>
        <w:tc>
          <w:tcPr>
            <w:tcW w:w="1090" w:type="pct"/>
            <w:noWrap/>
            <w:vAlign w:val="center"/>
            <w:hideMark/>
          </w:tcPr>
          <w:p w14:paraId="0E7FFACB" w14:textId="267526D6"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10,5</w:t>
            </w:r>
          </w:p>
        </w:tc>
      </w:tr>
      <w:tr w:rsidR="001A787D" w:rsidRPr="00B66484" w14:paraId="2B6748BC" w14:textId="77777777" w:rsidTr="0081256C">
        <w:trPr>
          <w:trHeight w:val="20"/>
          <w:jc w:val="center"/>
        </w:trPr>
        <w:tc>
          <w:tcPr>
            <w:tcW w:w="2224" w:type="pct"/>
            <w:noWrap/>
            <w:vAlign w:val="center"/>
            <w:hideMark/>
          </w:tcPr>
          <w:p w14:paraId="43CE903C"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66801B6C"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BA8DEF7" w14:textId="2C7C708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c>
          <w:tcPr>
            <w:tcW w:w="1090" w:type="pct"/>
            <w:noWrap/>
            <w:vAlign w:val="center"/>
            <w:hideMark/>
          </w:tcPr>
          <w:p w14:paraId="787E96AC" w14:textId="3BC86130"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r>
      <w:tr w:rsidR="001A787D" w:rsidRPr="00B66484" w14:paraId="0E3AC043" w14:textId="77777777" w:rsidTr="0081256C">
        <w:trPr>
          <w:trHeight w:val="20"/>
          <w:jc w:val="center"/>
        </w:trPr>
        <w:tc>
          <w:tcPr>
            <w:tcW w:w="2224" w:type="pct"/>
            <w:noWrap/>
            <w:vAlign w:val="center"/>
            <w:hideMark/>
          </w:tcPr>
          <w:p w14:paraId="345E1EB4"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19CCA108"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A4A67E0" w14:textId="2906E812"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10,4</w:t>
            </w:r>
          </w:p>
        </w:tc>
        <w:tc>
          <w:tcPr>
            <w:tcW w:w="1090" w:type="pct"/>
            <w:noWrap/>
            <w:vAlign w:val="center"/>
            <w:hideMark/>
          </w:tcPr>
          <w:p w14:paraId="737FF083" w14:textId="25126C5D"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10,4</w:t>
            </w:r>
          </w:p>
        </w:tc>
      </w:tr>
      <w:tr w:rsidR="001A787D" w:rsidRPr="00B66484" w14:paraId="3802F133" w14:textId="77777777" w:rsidTr="0081256C">
        <w:trPr>
          <w:trHeight w:val="20"/>
          <w:jc w:val="center"/>
        </w:trPr>
        <w:tc>
          <w:tcPr>
            <w:tcW w:w="2224" w:type="pct"/>
            <w:vAlign w:val="center"/>
            <w:hideMark/>
          </w:tcPr>
          <w:p w14:paraId="7EEE88C0"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200139B8"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A100702" w14:textId="32149468"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85,2</w:t>
            </w:r>
          </w:p>
        </w:tc>
        <w:tc>
          <w:tcPr>
            <w:tcW w:w="1090" w:type="pct"/>
            <w:noWrap/>
            <w:vAlign w:val="center"/>
            <w:hideMark/>
          </w:tcPr>
          <w:p w14:paraId="03E9B64A" w14:textId="1D67A08A"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67,9</w:t>
            </w:r>
          </w:p>
        </w:tc>
      </w:tr>
      <w:tr w:rsidR="001A787D" w:rsidRPr="00B66484" w14:paraId="046138E2" w14:textId="77777777" w:rsidTr="0081256C">
        <w:trPr>
          <w:trHeight w:val="20"/>
          <w:jc w:val="center"/>
        </w:trPr>
        <w:tc>
          <w:tcPr>
            <w:tcW w:w="2224" w:type="pct"/>
            <w:noWrap/>
            <w:vAlign w:val="center"/>
            <w:hideMark/>
          </w:tcPr>
          <w:p w14:paraId="63EC13D5"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72C1B834"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0CC49D54" w14:textId="62C2485C"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85,2</w:t>
            </w:r>
          </w:p>
        </w:tc>
        <w:tc>
          <w:tcPr>
            <w:tcW w:w="1090" w:type="pct"/>
            <w:noWrap/>
            <w:vAlign w:val="center"/>
            <w:hideMark/>
          </w:tcPr>
          <w:p w14:paraId="6DD44B7F" w14:textId="1ABC8E99"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67,9</w:t>
            </w:r>
          </w:p>
        </w:tc>
      </w:tr>
      <w:tr w:rsidR="001A787D" w:rsidRPr="00B66484" w14:paraId="681A2257" w14:textId="77777777" w:rsidTr="0081256C">
        <w:trPr>
          <w:trHeight w:val="20"/>
          <w:jc w:val="center"/>
        </w:trPr>
        <w:tc>
          <w:tcPr>
            <w:tcW w:w="2224" w:type="pct"/>
            <w:vAlign w:val="center"/>
            <w:hideMark/>
          </w:tcPr>
          <w:p w14:paraId="20CFDF64"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61B9B606"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2C88F4F3" w14:textId="69AA9F5F"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20,6</w:t>
            </w:r>
          </w:p>
        </w:tc>
        <w:tc>
          <w:tcPr>
            <w:tcW w:w="1090" w:type="pct"/>
            <w:noWrap/>
            <w:vAlign w:val="center"/>
            <w:hideMark/>
          </w:tcPr>
          <w:p w14:paraId="1D29CFEB" w14:textId="0D466D0E"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20,6</w:t>
            </w:r>
          </w:p>
        </w:tc>
      </w:tr>
      <w:tr w:rsidR="001A787D" w:rsidRPr="00B66484" w14:paraId="45EAA149" w14:textId="77777777" w:rsidTr="0081256C">
        <w:trPr>
          <w:trHeight w:val="20"/>
          <w:jc w:val="center"/>
        </w:trPr>
        <w:tc>
          <w:tcPr>
            <w:tcW w:w="2224" w:type="pct"/>
            <w:vAlign w:val="center"/>
            <w:hideMark/>
          </w:tcPr>
          <w:p w14:paraId="4DA457BE"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lastRenderedPageBreak/>
              <w:t>Зоны рекреационного назначения</w:t>
            </w:r>
          </w:p>
        </w:tc>
        <w:tc>
          <w:tcPr>
            <w:tcW w:w="627" w:type="pct"/>
            <w:noWrap/>
            <w:vAlign w:val="center"/>
            <w:hideMark/>
          </w:tcPr>
          <w:p w14:paraId="34C702B2"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1BF2501" w14:textId="5ED15F8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20,6</w:t>
            </w:r>
          </w:p>
        </w:tc>
        <w:tc>
          <w:tcPr>
            <w:tcW w:w="1090" w:type="pct"/>
            <w:noWrap/>
            <w:vAlign w:val="center"/>
            <w:hideMark/>
          </w:tcPr>
          <w:p w14:paraId="2CFB7600" w14:textId="3AA50A08"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20,6</w:t>
            </w:r>
          </w:p>
        </w:tc>
      </w:tr>
      <w:tr w:rsidR="001A787D" w:rsidRPr="00B66484" w14:paraId="618F6035" w14:textId="77777777" w:rsidTr="0081256C">
        <w:trPr>
          <w:trHeight w:val="20"/>
          <w:jc w:val="center"/>
        </w:trPr>
        <w:tc>
          <w:tcPr>
            <w:tcW w:w="2224" w:type="pct"/>
            <w:vAlign w:val="center"/>
            <w:hideMark/>
          </w:tcPr>
          <w:p w14:paraId="553A4BB4"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специального назначения в том числе</w:t>
            </w:r>
          </w:p>
        </w:tc>
        <w:tc>
          <w:tcPr>
            <w:tcW w:w="627" w:type="pct"/>
            <w:noWrap/>
            <w:vAlign w:val="center"/>
            <w:hideMark/>
          </w:tcPr>
          <w:p w14:paraId="38771E98"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CDD7DC4" w14:textId="5D3C7B7E"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0,9</w:t>
            </w:r>
          </w:p>
        </w:tc>
        <w:tc>
          <w:tcPr>
            <w:tcW w:w="1090" w:type="pct"/>
            <w:noWrap/>
            <w:vAlign w:val="center"/>
            <w:hideMark/>
          </w:tcPr>
          <w:p w14:paraId="682EAC28" w14:textId="4B7F5D4B"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0,9</w:t>
            </w:r>
          </w:p>
        </w:tc>
      </w:tr>
      <w:tr w:rsidR="001A787D" w:rsidRPr="00B66484" w14:paraId="17B2202D" w14:textId="77777777" w:rsidTr="0081256C">
        <w:trPr>
          <w:trHeight w:val="20"/>
          <w:jc w:val="center"/>
        </w:trPr>
        <w:tc>
          <w:tcPr>
            <w:tcW w:w="2224" w:type="pct"/>
            <w:vAlign w:val="center"/>
            <w:hideMark/>
          </w:tcPr>
          <w:p w14:paraId="546ABDC0"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кладбищ</w:t>
            </w:r>
          </w:p>
        </w:tc>
        <w:tc>
          <w:tcPr>
            <w:tcW w:w="627" w:type="pct"/>
            <w:noWrap/>
            <w:vAlign w:val="center"/>
            <w:hideMark/>
          </w:tcPr>
          <w:p w14:paraId="1DFE4931"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3F4A997E" w14:textId="38B2745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0,9</w:t>
            </w:r>
          </w:p>
        </w:tc>
        <w:tc>
          <w:tcPr>
            <w:tcW w:w="1090" w:type="pct"/>
            <w:noWrap/>
            <w:vAlign w:val="center"/>
            <w:hideMark/>
          </w:tcPr>
          <w:p w14:paraId="2BEF558F" w14:textId="2DB31A5F"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0,9</w:t>
            </w:r>
          </w:p>
        </w:tc>
      </w:tr>
      <w:tr w:rsidR="001A787D" w:rsidRPr="00B66484" w14:paraId="209C01C6" w14:textId="77777777" w:rsidTr="0081256C">
        <w:trPr>
          <w:trHeight w:val="20"/>
          <w:jc w:val="center"/>
        </w:trPr>
        <w:tc>
          <w:tcPr>
            <w:tcW w:w="2224" w:type="pct"/>
            <w:noWrap/>
            <w:vAlign w:val="center"/>
            <w:hideMark/>
          </w:tcPr>
          <w:p w14:paraId="27890DEE"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Земли лесного фонда</w:t>
            </w:r>
          </w:p>
        </w:tc>
        <w:tc>
          <w:tcPr>
            <w:tcW w:w="627" w:type="pct"/>
            <w:noWrap/>
            <w:vAlign w:val="center"/>
            <w:hideMark/>
          </w:tcPr>
          <w:p w14:paraId="4FE8240C"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7BBD03B" w14:textId="79ED030A"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1,2</w:t>
            </w:r>
          </w:p>
        </w:tc>
        <w:tc>
          <w:tcPr>
            <w:tcW w:w="1090" w:type="pct"/>
            <w:noWrap/>
            <w:vAlign w:val="center"/>
            <w:hideMark/>
          </w:tcPr>
          <w:p w14:paraId="1B30222E" w14:textId="06D08191"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0,0</w:t>
            </w:r>
          </w:p>
        </w:tc>
      </w:tr>
      <w:tr w:rsidR="001A787D" w:rsidRPr="00B66484" w14:paraId="05316432" w14:textId="77777777" w:rsidTr="0081256C">
        <w:trPr>
          <w:trHeight w:val="20"/>
          <w:jc w:val="center"/>
        </w:trPr>
        <w:tc>
          <w:tcPr>
            <w:tcW w:w="5000" w:type="pct"/>
            <w:gridSpan w:val="4"/>
            <w:noWrap/>
            <w:vAlign w:val="center"/>
          </w:tcPr>
          <w:p w14:paraId="418ACEEE" w14:textId="316F8293" w:rsidR="001A787D" w:rsidRPr="00B66484"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 xml:space="preserve">с. </w:t>
            </w:r>
            <w:proofErr w:type="spellStart"/>
            <w:r w:rsidRPr="00B66484">
              <w:rPr>
                <w:rFonts w:ascii="Times New Roman" w:eastAsia="Times New Roman" w:hAnsi="Times New Roman" w:cs="Times New Roman"/>
                <w:b/>
                <w:bCs/>
                <w:color w:val="000000"/>
                <w:sz w:val="20"/>
                <w:szCs w:val="20"/>
                <w:lang w:eastAsia="ru-RU"/>
              </w:rPr>
              <w:t>Гандурино</w:t>
            </w:r>
            <w:proofErr w:type="spellEnd"/>
          </w:p>
        </w:tc>
      </w:tr>
      <w:tr w:rsidR="001A787D" w:rsidRPr="00B66484" w14:paraId="334CC7FC" w14:textId="77777777" w:rsidTr="0081256C">
        <w:trPr>
          <w:trHeight w:val="20"/>
          <w:jc w:val="center"/>
        </w:trPr>
        <w:tc>
          <w:tcPr>
            <w:tcW w:w="2224" w:type="pct"/>
            <w:vAlign w:val="center"/>
            <w:hideMark/>
          </w:tcPr>
          <w:p w14:paraId="1BFCD236"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 xml:space="preserve">Общая площадь функциональных зон (в границах с. </w:t>
            </w:r>
            <w:proofErr w:type="spellStart"/>
            <w:r w:rsidRPr="00B66484">
              <w:rPr>
                <w:rFonts w:ascii="Times New Roman" w:eastAsia="Times New Roman" w:hAnsi="Times New Roman" w:cs="Times New Roman"/>
                <w:b/>
                <w:bCs/>
                <w:color w:val="000000"/>
                <w:sz w:val="20"/>
                <w:szCs w:val="20"/>
                <w:lang w:eastAsia="ru-RU"/>
              </w:rPr>
              <w:t>Гандурино</w:t>
            </w:r>
            <w:proofErr w:type="spellEnd"/>
            <w:r w:rsidRPr="00B66484">
              <w:rPr>
                <w:rFonts w:ascii="Times New Roman" w:eastAsia="Times New Roman" w:hAnsi="Times New Roman" w:cs="Times New Roman"/>
                <w:b/>
                <w:bCs/>
                <w:color w:val="000000"/>
                <w:sz w:val="20"/>
                <w:szCs w:val="20"/>
                <w:lang w:eastAsia="ru-RU"/>
              </w:rPr>
              <w:t>)</w:t>
            </w:r>
          </w:p>
        </w:tc>
        <w:tc>
          <w:tcPr>
            <w:tcW w:w="627" w:type="pct"/>
            <w:noWrap/>
            <w:vAlign w:val="center"/>
            <w:hideMark/>
          </w:tcPr>
          <w:p w14:paraId="4D192DD2"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9FFA0B6" w14:textId="19C41563"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189,8</w:t>
            </w:r>
          </w:p>
        </w:tc>
        <w:tc>
          <w:tcPr>
            <w:tcW w:w="1090" w:type="pct"/>
            <w:noWrap/>
            <w:vAlign w:val="center"/>
            <w:hideMark/>
          </w:tcPr>
          <w:p w14:paraId="3EC554A3" w14:textId="3642C7B2"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181,</w:t>
            </w:r>
            <w:r w:rsidRPr="00B66484">
              <w:rPr>
                <w:rFonts w:ascii="Times New Roman" w:hAnsi="Times New Roman" w:cs="Times New Roman"/>
                <w:b/>
                <w:bCs/>
                <w:color w:val="000000"/>
                <w:sz w:val="20"/>
                <w:szCs w:val="20"/>
                <w:lang w:val="en-US"/>
              </w:rPr>
              <w:t>3</w:t>
            </w:r>
          </w:p>
        </w:tc>
      </w:tr>
      <w:tr w:rsidR="001A787D" w:rsidRPr="00B66484" w14:paraId="39B861AC" w14:textId="77777777" w:rsidTr="0081256C">
        <w:trPr>
          <w:trHeight w:val="20"/>
          <w:jc w:val="center"/>
        </w:trPr>
        <w:tc>
          <w:tcPr>
            <w:tcW w:w="2224" w:type="pct"/>
            <w:noWrap/>
            <w:vAlign w:val="center"/>
            <w:hideMark/>
          </w:tcPr>
          <w:p w14:paraId="23A0CF10"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6B345B59"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2A14A8F" w14:textId="340FD230"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91,3</w:t>
            </w:r>
          </w:p>
        </w:tc>
        <w:tc>
          <w:tcPr>
            <w:tcW w:w="1090" w:type="pct"/>
            <w:noWrap/>
            <w:vAlign w:val="center"/>
            <w:hideMark/>
          </w:tcPr>
          <w:p w14:paraId="10B63914" w14:textId="2449DB11"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91,3</w:t>
            </w:r>
          </w:p>
        </w:tc>
      </w:tr>
      <w:tr w:rsidR="001A787D" w:rsidRPr="00B66484" w14:paraId="120C5C7C" w14:textId="77777777" w:rsidTr="0081256C">
        <w:trPr>
          <w:trHeight w:val="20"/>
          <w:jc w:val="center"/>
        </w:trPr>
        <w:tc>
          <w:tcPr>
            <w:tcW w:w="2224" w:type="pct"/>
            <w:vAlign w:val="center"/>
            <w:hideMark/>
          </w:tcPr>
          <w:p w14:paraId="7187E02B"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04AFC5EA"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664851E3" w14:textId="1EF1B49B"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91,3</w:t>
            </w:r>
          </w:p>
        </w:tc>
        <w:tc>
          <w:tcPr>
            <w:tcW w:w="1090" w:type="pct"/>
            <w:noWrap/>
            <w:vAlign w:val="center"/>
            <w:hideMark/>
          </w:tcPr>
          <w:p w14:paraId="7F7A4DEC" w14:textId="59941536"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91,3</w:t>
            </w:r>
          </w:p>
        </w:tc>
      </w:tr>
      <w:tr w:rsidR="001A787D" w:rsidRPr="00B66484" w14:paraId="1DF0DFA4" w14:textId="77777777" w:rsidTr="0081256C">
        <w:trPr>
          <w:trHeight w:val="20"/>
          <w:jc w:val="center"/>
        </w:trPr>
        <w:tc>
          <w:tcPr>
            <w:tcW w:w="2224" w:type="pct"/>
            <w:vAlign w:val="center"/>
            <w:hideMark/>
          </w:tcPr>
          <w:p w14:paraId="7F44BD5C"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0B217B18"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E7C072F" w14:textId="635EEBFD"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1,4</w:t>
            </w:r>
          </w:p>
        </w:tc>
        <w:tc>
          <w:tcPr>
            <w:tcW w:w="1090" w:type="pct"/>
            <w:noWrap/>
            <w:vAlign w:val="center"/>
            <w:hideMark/>
          </w:tcPr>
          <w:p w14:paraId="172C6A26" w14:textId="78BF15CD"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1,6</w:t>
            </w:r>
          </w:p>
        </w:tc>
      </w:tr>
      <w:tr w:rsidR="001A787D" w:rsidRPr="00B66484" w14:paraId="216C4A35" w14:textId="77777777" w:rsidTr="0081256C">
        <w:trPr>
          <w:trHeight w:val="20"/>
          <w:jc w:val="center"/>
        </w:trPr>
        <w:tc>
          <w:tcPr>
            <w:tcW w:w="2224" w:type="pct"/>
            <w:vAlign w:val="center"/>
            <w:hideMark/>
          </w:tcPr>
          <w:p w14:paraId="3CC05405"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39641B8F"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0820B53" w14:textId="7FD056F9"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w:t>
            </w:r>
          </w:p>
        </w:tc>
        <w:tc>
          <w:tcPr>
            <w:tcW w:w="1090" w:type="pct"/>
            <w:noWrap/>
            <w:vAlign w:val="center"/>
            <w:hideMark/>
          </w:tcPr>
          <w:p w14:paraId="27F948D8" w14:textId="4684708E"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w:t>
            </w:r>
          </w:p>
        </w:tc>
      </w:tr>
      <w:tr w:rsidR="001A787D" w:rsidRPr="00B66484" w14:paraId="7C4608BD" w14:textId="77777777" w:rsidTr="0081256C">
        <w:trPr>
          <w:trHeight w:val="20"/>
          <w:jc w:val="center"/>
        </w:trPr>
        <w:tc>
          <w:tcPr>
            <w:tcW w:w="2224" w:type="pct"/>
            <w:vAlign w:val="center"/>
            <w:hideMark/>
          </w:tcPr>
          <w:p w14:paraId="52678E85"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69D37827"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70B56953" w14:textId="3C880F19"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0,2</w:t>
            </w:r>
          </w:p>
        </w:tc>
        <w:tc>
          <w:tcPr>
            <w:tcW w:w="1090" w:type="pct"/>
            <w:noWrap/>
            <w:vAlign w:val="center"/>
            <w:hideMark/>
          </w:tcPr>
          <w:p w14:paraId="7A968A56" w14:textId="0FE802D8"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0,4</w:t>
            </w:r>
          </w:p>
        </w:tc>
      </w:tr>
      <w:tr w:rsidR="001A787D" w:rsidRPr="00B66484" w14:paraId="772B5EFF" w14:textId="77777777" w:rsidTr="0081256C">
        <w:trPr>
          <w:trHeight w:val="20"/>
          <w:jc w:val="center"/>
        </w:trPr>
        <w:tc>
          <w:tcPr>
            <w:tcW w:w="2224" w:type="pct"/>
            <w:vAlign w:val="center"/>
            <w:hideMark/>
          </w:tcPr>
          <w:p w14:paraId="25CA3279"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58FF1084"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4C297982" w14:textId="6F80572B"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13,8</w:t>
            </w:r>
          </w:p>
        </w:tc>
        <w:tc>
          <w:tcPr>
            <w:tcW w:w="1090" w:type="pct"/>
            <w:noWrap/>
            <w:vAlign w:val="center"/>
            <w:hideMark/>
          </w:tcPr>
          <w:p w14:paraId="6E275D18" w14:textId="09CB035A"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13,9</w:t>
            </w:r>
          </w:p>
        </w:tc>
      </w:tr>
      <w:tr w:rsidR="001A787D" w:rsidRPr="00B66484" w14:paraId="028F0B58" w14:textId="77777777" w:rsidTr="0081256C">
        <w:trPr>
          <w:trHeight w:val="20"/>
          <w:jc w:val="center"/>
        </w:trPr>
        <w:tc>
          <w:tcPr>
            <w:tcW w:w="2224" w:type="pct"/>
            <w:noWrap/>
            <w:vAlign w:val="center"/>
            <w:hideMark/>
          </w:tcPr>
          <w:p w14:paraId="55E85173"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Производственная зона</w:t>
            </w:r>
          </w:p>
        </w:tc>
        <w:tc>
          <w:tcPr>
            <w:tcW w:w="627" w:type="pct"/>
            <w:noWrap/>
            <w:vAlign w:val="center"/>
            <w:hideMark/>
          </w:tcPr>
          <w:p w14:paraId="4C898982"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36D2D2C" w14:textId="2350ABCF"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1,3</w:t>
            </w:r>
          </w:p>
        </w:tc>
        <w:tc>
          <w:tcPr>
            <w:tcW w:w="1090" w:type="pct"/>
            <w:noWrap/>
            <w:vAlign w:val="center"/>
            <w:hideMark/>
          </w:tcPr>
          <w:p w14:paraId="1E6ACEDF" w14:textId="562CEB2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1,3</w:t>
            </w:r>
          </w:p>
        </w:tc>
      </w:tr>
      <w:tr w:rsidR="001A787D" w:rsidRPr="00B66484" w14:paraId="217CCBA1" w14:textId="77777777" w:rsidTr="0081256C">
        <w:trPr>
          <w:trHeight w:val="20"/>
          <w:jc w:val="center"/>
        </w:trPr>
        <w:tc>
          <w:tcPr>
            <w:tcW w:w="2224" w:type="pct"/>
            <w:noWrap/>
            <w:vAlign w:val="center"/>
            <w:hideMark/>
          </w:tcPr>
          <w:p w14:paraId="44B2E9A3"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1EB9F4AD"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EEC4EE3" w14:textId="70A5607C"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0,0</w:t>
            </w:r>
          </w:p>
        </w:tc>
        <w:tc>
          <w:tcPr>
            <w:tcW w:w="1090" w:type="pct"/>
            <w:noWrap/>
            <w:vAlign w:val="center"/>
            <w:hideMark/>
          </w:tcPr>
          <w:p w14:paraId="2A9B4397" w14:textId="4C32AEEE"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r>
      <w:tr w:rsidR="001A787D" w:rsidRPr="00B66484" w14:paraId="5889A35F" w14:textId="77777777" w:rsidTr="0081256C">
        <w:trPr>
          <w:trHeight w:val="20"/>
          <w:jc w:val="center"/>
        </w:trPr>
        <w:tc>
          <w:tcPr>
            <w:tcW w:w="2224" w:type="pct"/>
            <w:noWrap/>
            <w:vAlign w:val="center"/>
            <w:hideMark/>
          </w:tcPr>
          <w:p w14:paraId="4B9C95D0"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512C1A7D"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240103A8" w14:textId="3F600FD8"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12,5</w:t>
            </w:r>
          </w:p>
        </w:tc>
        <w:tc>
          <w:tcPr>
            <w:tcW w:w="1090" w:type="pct"/>
            <w:noWrap/>
            <w:vAlign w:val="center"/>
            <w:hideMark/>
          </w:tcPr>
          <w:p w14:paraId="55F5FA21" w14:textId="0E43B3A9"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12,5</w:t>
            </w:r>
          </w:p>
        </w:tc>
      </w:tr>
      <w:tr w:rsidR="001A787D" w:rsidRPr="00B66484" w14:paraId="6C521958" w14:textId="77777777" w:rsidTr="0081256C">
        <w:trPr>
          <w:trHeight w:val="20"/>
          <w:jc w:val="center"/>
        </w:trPr>
        <w:tc>
          <w:tcPr>
            <w:tcW w:w="2224" w:type="pct"/>
            <w:vAlign w:val="center"/>
            <w:hideMark/>
          </w:tcPr>
          <w:p w14:paraId="334D561E"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38ED983D"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0DF61FC0" w14:textId="594D88E1"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50,5</w:t>
            </w:r>
          </w:p>
        </w:tc>
        <w:tc>
          <w:tcPr>
            <w:tcW w:w="1090" w:type="pct"/>
            <w:noWrap/>
            <w:vAlign w:val="center"/>
            <w:hideMark/>
          </w:tcPr>
          <w:p w14:paraId="362CB615" w14:textId="39E3BD08"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41,7</w:t>
            </w:r>
          </w:p>
        </w:tc>
      </w:tr>
      <w:tr w:rsidR="001A787D" w:rsidRPr="00B66484" w14:paraId="67E94D72" w14:textId="77777777" w:rsidTr="00D508E6">
        <w:trPr>
          <w:trHeight w:val="20"/>
          <w:jc w:val="center"/>
        </w:trPr>
        <w:tc>
          <w:tcPr>
            <w:tcW w:w="2224" w:type="pct"/>
            <w:noWrap/>
            <w:vAlign w:val="center"/>
            <w:hideMark/>
          </w:tcPr>
          <w:p w14:paraId="24A33D61"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2576882F"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hideMark/>
          </w:tcPr>
          <w:p w14:paraId="4F5333A9" w14:textId="1BC67032" w:rsidR="001A787D" w:rsidRPr="00B66484" w:rsidRDefault="001A787D" w:rsidP="003309E9">
            <w:pPr>
              <w:spacing w:line="240" w:lineRule="auto"/>
              <w:ind w:firstLine="0"/>
              <w:jc w:val="center"/>
              <w:rPr>
                <w:rFonts w:ascii="Times New Roman" w:hAnsi="Times New Roman" w:cs="Times New Roman"/>
                <w:color w:val="000000"/>
                <w:sz w:val="20"/>
                <w:szCs w:val="20"/>
              </w:rPr>
            </w:pPr>
            <w:r w:rsidRPr="00B66484">
              <w:rPr>
                <w:rFonts w:ascii="Times New Roman" w:hAnsi="Times New Roman" w:cs="Times New Roman"/>
                <w:color w:val="000000"/>
                <w:sz w:val="20"/>
                <w:szCs w:val="20"/>
              </w:rPr>
              <w:t>50,1</w:t>
            </w:r>
          </w:p>
        </w:tc>
        <w:tc>
          <w:tcPr>
            <w:tcW w:w="1090" w:type="pct"/>
            <w:noWrap/>
            <w:hideMark/>
          </w:tcPr>
          <w:p w14:paraId="45F1CA43" w14:textId="505BE0F5" w:rsidR="001A787D" w:rsidRPr="00B66484" w:rsidRDefault="001A787D" w:rsidP="003309E9">
            <w:pPr>
              <w:spacing w:line="240" w:lineRule="auto"/>
              <w:ind w:firstLine="0"/>
              <w:jc w:val="center"/>
              <w:rPr>
                <w:rFonts w:ascii="Times New Roman" w:hAnsi="Times New Roman" w:cs="Times New Roman"/>
                <w:color w:val="000000"/>
                <w:sz w:val="20"/>
                <w:szCs w:val="20"/>
              </w:rPr>
            </w:pPr>
            <w:r w:rsidRPr="00B66484">
              <w:rPr>
                <w:rFonts w:ascii="Times New Roman" w:hAnsi="Times New Roman" w:cs="Times New Roman"/>
                <w:color w:val="000000"/>
                <w:sz w:val="20"/>
                <w:szCs w:val="20"/>
              </w:rPr>
              <w:t>41,3</w:t>
            </w:r>
          </w:p>
        </w:tc>
      </w:tr>
      <w:tr w:rsidR="001A787D" w:rsidRPr="00B66484" w14:paraId="0C6BE34D" w14:textId="77777777" w:rsidTr="0081256C">
        <w:trPr>
          <w:trHeight w:val="20"/>
          <w:jc w:val="center"/>
        </w:trPr>
        <w:tc>
          <w:tcPr>
            <w:tcW w:w="2224" w:type="pct"/>
            <w:noWrap/>
            <w:vAlign w:val="center"/>
            <w:hideMark/>
          </w:tcPr>
          <w:p w14:paraId="7C4CF7D6"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садоводства, огородничества</w:t>
            </w:r>
          </w:p>
        </w:tc>
        <w:tc>
          <w:tcPr>
            <w:tcW w:w="627" w:type="pct"/>
            <w:noWrap/>
            <w:vAlign w:val="center"/>
            <w:hideMark/>
          </w:tcPr>
          <w:p w14:paraId="2FCCBC63"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C63EE51" w14:textId="6392E5D4"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0,4</w:t>
            </w:r>
          </w:p>
        </w:tc>
        <w:tc>
          <w:tcPr>
            <w:tcW w:w="1090" w:type="pct"/>
            <w:noWrap/>
            <w:vAlign w:val="center"/>
            <w:hideMark/>
          </w:tcPr>
          <w:p w14:paraId="00BA76CA" w14:textId="1A5FA6A4"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0,4</w:t>
            </w:r>
          </w:p>
        </w:tc>
      </w:tr>
      <w:tr w:rsidR="001A787D" w:rsidRPr="00B66484" w14:paraId="21137856" w14:textId="77777777" w:rsidTr="0081256C">
        <w:trPr>
          <w:trHeight w:val="20"/>
          <w:jc w:val="center"/>
        </w:trPr>
        <w:tc>
          <w:tcPr>
            <w:tcW w:w="2224" w:type="pct"/>
            <w:vAlign w:val="center"/>
            <w:hideMark/>
          </w:tcPr>
          <w:p w14:paraId="21FBB221"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4FED60F6"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0AD8BB4" w14:textId="2F6BAD7F"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32,7</w:t>
            </w:r>
          </w:p>
        </w:tc>
        <w:tc>
          <w:tcPr>
            <w:tcW w:w="1090" w:type="pct"/>
            <w:noWrap/>
            <w:vAlign w:val="center"/>
            <w:hideMark/>
          </w:tcPr>
          <w:p w14:paraId="7CD561BD" w14:textId="7D966451"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32,7</w:t>
            </w:r>
          </w:p>
        </w:tc>
      </w:tr>
      <w:tr w:rsidR="001A787D" w:rsidRPr="00B66484" w14:paraId="7BF9AFA4" w14:textId="77777777" w:rsidTr="0081256C">
        <w:trPr>
          <w:trHeight w:val="20"/>
          <w:jc w:val="center"/>
        </w:trPr>
        <w:tc>
          <w:tcPr>
            <w:tcW w:w="2224" w:type="pct"/>
            <w:vAlign w:val="center"/>
            <w:hideMark/>
          </w:tcPr>
          <w:p w14:paraId="02FC4BA5"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23EEA899"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15C6BD25" w14:textId="6E41632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32,4</w:t>
            </w:r>
          </w:p>
        </w:tc>
        <w:tc>
          <w:tcPr>
            <w:tcW w:w="1090" w:type="pct"/>
            <w:noWrap/>
            <w:vAlign w:val="center"/>
            <w:hideMark/>
          </w:tcPr>
          <w:p w14:paraId="0452EA78" w14:textId="64BE3373"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32,4</w:t>
            </w:r>
          </w:p>
        </w:tc>
      </w:tr>
      <w:tr w:rsidR="001A787D" w:rsidRPr="00B66484" w14:paraId="117F73A7" w14:textId="77777777" w:rsidTr="0081256C">
        <w:trPr>
          <w:trHeight w:val="20"/>
          <w:jc w:val="center"/>
        </w:trPr>
        <w:tc>
          <w:tcPr>
            <w:tcW w:w="2224" w:type="pct"/>
            <w:noWrap/>
            <w:vAlign w:val="center"/>
            <w:hideMark/>
          </w:tcPr>
          <w:p w14:paraId="34D433AB"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4BCF0229"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F92ACF8" w14:textId="00F32B22"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c>
          <w:tcPr>
            <w:tcW w:w="1090" w:type="pct"/>
            <w:noWrap/>
            <w:vAlign w:val="center"/>
            <w:hideMark/>
          </w:tcPr>
          <w:p w14:paraId="19028A47" w14:textId="6C51FCA4"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r>
      <w:tr w:rsidR="001A787D" w:rsidRPr="00B66484" w14:paraId="695E4BE6" w14:textId="77777777" w:rsidTr="0081256C">
        <w:trPr>
          <w:trHeight w:val="20"/>
          <w:jc w:val="center"/>
        </w:trPr>
        <w:tc>
          <w:tcPr>
            <w:tcW w:w="2224" w:type="pct"/>
            <w:vAlign w:val="center"/>
            <w:hideMark/>
          </w:tcPr>
          <w:p w14:paraId="61848770"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специального назначения в том числе</w:t>
            </w:r>
          </w:p>
        </w:tc>
        <w:tc>
          <w:tcPr>
            <w:tcW w:w="627" w:type="pct"/>
            <w:noWrap/>
            <w:vAlign w:val="center"/>
            <w:hideMark/>
          </w:tcPr>
          <w:p w14:paraId="344CAF40"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CEC02BD" w14:textId="1E2D15A3"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0,1</w:t>
            </w:r>
          </w:p>
        </w:tc>
        <w:tc>
          <w:tcPr>
            <w:tcW w:w="1090" w:type="pct"/>
            <w:noWrap/>
            <w:vAlign w:val="center"/>
            <w:hideMark/>
          </w:tcPr>
          <w:p w14:paraId="0531FA5C" w14:textId="1EEB993E"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0,1</w:t>
            </w:r>
          </w:p>
        </w:tc>
      </w:tr>
      <w:tr w:rsidR="001A787D" w:rsidRPr="00B66484" w14:paraId="61F573AD" w14:textId="77777777" w:rsidTr="0081256C">
        <w:trPr>
          <w:trHeight w:val="20"/>
          <w:jc w:val="center"/>
        </w:trPr>
        <w:tc>
          <w:tcPr>
            <w:tcW w:w="2224" w:type="pct"/>
            <w:vAlign w:val="center"/>
            <w:hideMark/>
          </w:tcPr>
          <w:p w14:paraId="6192A466"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кладбищ</w:t>
            </w:r>
          </w:p>
        </w:tc>
        <w:tc>
          <w:tcPr>
            <w:tcW w:w="627" w:type="pct"/>
            <w:noWrap/>
            <w:vAlign w:val="center"/>
            <w:hideMark/>
          </w:tcPr>
          <w:p w14:paraId="51B9C1D5"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E4DEDFB" w14:textId="16BEF55E"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c>
          <w:tcPr>
            <w:tcW w:w="1090" w:type="pct"/>
            <w:noWrap/>
            <w:vAlign w:val="center"/>
            <w:hideMark/>
          </w:tcPr>
          <w:p w14:paraId="6EAF9BB5" w14:textId="1353A1F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r>
      <w:tr w:rsidR="001A787D" w:rsidRPr="00B66484" w14:paraId="38FF909E" w14:textId="77777777" w:rsidTr="0081256C">
        <w:trPr>
          <w:trHeight w:val="20"/>
          <w:jc w:val="center"/>
        </w:trPr>
        <w:tc>
          <w:tcPr>
            <w:tcW w:w="5000" w:type="pct"/>
            <w:gridSpan w:val="4"/>
            <w:vAlign w:val="center"/>
          </w:tcPr>
          <w:p w14:paraId="74493EEA" w14:textId="55428DE8" w:rsidR="001A787D" w:rsidRPr="00B66484"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с. Образцово-Травино</w:t>
            </w:r>
          </w:p>
        </w:tc>
      </w:tr>
      <w:tr w:rsidR="001A787D" w:rsidRPr="00B66484" w14:paraId="4901BFAA" w14:textId="77777777" w:rsidTr="0081256C">
        <w:trPr>
          <w:trHeight w:val="20"/>
          <w:jc w:val="center"/>
        </w:trPr>
        <w:tc>
          <w:tcPr>
            <w:tcW w:w="2224" w:type="pct"/>
            <w:vAlign w:val="center"/>
            <w:hideMark/>
          </w:tcPr>
          <w:p w14:paraId="206396AE" w14:textId="77777777" w:rsidR="001A787D" w:rsidRPr="00B66484" w:rsidRDefault="001A787D" w:rsidP="00916B23">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Общая площадь функциональных зон (в границах с. Образцово-Травино)</w:t>
            </w:r>
          </w:p>
        </w:tc>
        <w:tc>
          <w:tcPr>
            <w:tcW w:w="627" w:type="pct"/>
            <w:noWrap/>
            <w:vAlign w:val="center"/>
            <w:hideMark/>
          </w:tcPr>
          <w:p w14:paraId="27985B18" w14:textId="77777777" w:rsidR="001A787D" w:rsidRPr="00B66484"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1AEB5EF2" w14:textId="5E9F6576" w:rsidR="001A787D" w:rsidRPr="00B66484"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468,</w:t>
            </w:r>
            <w:r w:rsidRPr="00B66484">
              <w:rPr>
                <w:rFonts w:ascii="Times New Roman" w:hAnsi="Times New Roman" w:cs="Times New Roman"/>
                <w:b/>
                <w:bCs/>
                <w:color w:val="000000"/>
                <w:sz w:val="20"/>
                <w:szCs w:val="20"/>
                <w:lang w:val="en-US"/>
              </w:rPr>
              <w:t>7</w:t>
            </w:r>
          </w:p>
        </w:tc>
        <w:tc>
          <w:tcPr>
            <w:tcW w:w="1090" w:type="pct"/>
            <w:noWrap/>
            <w:vAlign w:val="center"/>
            <w:hideMark/>
          </w:tcPr>
          <w:p w14:paraId="52A6185E" w14:textId="541AA46A" w:rsidR="001A787D" w:rsidRPr="00B66484" w:rsidRDefault="001A787D" w:rsidP="00916B2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456,</w:t>
            </w:r>
            <w:r w:rsidRPr="00B66484">
              <w:rPr>
                <w:rFonts w:ascii="Times New Roman" w:hAnsi="Times New Roman" w:cs="Times New Roman"/>
                <w:b/>
                <w:bCs/>
                <w:color w:val="000000"/>
                <w:sz w:val="20"/>
                <w:szCs w:val="20"/>
                <w:lang w:val="en-US"/>
              </w:rPr>
              <w:t>6</w:t>
            </w:r>
          </w:p>
        </w:tc>
      </w:tr>
      <w:tr w:rsidR="001A787D" w:rsidRPr="00B66484" w14:paraId="7472DCBC" w14:textId="77777777" w:rsidTr="0081256C">
        <w:trPr>
          <w:trHeight w:val="20"/>
          <w:jc w:val="center"/>
        </w:trPr>
        <w:tc>
          <w:tcPr>
            <w:tcW w:w="2224" w:type="pct"/>
            <w:noWrap/>
            <w:vAlign w:val="center"/>
            <w:hideMark/>
          </w:tcPr>
          <w:p w14:paraId="6322BDB7"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46D4F0F8"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22D2B9D" w14:textId="46ED2976"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226,2</w:t>
            </w:r>
          </w:p>
        </w:tc>
        <w:tc>
          <w:tcPr>
            <w:tcW w:w="1090" w:type="pct"/>
            <w:noWrap/>
            <w:vAlign w:val="center"/>
            <w:hideMark/>
          </w:tcPr>
          <w:p w14:paraId="49EF17DA" w14:textId="5EBB09F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226,2</w:t>
            </w:r>
          </w:p>
        </w:tc>
      </w:tr>
      <w:tr w:rsidR="001A787D" w:rsidRPr="00B66484" w14:paraId="1AA8639F" w14:textId="77777777" w:rsidTr="0081256C">
        <w:trPr>
          <w:trHeight w:val="20"/>
          <w:jc w:val="center"/>
        </w:trPr>
        <w:tc>
          <w:tcPr>
            <w:tcW w:w="2224" w:type="pct"/>
            <w:vAlign w:val="center"/>
            <w:hideMark/>
          </w:tcPr>
          <w:p w14:paraId="758B10A1"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7309E5E6"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DC59AAB" w14:textId="10B26B08"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225,3</w:t>
            </w:r>
          </w:p>
        </w:tc>
        <w:tc>
          <w:tcPr>
            <w:tcW w:w="1090" w:type="pct"/>
            <w:noWrap/>
            <w:vAlign w:val="center"/>
            <w:hideMark/>
          </w:tcPr>
          <w:p w14:paraId="00CB848A" w14:textId="2CC80B1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225,3</w:t>
            </w:r>
          </w:p>
        </w:tc>
      </w:tr>
      <w:tr w:rsidR="001A787D" w:rsidRPr="00B66484" w14:paraId="5BEB881C" w14:textId="77777777" w:rsidTr="0081256C">
        <w:trPr>
          <w:trHeight w:val="20"/>
          <w:jc w:val="center"/>
        </w:trPr>
        <w:tc>
          <w:tcPr>
            <w:tcW w:w="2224" w:type="pct"/>
            <w:vAlign w:val="center"/>
            <w:hideMark/>
          </w:tcPr>
          <w:p w14:paraId="49029B29"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застройки малоэтажными жилыми домами (до 4 этажей, включая мансардный)</w:t>
            </w:r>
          </w:p>
        </w:tc>
        <w:tc>
          <w:tcPr>
            <w:tcW w:w="627" w:type="pct"/>
            <w:noWrap/>
            <w:vAlign w:val="center"/>
            <w:hideMark/>
          </w:tcPr>
          <w:p w14:paraId="0407556B"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286499AD" w14:textId="663E93F3"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0,9</w:t>
            </w:r>
          </w:p>
        </w:tc>
        <w:tc>
          <w:tcPr>
            <w:tcW w:w="1090" w:type="pct"/>
            <w:noWrap/>
            <w:vAlign w:val="center"/>
            <w:hideMark/>
          </w:tcPr>
          <w:p w14:paraId="36685757" w14:textId="776BD961"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0,9</w:t>
            </w:r>
          </w:p>
        </w:tc>
      </w:tr>
      <w:tr w:rsidR="001A787D" w:rsidRPr="00B66484" w14:paraId="22CC52B9" w14:textId="77777777" w:rsidTr="0081256C">
        <w:trPr>
          <w:trHeight w:val="20"/>
          <w:jc w:val="center"/>
        </w:trPr>
        <w:tc>
          <w:tcPr>
            <w:tcW w:w="2224" w:type="pct"/>
            <w:vAlign w:val="center"/>
            <w:hideMark/>
          </w:tcPr>
          <w:p w14:paraId="75D17C66"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009E5A48"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5FA2E22" w14:textId="54374825"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10,4</w:t>
            </w:r>
          </w:p>
        </w:tc>
        <w:tc>
          <w:tcPr>
            <w:tcW w:w="1090" w:type="pct"/>
            <w:noWrap/>
            <w:vAlign w:val="center"/>
            <w:hideMark/>
          </w:tcPr>
          <w:p w14:paraId="79C8AE1C" w14:textId="5450C972"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10,4</w:t>
            </w:r>
          </w:p>
        </w:tc>
      </w:tr>
      <w:tr w:rsidR="001A787D" w:rsidRPr="00B66484" w14:paraId="544F3CA8" w14:textId="77777777" w:rsidTr="0081256C">
        <w:trPr>
          <w:trHeight w:val="20"/>
          <w:jc w:val="center"/>
        </w:trPr>
        <w:tc>
          <w:tcPr>
            <w:tcW w:w="2224" w:type="pct"/>
            <w:vAlign w:val="center"/>
            <w:hideMark/>
          </w:tcPr>
          <w:p w14:paraId="138E4213"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53899596"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603C8EA8" w14:textId="3856CFD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4,0</w:t>
            </w:r>
          </w:p>
        </w:tc>
        <w:tc>
          <w:tcPr>
            <w:tcW w:w="1090" w:type="pct"/>
            <w:noWrap/>
            <w:vAlign w:val="center"/>
            <w:hideMark/>
          </w:tcPr>
          <w:p w14:paraId="0E39A3D8" w14:textId="7DC1A06D"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4,0</w:t>
            </w:r>
          </w:p>
        </w:tc>
      </w:tr>
      <w:tr w:rsidR="001A787D" w:rsidRPr="00B66484" w14:paraId="3793C247" w14:textId="77777777" w:rsidTr="0081256C">
        <w:trPr>
          <w:trHeight w:val="20"/>
          <w:jc w:val="center"/>
        </w:trPr>
        <w:tc>
          <w:tcPr>
            <w:tcW w:w="2224" w:type="pct"/>
            <w:vAlign w:val="center"/>
            <w:hideMark/>
          </w:tcPr>
          <w:p w14:paraId="7ED6D2CB"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1261A6D1"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47495726" w14:textId="5CA12D5C"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6,4</w:t>
            </w:r>
          </w:p>
        </w:tc>
        <w:tc>
          <w:tcPr>
            <w:tcW w:w="1090" w:type="pct"/>
            <w:noWrap/>
            <w:vAlign w:val="center"/>
            <w:hideMark/>
          </w:tcPr>
          <w:p w14:paraId="63A1219F" w14:textId="36C664F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6,4</w:t>
            </w:r>
          </w:p>
        </w:tc>
      </w:tr>
      <w:tr w:rsidR="001A787D" w:rsidRPr="00B66484" w14:paraId="2F409403" w14:textId="77777777" w:rsidTr="0081256C">
        <w:trPr>
          <w:trHeight w:val="20"/>
          <w:jc w:val="center"/>
        </w:trPr>
        <w:tc>
          <w:tcPr>
            <w:tcW w:w="2224" w:type="pct"/>
            <w:vAlign w:val="center"/>
            <w:hideMark/>
          </w:tcPr>
          <w:p w14:paraId="3A90FEC0"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6789E73C"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3078E0AF" w14:textId="77F167DB"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28,6</w:t>
            </w:r>
          </w:p>
        </w:tc>
        <w:tc>
          <w:tcPr>
            <w:tcW w:w="1090" w:type="pct"/>
            <w:noWrap/>
            <w:vAlign w:val="center"/>
            <w:hideMark/>
          </w:tcPr>
          <w:p w14:paraId="28506507" w14:textId="050566A0"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28,7</w:t>
            </w:r>
          </w:p>
        </w:tc>
      </w:tr>
      <w:tr w:rsidR="001A787D" w:rsidRPr="00B66484" w14:paraId="17F64FF2" w14:textId="77777777" w:rsidTr="0081256C">
        <w:trPr>
          <w:trHeight w:val="20"/>
          <w:jc w:val="center"/>
        </w:trPr>
        <w:tc>
          <w:tcPr>
            <w:tcW w:w="2224" w:type="pct"/>
            <w:noWrap/>
            <w:vAlign w:val="center"/>
            <w:hideMark/>
          </w:tcPr>
          <w:p w14:paraId="5B7B0217"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Производственная зона</w:t>
            </w:r>
          </w:p>
        </w:tc>
        <w:tc>
          <w:tcPr>
            <w:tcW w:w="627" w:type="pct"/>
            <w:noWrap/>
            <w:vAlign w:val="center"/>
            <w:hideMark/>
          </w:tcPr>
          <w:p w14:paraId="190C25BE"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0210A765" w14:textId="73816B26"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6,0</w:t>
            </w:r>
          </w:p>
        </w:tc>
        <w:tc>
          <w:tcPr>
            <w:tcW w:w="1090" w:type="pct"/>
            <w:noWrap/>
            <w:vAlign w:val="center"/>
            <w:hideMark/>
          </w:tcPr>
          <w:p w14:paraId="53F2781A" w14:textId="455EF3D3"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6,0</w:t>
            </w:r>
          </w:p>
        </w:tc>
      </w:tr>
      <w:tr w:rsidR="001A787D" w:rsidRPr="00B66484" w14:paraId="0CDF090A" w14:textId="77777777" w:rsidTr="0081256C">
        <w:trPr>
          <w:trHeight w:val="20"/>
          <w:jc w:val="center"/>
        </w:trPr>
        <w:tc>
          <w:tcPr>
            <w:tcW w:w="2224" w:type="pct"/>
            <w:noWrap/>
            <w:vAlign w:val="center"/>
            <w:hideMark/>
          </w:tcPr>
          <w:p w14:paraId="5F65C0DE"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5DA4E933"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1A934097" w14:textId="703C4B44"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1,1</w:t>
            </w:r>
          </w:p>
        </w:tc>
        <w:tc>
          <w:tcPr>
            <w:tcW w:w="1090" w:type="pct"/>
            <w:noWrap/>
            <w:vAlign w:val="center"/>
            <w:hideMark/>
          </w:tcPr>
          <w:p w14:paraId="1E21AC63" w14:textId="7752F86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w:t>
            </w:r>
          </w:p>
        </w:tc>
      </w:tr>
      <w:tr w:rsidR="001A787D" w:rsidRPr="00B66484" w14:paraId="06CD8622" w14:textId="77777777" w:rsidTr="0081256C">
        <w:trPr>
          <w:trHeight w:val="20"/>
          <w:jc w:val="center"/>
        </w:trPr>
        <w:tc>
          <w:tcPr>
            <w:tcW w:w="2224" w:type="pct"/>
            <w:noWrap/>
            <w:vAlign w:val="center"/>
            <w:hideMark/>
          </w:tcPr>
          <w:p w14:paraId="636A8B83"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09771A5A"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393AA88A" w14:textId="340DB0DE"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21,5</w:t>
            </w:r>
          </w:p>
        </w:tc>
        <w:tc>
          <w:tcPr>
            <w:tcW w:w="1090" w:type="pct"/>
            <w:noWrap/>
            <w:vAlign w:val="center"/>
            <w:hideMark/>
          </w:tcPr>
          <w:p w14:paraId="1A6098AB" w14:textId="1B34D7E8"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21,5</w:t>
            </w:r>
          </w:p>
        </w:tc>
      </w:tr>
      <w:tr w:rsidR="001A787D" w:rsidRPr="00B66484" w14:paraId="31FF797B" w14:textId="77777777" w:rsidTr="00995F9E">
        <w:trPr>
          <w:trHeight w:val="20"/>
          <w:jc w:val="center"/>
        </w:trPr>
        <w:tc>
          <w:tcPr>
            <w:tcW w:w="2224" w:type="pct"/>
            <w:vAlign w:val="center"/>
            <w:hideMark/>
          </w:tcPr>
          <w:p w14:paraId="159F67B3"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1F59EAFD"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7989EC9" w14:textId="50EABB65" w:rsidR="001A787D" w:rsidRPr="00B66484" w:rsidRDefault="001A787D" w:rsidP="00995F9E">
            <w:pPr>
              <w:spacing w:line="240" w:lineRule="auto"/>
              <w:ind w:firstLine="0"/>
              <w:jc w:val="center"/>
              <w:rPr>
                <w:rFonts w:ascii="Times New Roman" w:hAnsi="Times New Roman" w:cs="Times New Roman"/>
                <w:b/>
                <w:bCs/>
                <w:color w:val="000000"/>
                <w:sz w:val="20"/>
                <w:szCs w:val="20"/>
              </w:rPr>
            </w:pPr>
            <w:r w:rsidRPr="00B66484">
              <w:rPr>
                <w:rFonts w:ascii="Times New Roman" w:hAnsi="Times New Roman" w:cs="Times New Roman"/>
                <w:b/>
                <w:bCs/>
                <w:color w:val="000000"/>
                <w:sz w:val="20"/>
                <w:szCs w:val="20"/>
              </w:rPr>
              <w:t>150,9</w:t>
            </w:r>
          </w:p>
        </w:tc>
        <w:tc>
          <w:tcPr>
            <w:tcW w:w="1090" w:type="pct"/>
            <w:noWrap/>
            <w:vAlign w:val="center"/>
            <w:hideMark/>
          </w:tcPr>
          <w:p w14:paraId="15106BAD" w14:textId="776E16CA" w:rsidR="001A787D" w:rsidRPr="00B66484" w:rsidRDefault="001A787D" w:rsidP="00995F9E">
            <w:pPr>
              <w:spacing w:line="240" w:lineRule="auto"/>
              <w:ind w:firstLine="0"/>
              <w:jc w:val="center"/>
              <w:rPr>
                <w:rFonts w:ascii="Times New Roman" w:hAnsi="Times New Roman" w:cs="Times New Roman"/>
                <w:b/>
                <w:bCs/>
                <w:color w:val="000000"/>
                <w:sz w:val="20"/>
                <w:szCs w:val="20"/>
              </w:rPr>
            </w:pPr>
            <w:r w:rsidRPr="00B66484">
              <w:rPr>
                <w:rFonts w:ascii="Times New Roman" w:hAnsi="Times New Roman" w:cs="Times New Roman"/>
                <w:b/>
                <w:bCs/>
                <w:color w:val="000000"/>
                <w:sz w:val="20"/>
                <w:szCs w:val="20"/>
              </w:rPr>
              <w:t>150,7</w:t>
            </w:r>
          </w:p>
        </w:tc>
      </w:tr>
      <w:tr w:rsidR="001A787D" w:rsidRPr="00B66484" w14:paraId="56A76624" w14:textId="77777777" w:rsidTr="0081256C">
        <w:trPr>
          <w:trHeight w:val="20"/>
          <w:jc w:val="center"/>
        </w:trPr>
        <w:tc>
          <w:tcPr>
            <w:tcW w:w="2224" w:type="pct"/>
            <w:noWrap/>
            <w:vAlign w:val="center"/>
            <w:hideMark/>
          </w:tcPr>
          <w:p w14:paraId="30E42EEA"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3CE88892"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3FCC2068" w14:textId="57E1300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135</w:t>
            </w:r>
          </w:p>
        </w:tc>
        <w:tc>
          <w:tcPr>
            <w:tcW w:w="1090" w:type="pct"/>
            <w:noWrap/>
            <w:vAlign w:val="center"/>
            <w:hideMark/>
          </w:tcPr>
          <w:p w14:paraId="150407AE" w14:textId="224E072C"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134,8</w:t>
            </w:r>
          </w:p>
        </w:tc>
      </w:tr>
      <w:tr w:rsidR="001A787D" w:rsidRPr="00B66484" w14:paraId="3D7A022F" w14:textId="77777777" w:rsidTr="0081256C">
        <w:trPr>
          <w:trHeight w:val="20"/>
          <w:jc w:val="center"/>
        </w:trPr>
        <w:tc>
          <w:tcPr>
            <w:tcW w:w="2224" w:type="pct"/>
            <w:vAlign w:val="center"/>
            <w:hideMark/>
          </w:tcPr>
          <w:p w14:paraId="6F065B4D"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Производственная зона сельскохозяйственных предприятий</w:t>
            </w:r>
          </w:p>
        </w:tc>
        <w:tc>
          <w:tcPr>
            <w:tcW w:w="627" w:type="pct"/>
            <w:noWrap/>
            <w:vAlign w:val="center"/>
            <w:hideMark/>
          </w:tcPr>
          <w:p w14:paraId="61E98C36"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7B4DB8B" w14:textId="147FDE36"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15,9</w:t>
            </w:r>
          </w:p>
        </w:tc>
        <w:tc>
          <w:tcPr>
            <w:tcW w:w="1090" w:type="pct"/>
            <w:noWrap/>
            <w:vAlign w:val="center"/>
            <w:hideMark/>
          </w:tcPr>
          <w:p w14:paraId="50573ADD" w14:textId="29CEEE99"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15,9</w:t>
            </w:r>
          </w:p>
        </w:tc>
      </w:tr>
      <w:tr w:rsidR="001A787D" w:rsidRPr="00B66484" w14:paraId="6E2F208B" w14:textId="77777777" w:rsidTr="0081256C">
        <w:trPr>
          <w:trHeight w:val="20"/>
          <w:jc w:val="center"/>
        </w:trPr>
        <w:tc>
          <w:tcPr>
            <w:tcW w:w="2224" w:type="pct"/>
            <w:vAlign w:val="center"/>
            <w:hideMark/>
          </w:tcPr>
          <w:p w14:paraId="0CB28D02"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38D84797"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C3F38BB" w14:textId="70037EDB"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51,4</w:t>
            </w:r>
          </w:p>
        </w:tc>
        <w:tc>
          <w:tcPr>
            <w:tcW w:w="1090" w:type="pct"/>
            <w:noWrap/>
            <w:vAlign w:val="center"/>
            <w:hideMark/>
          </w:tcPr>
          <w:p w14:paraId="007045B7" w14:textId="4D1824DD"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40,6</w:t>
            </w:r>
          </w:p>
        </w:tc>
      </w:tr>
      <w:tr w:rsidR="001A787D" w:rsidRPr="00B66484" w14:paraId="123F86BE" w14:textId="77777777" w:rsidTr="0081256C">
        <w:trPr>
          <w:trHeight w:val="20"/>
          <w:jc w:val="center"/>
        </w:trPr>
        <w:tc>
          <w:tcPr>
            <w:tcW w:w="2224" w:type="pct"/>
            <w:vAlign w:val="center"/>
            <w:hideMark/>
          </w:tcPr>
          <w:p w14:paraId="21007500"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299553CC"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60BC87EF" w14:textId="05A6C79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49,8</w:t>
            </w:r>
          </w:p>
        </w:tc>
        <w:tc>
          <w:tcPr>
            <w:tcW w:w="1090" w:type="pct"/>
            <w:noWrap/>
            <w:vAlign w:val="center"/>
            <w:hideMark/>
          </w:tcPr>
          <w:p w14:paraId="3BB7B8F6" w14:textId="35546401"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39,0</w:t>
            </w:r>
          </w:p>
        </w:tc>
      </w:tr>
      <w:tr w:rsidR="001A787D" w:rsidRPr="00B66484" w14:paraId="4540ECA5" w14:textId="77777777" w:rsidTr="0081256C">
        <w:trPr>
          <w:trHeight w:val="20"/>
          <w:jc w:val="center"/>
        </w:trPr>
        <w:tc>
          <w:tcPr>
            <w:tcW w:w="2224" w:type="pct"/>
            <w:vAlign w:val="center"/>
            <w:hideMark/>
          </w:tcPr>
          <w:p w14:paraId="2A20E48B"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xml:space="preserve">Зона озелененных территорий общего </w:t>
            </w:r>
            <w:r w:rsidRPr="00B66484">
              <w:rPr>
                <w:rFonts w:ascii="Times New Roman" w:eastAsia="Times New Roman" w:hAnsi="Times New Roman" w:cs="Times New Roman"/>
                <w:color w:val="000000"/>
                <w:sz w:val="20"/>
                <w:szCs w:val="20"/>
                <w:lang w:eastAsia="ru-RU"/>
              </w:rPr>
              <w:lastRenderedPageBreak/>
              <w:t>пользования (парки, сады, скверы, бульвары)</w:t>
            </w:r>
          </w:p>
        </w:tc>
        <w:tc>
          <w:tcPr>
            <w:tcW w:w="627" w:type="pct"/>
            <w:noWrap/>
            <w:vAlign w:val="center"/>
            <w:hideMark/>
          </w:tcPr>
          <w:p w14:paraId="4AEC60D8"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lastRenderedPageBreak/>
              <w:t>га</w:t>
            </w:r>
          </w:p>
        </w:tc>
        <w:tc>
          <w:tcPr>
            <w:tcW w:w="1059" w:type="pct"/>
            <w:noWrap/>
            <w:vAlign w:val="center"/>
            <w:hideMark/>
          </w:tcPr>
          <w:p w14:paraId="694C08B8" w14:textId="26377CD0"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0,4</w:t>
            </w:r>
          </w:p>
        </w:tc>
        <w:tc>
          <w:tcPr>
            <w:tcW w:w="1090" w:type="pct"/>
            <w:noWrap/>
            <w:vAlign w:val="center"/>
            <w:hideMark/>
          </w:tcPr>
          <w:p w14:paraId="24F77B46" w14:textId="7E39A1FE"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0,4</w:t>
            </w:r>
          </w:p>
        </w:tc>
      </w:tr>
      <w:tr w:rsidR="001A787D" w:rsidRPr="00B66484" w14:paraId="4A77CCB2" w14:textId="77777777" w:rsidTr="0081256C">
        <w:trPr>
          <w:trHeight w:val="20"/>
          <w:jc w:val="center"/>
        </w:trPr>
        <w:tc>
          <w:tcPr>
            <w:tcW w:w="2224" w:type="pct"/>
            <w:noWrap/>
            <w:vAlign w:val="center"/>
            <w:hideMark/>
          </w:tcPr>
          <w:p w14:paraId="66C342F7"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6BECF371"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7C441D99" w14:textId="59309B9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w:t>
            </w:r>
          </w:p>
        </w:tc>
        <w:tc>
          <w:tcPr>
            <w:tcW w:w="1090" w:type="pct"/>
            <w:noWrap/>
            <w:vAlign w:val="center"/>
            <w:hideMark/>
          </w:tcPr>
          <w:p w14:paraId="5C3077FB" w14:textId="416203AF"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1,2</w:t>
            </w:r>
          </w:p>
        </w:tc>
      </w:tr>
      <w:tr w:rsidR="001A787D" w:rsidRPr="00B66484" w14:paraId="793DE7DF" w14:textId="77777777" w:rsidTr="0081256C">
        <w:trPr>
          <w:trHeight w:val="20"/>
          <w:jc w:val="center"/>
        </w:trPr>
        <w:tc>
          <w:tcPr>
            <w:tcW w:w="2224" w:type="pct"/>
            <w:noWrap/>
            <w:vAlign w:val="center"/>
          </w:tcPr>
          <w:p w14:paraId="3CFB76D0" w14:textId="540B7079"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Земли лесного фонда</w:t>
            </w:r>
          </w:p>
        </w:tc>
        <w:tc>
          <w:tcPr>
            <w:tcW w:w="627" w:type="pct"/>
            <w:noWrap/>
            <w:vAlign w:val="center"/>
          </w:tcPr>
          <w:p w14:paraId="1609EA86" w14:textId="55E6C3C6"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tcPr>
          <w:p w14:paraId="1576CBCF" w14:textId="3465D504" w:rsidR="001A787D" w:rsidRPr="00B66484" w:rsidRDefault="001A787D" w:rsidP="003309E9">
            <w:pPr>
              <w:spacing w:line="240" w:lineRule="auto"/>
              <w:ind w:firstLine="0"/>
              <w:jc w:val="center"/>
              <w:rPr>
                <w:rFonts w:ascii="Times New Roman" w:hAnsi="Times New Roman" w:cs="Times New Roman"/>
                <w:color w:val="000000"/>
                <w:sz w:val="20"/>
                <w:szCs w:val="20"/>
              </w:rPr>
            </w:pPr>
            <w:r w:rsidRPr="00B66484">
              <w:rPr>
                <w:rFonts w:ascii="Times New Roman" w:hAnsi="Times New Roman" w:cs="Times New Roman"/>
                <w:b/>
                <w:bCs/>
                <w:color w:val="000000"/>
                <w:sz w:val="20"/>
                <w:szCs w:val="20"/>
              </w:rPr>
              <w:t>1,2</w:t>
            </w:r>
          </w:p>
        </w:tc>
        <w:tc>
          <w:tcPr>
            <w:tcW w:w="1090" w:type="pct"/>
            <w:noWrap/>
            <w:vAlign w:val="center"/>
          </w:tcPr>
          <w:p w14:paraId="09756F5D" w14:textId="2B61B17F" w:rsidR="001A787D" w:rsidRPr="00B66484" w:rsidRDefault="001A787D" w:rsidP="003309E9">
            <w:pPr>
              <w:spacing w:line="240" w:lineRule="auto"/>
              <w:ind w:firstLine="0"/>
              <w:jc w:val="center"/>
              <w:rPr>
                <w:rFonts w:ascii="Times New Roman" w:hAnsi="Times New Roman" w:cs="Times New Roman"/>
                <w:color w:val="000000"/>
                <w:sz w:val="20"/>
                <w:szCs w:val="20"/>
              </w:rPr>
            </w:pPr>
            <w:r w:rsidRPr="00B66484">
              <w:rPr>
                <w:rFonts w:ascii="Times New Roman" w:hAnsi="Times New Roman" w:cs="Times New Roman"/>
                <w:b/>
                <w:bCs/>
                <w:color w:val="000000"/>
                <w:sz w:val="20"/>
                <w:szCs w:val="20"/>
              </w:rPr>
              <w:t>0,0</w:t>
            </w:r>
          </w:p>
        </w:tc>
      </w:tr>
      <w:tr w:rsidR="001A787D" w:rsidRPr="00B66484" w14:paraId="6FC82A4A" w14:textId="77777777" w:rsidTr="0081256C">
        <w:trPr>
          <w:trHeight w:val="20"/>
          <w:jc w:val="center"/>
        </w:trPr>
        <w:tc>
          <w:tcPr>
            <w:tcW w:w="5000" w:type="pct"/>
            <w:gridSpan w:val="4"/>
            <w:noWrap/>
            <w:vAlign w:val="center"/>
          </w:tcPr>
          <w:p w14:paraId="6CAE24D7" w14:textId="4FBA0060" w:rsidR="001A787D" w:rsidRPr="00B66484" w:rsidRDefault="001A787D"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 xml:space="preserve">п. </w:t>
            </w:r>
            <w:proofErr w:type="spellStart"/>
            <w:r w:rsidRPr="00B66484">
              <w:rPr>
                <w:rFonts w:ascii="Times New Roman" w:eastAsia="Times New Roman" w:hAnsi="Times New Roman" w:cs="Times New Roman"/>
                <w:b/>
                <w:bCs/>
                <w:color w:val="000000"/>
                <w:sz w:val="20"/>
                <w:szCs w:val="20"/>
                <w:lang w:eastAsia="ru-RU"/>
              </w:rPr>
              <w:t>Нижненикольский</w:t>
            </w:r>
            <w:proofErr w:type="spellEnd"/>
          </w:p>
        </w:tc>
      </w:tr>
      <w:tr w:rsidR="001A787D" w:rsidRPr="00B66484" w14:paraId="577A8103" w14:textId="77777777" w:rsidTr="0081256C">
        <w:trPr>
          <w:trHeight w:val="20"/>
          <w:jc w:val="center"/>
        </w:trPr>
        <w:tc>
          <w:tcPr>
            <w:tcW w:w="2224" w:type="pct"/>
            <w:vAlign w:val="center"/>
            <w:hideMark/>
          </w:tcPr>
          <w:p w14:paraId="70F4B3CF"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 xml:space="preserve">Общая площадь функциональных зон (в границах п. </w:t>
            </w:r>
            <w:proofErr w:type="spellStart"/>
            <w:r w:rsidRPr="00B66484">
              <w:rPr>
                <w:rFonts w:ascii="Times New Roman" w:eastAsia="Times New Roman" w:hAnsi="Times New Roman" w:cs="Times New Roman"/>
                <w:b/>
                <w:bCs/>
                <w:color w:val="000000"/>
                <w:sz w:val="20"/>
                <w:szCs w:val="20"/>
                <w:lang w:eastAsia="ru-RU"/>
              </w:rPr>
              <w:t>Нижненикольский</w:t>
            </w:r>
            <w:proofErr w:type="spellEnd"/>
            <w:r w:rsidRPr="00B66484">
              <w:rPr>
                <w:rFonts w:ascii="Times New Roman" w:eastAsia="Times New Roman" w:hAnsi="Times New Roman" w:cs="Times New Roman"/>
                <w:b/>
                <w:bCs/>
                <w:color w:val="000000"/>
                <w:sz w:val="20"/>
                <w:szCs w:val="20"/>
                <w:lang w:eastAsia="ru-RU"/>
              </w:rPr>
              <w:t>)</w:t>
            </w:r>
          </w:p>
        </w:tc>
        <w:tc>
          <w:tcPr>
            <w:tcW w:w="627" w:type="pct"/>
            <w:noWrap/>
            <w:vAlign w:val="center"/>
            <w:hideMark/>
          </w:tcPr>
          <w:p w14:paraId="76A302A8"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6A9EDFA" w14:textId="6E716B4B"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171,</w:t>
            </w:r>
            <w:r w:rsidRPr="00B66484">
              <w:rPr>
                <w:rFonts w:ascii="Times New Roman" w:hAnsi="Times New Roman" w:cs="Times New Roman"/>
                <w:b/>
                <w:bCs/>
                <w:color w:val="000000"/>
                <w:sz w:val="20"/>
                <w:szCs w:val="20"/>
                <w:lang w:val="en-US"/>
              </w:rPr>
              <w:t>6</w:t>
            </w:r>
          </w:p>
        </w:tc>
        <w:tc>
          <w:tcPr>
            <w:tcW w:w="1090" w:type="pct"/>
            <w:noWrap/>
            <w:vAlign w:val="center"/>
            <w:hideMark/>
          </w:tcPr>
          <w:p w14:paraId="201B6EE8" w14:textId="51DB728F"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163,1</w:t>
            </w:r>
          </w:p>
        </w:tc>
      </w:tr>
      <w:tr w:rsidR="001A787D" w:rsidRPr="00B66484" w14:paraId="4CD33490" w14:textId="77777777" w:rsidTr="0081256C">
        <w:trPr>
          <w:trHeight w:val="20"/>
          <w:jc w:val="center"/>
        </w:trPr>
        <w:tc>
          <w:tcPr>
            <w:tcW w:w="2224" w:type="pct"/>
            <w:noWrap/>
            <w:vAlign w:val="center"/>
            <w:hideMark/>
          </w:tcPr>
          <w:p w14:paraId="11B43BEA"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Жилые зоны в том числе:</w:t>
            </w:r>
          </w:p>
        </w:tc>
        <w:tc>
          <w:tcPr>
            <w:tcW w:w="627" w:type="pct"/>
            <w:noWrap/>
            <w:vAlign w:val="center"/>
            <w:hideMark/>
          </w:tcPr>
          <w:p w14:paraId="4A6B4218"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0FD37481" w14:textId="641AFE7E"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96,5</w:t>
            </w:r>
          </w:p>
        </w:tc>
        <w:tc>
          <w:tcPr>
            <w:tcW w:w="1090" w:type="pct"/>
            <w:noWrap/>
            <w:vAlign w:val="center"/>
            <w:hideMark/>
          </w:tcPr>
          <w:p w14:paraId="3E292DEA" w14:textId="3646DD23"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96,5</w:t>
            </w:r>
          </w:p>
        </w:tc>
      </w:tr>
      <w:tr w:rsidR="001A787D" w:rsidRPr="00B66484" w14:paraId="27C5CFFD" w14:textId="77777777" w:rsidTr="0081256C">
        <w:trPr>
          <w:trHeight w:val="20"/>
          <w:jc w:val="center"/>
        </w:trPr>
        <w:tc>
          <w:tcPr>
            <w:tcW w:w="2224" w:type="pct"/>
            <w:vAlign w:val="center"/>
            <w:hideMark/>
          </w:tcPr>
          <w:p w14:paraId="5D9447E3"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застройки индивидуальными жилыми домами</w:t>
            </w:r>
          </w:p>
        </w:tc>
        <w:tc>
          <w:tcPr>
            <w:tcW w:w="627" w:type="pct"/>
            <w:noWrap/>
            <w:vAlign w:val="center"/>
            <w:hideMark/>
          </w:tcPr>
          <w:p w14:paraId="1C96A58F"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A5A2D79" w14:textId="6FA47231"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96,5</w:t>
            </w:r>
          </w:p>
        </w:tc>
        <w:tc>
          <w:tcPr>
            <w:tcW w:w="1090" w:type="pct"/>
            <w:noWrap/>
            <w:vAlign w:val="center"/>
            <w:hideMark/>
          </w:tcPr>
          <w:p w14:paraId="508F6295" w14:textId="102267A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96,5</w:t>
            </w:r>
          </w:p>
        </w:tc>
      </w:tr>
      <w:tr w:rsidR="001A787D" w:rsidRPr="00B66484" w14:paraId="139E2CBE" w14:textId="77777777" w:rsidTr="0081256C">
        <w:trPr>
          <w:trHeight w:val="20"/>
          <w:jc w:val="center"/>
        </w:trPr>
        <w:tc>
          <w:tcPr>
            <w:tcW w:w="2224" w:type="pct"/>
            <w:vAlign w:val="center"/>
            <w:hideMark/>
          </w:tcPr>
          <w:p w14:paraId="6AC8D8ED"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Общественно-деловые зоны в том числе:</w:t>
            </w:r>
          </w:p>
        </w:tc>
        <w:tc>
          <w:tcPr>
            <w:tcW w:w="627" w:type="pct"/>
            <w:noWrap/>
            <w:vAlign w:val="center"/>
            <w:hideMark/>
          </w:tcPr>
          <w:p w14:paraId="3636E8E5"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3916923" w14:textId="7F228390"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0,5</w:t>
            </w:r>
          </w:p>
        </w:tc>
        <w:tc>
          <w:tcPr>
            <w:tcW w:w="1090" w:type="pct"/>
            <w:noWrap/>
            <w:vAlign w:val="center"/>
            <w:hideMark/>
          </w:tcPr>
          <w:p w14:paraId="2C7B5CA7" w14:textId="206FF02F"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0,5</w:t>
            </w:r>
          </w:p>
        </w:tc>
      </w:tr>
      <w:tr w:rsidR="001A787D" w:rsidRPr="00B66484" w14:paraId="60157106" w14:textId="77777777" w:rsidTr="0081256C">
        <w:trPr>
          <w:trHeight w:val="20"/>
          <w:jc w:val="center"/>
        </w:trPr>
        <w:tc>
          <w:tcPr>
            <w:tcW w:w="2224" w:type="pct"/>
            <w:vAlign w:val="center"/>
            <w:hideMark/>
          </w:tcPr>
          <w:p w14:paraId="36271FBC"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Многофункциональная общественно-деловая зона</w:t>
            </w:r>
          </w:p>
        </w:tc>
        <w:tc>
          <w:tcPr>
            <w:tcW w:w="627" w:type="pct"/>
            <w:noWrap/>
            <w:vAlign w:val="center"/>
            <w:hideMark/>
          </w:tcPr>
          <w:p w14:paraId="15F9374E"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14CB742B" w14:textId="10275443"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c>
          <w:tcPr>
            <w:tcW w:w="1090" w:type="pct"/>
            <w:noWrap/>
            <w:vAlign w:val="center"/>
            <w:hideMark/>
          </w:tcPr>
          <w:p w14:paraId="5C345E60" w14:textId="37EB9A62"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r>
      <w:tr w:rsidR="001A787D" w:rsidRPr="00B66484" w14:paraId="1954A78E" w14:textId="77777777" w:rsidTr="0081256C">
        <w:trPr>
          <w:trHeight w:val="20"/>
          <w:jc w:val="center"/>
        </w:trPr>
        <w:tc>
          <w:tcPr>
            <w:tcW w:w="2224" w:type="pct"/>
            <w:vAlign w:val="center"/>
            <w:hideMark/>
          </w:tcPr>
          <w:p w14:paraId="319DDF74"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специализированной общественной застройки</w:t>
            </w:r>
          </w:p>
        </w:tc>
        <w:tc>
          <w:tcPr>
            <w:tcW w:w="627" w:type="pct"/>
            <w:noWrap/>
            <w:vAlign w:val="center"/>
            <w:hideMark/>
          </w:tcPr>
          <w:p w14:paraId="10922AAD"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27BF7E7" w14:textId="4725A69D"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0,4</w:t>
            </w:r>
          </w:p>
        </w:tc>
        <w:tc>
          <w:tcPr>
            <w:tcW w:w="1090" w:type="pct"/>
            <w:noWrap/>
            <w:vAlign w:val="center"/>
            <w:hideMark/>
          </w:tcPr>
          <w:p w14:paraId="78E23693" w14:textId="5FC578E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0,4</w:t>
            </w:r>
          </w:p>
        </w:tc>
      </w:tr>
      <w:tr w:rsidR="001A787D" w:rsidRPr="00B66484" w14:paraId="45B4CAD3" w14:textId="77777777" w:rsidTr="0081256C">
        <w:trPr>
          <w:trHeight w:val="20"/>
          <w:jc w:val="center"/>
        </w:trPr>
        <w:tc>
          <w:tcPr>
            <w:tcW w:w="2224" w:type="pct"/>
            <w:vAlign w:val="center"/>
            <w:hideMark/>
          </w:tcPr>
          <w:p w14:paraId="5FACB9B1"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Производственные зоны, зоны транспортной инфраструктуры, зоны инженерной инфраструктуры в том числе:</w:t>
            </w:r>
          </w:p>
        </w:tc>
        <w:tc>
          <w:tcPr>
            <w:tcW w:w="627" w:type="pct"/>
            <w:noWrap/>
            <w:vAlign w:val="center"/>
            <w:hideMark/>
          </w:tcPr>
          <w:p w14:paraId="005CA39B"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7CFD1EC9" w14:textId="2104F62E"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6,5</w:t>
            </w:r>
          </w:p>
        </w:tc>
        <w:tc>
          <w:tcPr>
            <w:tcW w:w="1090" w:type="pct"/>
            <w:noWrap/>
            <w:vAlign w:val="center"/>
            <w:hideMark/>
          </w:tcPr>
          <w:p w14:paraId="15930F0B" w14:textId="7D619D48"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6,6</w:t>
            </w:r>
          </w:p>
        </w:tc>
      </w:tr>
      <w:tr w:rsidR="001A787D" w:rsidRPr="00B66484" w14:paraId="26601CD3" w14:textId="77777777" w:rsidTr="0081256C">
        <w:trPr>
          <w:trHeight w:val="20"/>
          <w:jc w:val="center"/>
        </w:trPr>
        <w:tc>
          <w:tcPr>
            <w:tcW w:w="2224" w:type="pct"/>
            <w:noWrap/>
            <w:vAlign w:val="center"/>
            <w:hideMark/>
          </w:tcPr>
          <w:p w14:paraId="43D5D279"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инженерной инфраструктуры</w:t>
            </w:r>
          </w:p>
        </w:tc>
        <w:tc>
          <w:tcPr>
            <w:tcW w:w="627" w:type="pct"/>
            <w:noWrap/>
            <w:vAlign w:val="center"/>
            <w:hideMark/>
          </w:tcPr>
          <w:p w14:paraId="7CF85348"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D9FDD80" w14:textId="219E52DB"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0,1</w:t>
            </w:r>
          </w:p>
        </w:tc>
        <w:tc>
          <w:tcPr>
            <w:tcW w:w="1090" w:type="pct"/>
            <w:noWrap/>
            <w:vAlign w:val="center"/>
            <w:hideMark/>
          </w:tcPr>
          <w:p w14:paraId="59016A84" w14:textId="3572584F"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0,2</w:t>
            </w:r>
          </w:p>
        </w:tc>
      </w:tr>
      <w:tr w:rsidR="001A787D" w:rsidRPr="00B66484" w14:paraId="1079DDA4" w14:textId="77777777" w:rsidTr="0081256C">
        <w:trPr>
          <w:trHeight w:val="20"/>
          <w:jc w:val="center"/>
        </w:trPr>
        <w:tc>
          <w:tcPr>
            <w:tcW w:w="2224" w:type="pct"/>
            <w:noWrap/>
            <w:vAlign w:val="center"/>
            <w:hideMark/>
          </w:tcPr>
          <w:p w14:paraId="503EA072"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транспортной инфраструктуры</w:t>
            </w:r>
          </w:p>
        </w:tc>
        <w:tc>
          <w:tcPr>
            <w:tcW w:w="627" w:type="pct"/>
            <w:noWrap/>
            <w:vAlign w:val="center"/>
            <w:hideMark/>
          </w:tcPr>
          <w:p w14:paraId="0D9E0E6F"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039C63B6" w14:textId="2568F9C8"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6,4</w:t>
            </w:r>
          </w:p>
        </w:tc>
        <w:tc>
          <w:tcPr>
            <w:tcW w:w="1090" w:type="pct"/>
            <w:noWrap/>
            <w:vAlign w:val="center"/>
            <w:hideMark/>
          </w:tcPr>
          <w:p w14:paraId="21A9F71D" w14:textId="7AA7A9F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6,4</w:t>
            </w:r>
          </w:p>
        </w:tc>
      </w:tr>
      <w:tr w:rsidR="001A787D" w:rsidRPr="00B66484" w14:paraId="7BEC5486" w14:textId="77777777" w:rsidTr="009C1A8B">
        <w:trPr>
          <w:trHeight w:val="20"/>
          <w:jc w:val="center"/>
        </w:trPr>
        <w:tc>
          <w:tcPr>
            <w:tcW w:w="2224" w:type="pct"/>
            <w:vAlign w:val="center"/>
            <w:hideMark/>
          </w:tcPr>
          <w:p w14:paraId="2E38A8B5"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сельскохозяйственного использования в том числе:</w:t>
            </w:r>
          </w:p>
        </w:tc>
        <w:tc>
          <w:tcPr>
            <w:tcW w:w="627" w:type="pct"/>
            <w:noWrap/>
            <w:vAlign w:val="center"/>
            <w:hideMark/>
          </w:tcPr>
          <w:p w14:paraId="4EACF036"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5B8813E5" w14:textId="2819510C" w:rsidR="001A787D" w:rsidRPr="00B66484" w:rsidRDefault="001A787D" w:rsidP="009C1A8B">
            <w:pPr>
              <w:spacing w:line="240" w:lineRule="auto"/>
              <w:ind w:firstLine="0"/>
              <w:jc w:val="center"/>
              <w:rPr>
                <w:rFonts w:ascii="Times New Roman" w:hAnsi="Times New Roman" w:cs="Times New Roman"/>
                <w:b/>
                <w:bCs/>
                <w:color w:val="000000"/>
                <w:sz w:val="20"/>
                <w:szCs w:val="20"/>
              </w:rPr>
            </w:pPr>
            <w:r w:rsidRPr="00B66484">
              <w:rPr>
                <w:rFonts w:ascii="Times New Roman" w:hAnsi="Times New Roman" w:cs="Times New Roman"/>
                <w:b/>
                <w:bCs/>
                <w:color w:val="000000"/>
                <w:sz w:val="20"/>
                <w:szCs w:val="20"/>
              </w:rPr>
              <w:t>4,3</w:t>
            </w:r>
          </w:p>
        </w:tc>
        <w:tc>
          <w:tcPr>
            <w:tcW w:w="1090" w:type="pct"/>
            <w:noWrap/>
            <w:vAlign w:val="center"/>
            <w:hideMark/>
          </w:tcPr>
          <w:p w14:paraId="0E700E96" w14:textId="34C45F37" w:rsidR="001A787D" w:rsidRPr="00B66484" w:rsidRDefault="001A787D" w:rsidP="009C1A8B">
            <w:pPr>
              <w:spacing w:line="240" w:lineRule="auto"/>
              <w:ind w:firstLine="0"/>
              <w:jc w:val="center"/>
              <w:rPr>
                <w:rFonts w:ascii="Times New Roman" w:hAnsi="Times New Roman" w:cs="Times New Roman"/>
                <w:b/>
                <w:bCs/>
                <w:color w:val="000000"/>
                <w:sz w:val="20"/>
                <w:szCs w:val="20"/>
              </w:rPr>
            </w:pPr>
            <w:r w:rsidRPr="00B66484">
              <w:rPr>
                <w:rFonts w:ascii="Times New Roman" w:hAnsi="Times New Roman" w:cs="Times New Roman"/>
                <w:b/>
                <w:bCs/>
                <w:color w:val="000000"/>
                <w:sz w:val="20"/>
                <w:szCs w:val="20"/>
              </w:rPr>
              <w:t>1,4</w:t>
            </w:r>
          </w:p>
        </w:tc>
      </w:tr>
      <w:tr w:rsidR="001A787D" w:rsidRPr="00B66484" w14:paraId="47251420" w14:textId="77777777" w:rsidTr="0081256C">
        <w:trPr>
          <w:trHeight w:val="20"/>
          <w:jc w:val="center"/>
        </w:trPr>
        <w:tc>
          <w:tcPr>
            <w:tcW w:w="2224" w:type="pct"/>
            <w:noWrap/>
            <w:vAlign w:val="center"/>
            <w:hideMark/>
          </w:tcPr>
          <w:p w14:paraId="34739630"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сельскохозяйственных угодий</w:t>
            </w:r>
          </w:p>
        </w:tc>
        <w:tc>
          <w:tcPr>
            <w:tcW w:w="627" w:type="pct"/>
            <w:noWrap/>
            <w:vAlign w:val="center"/>
            <w:hideMark/>
          </w:tcPr>
          <w:p w14:paraId="51556C81"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55306C20" w14:textId="5835EE23"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4,3</w:t>
            </w:r>
          </w:p>
        </w:tc>
        <w:tc>
          <w:tcPr>
            <w:tcW w:w="1090" w:type="pct"/>
            <w:noWrap/>
            <w:vAlign w:val="center"/>
            <w:hideMark/>
          </w:tcPr>
          <w:p w14:paraId="3DB0EA9B" w14:textId="492F82C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1,4</w:t>
            </w:r>
          </w:p>
        </w:tc>
      </w:tr>
      <w:tr w:rsidR="001A787D" w:rsidRPr="00B66484" w14:paraId="648D237D" w14:textId="77777777" w:rsidTr="0081256C">
        <w:trPr>
          <w:trHeight w:val="20"/>
          <w:jc w:val="center"/>
        </w:trPr>
        <w:tc>
          <w:tcPr>
            <w:tcW w:w="2224" w:type="pct"/>
            <w:vAlign w:val="center"/>
            <w:hideMark/>
          </w:tcPr>
          <w:p w14:paraId="7481E4F7" w14:textId="77777777" w:rsidR="001A787D" w:rsidRPr="00B66484" w:rsidRDefault="001A787D" w:rsidP="003309E9">
            <w:pPr>
              <w:spacing w:line="240" w:lineRule="auto"/>
              <w:ind w:firstLine="0"/>
              <w:jc w:val="left"/>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Зоны рекреационного назначения в том числе:</w:t>
            </w:r>
          </w:p>
        </w:tc>
        <w:tc>
          <w:tcPr>
            <w:tcW w:w="627" w:type="pct"/>
            <w:noWrap/>
            <w:vAlign w:val="center"/>
            <w:hideMark/>
          </w:tcPr>
          <w:p w14:paraId="3639D3AA" w14:textId="77777777"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hideMark/>
          </w:tcPr>
          <w:p w14:paraId="6379E504" w14:textId="4B15BA20"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62,4</w:t>
            </w:r>
          </w:p>
        </w:tc>
        <w:tc>
          <w:tcPr>
            <w:tcW w:w="1090" w:type="pct"/>
            <w:noWrap/>
            <w:vAlign w:val="center"/>
            <w:hideMark/>
          </w:tcPr>
          <w:p w14:paraId="5653B680" w14:textId="53B71E48" w:rsidR="001A787D" w:rsidRPr="00B66484" w:rsidRDefault="001A787D" w:rsidP="003309E9">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hAnsi="Times New Roman" w:cs="Times New Roman"/>
                <w:b/>
                <w:bCs/>
                <w:color w:val="000000"/>
                <w:sz w:val="20"/>
                <w:szCs w:val="20"/>
              </w:rPr>
              <w:t>58,1</w:t>
            </w:r>
          </w:p>
        </w:tc>
      </w:tr>
      <w:tr w:rsidR="001A787D" w:rsidRPr="00B66484" w14:paraId="032A28D9" w14:textId="77777777" w:rsidTr="0081256C">
        <w:trPr>
          <w:trHeight w:val="20"/>
          <w:jc w:val="center"/>
        </w:trPr>
        <w:tc>
          <w:tcPr>
            <w:tcW w:w="2224" w:type="pct"/>
            <w:vAlign w:val="center"/>
            <w:hideMark/>
          </w:tcPr>
          <w:p w14:paraId="15976E32"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Зоны рекреационного назначения</w:t>
            </w:r>
          </w:p>
        </w:tc>
        <w:tc>
          <w:tcPr>
            <w:tcW w:w="627" w:type="pct"/>
            <w:noWrap/>
            <w:vAlign w:val="center"/>
            <w:hideMark/>
          </w:tcPr>
          <w:p w14:paraId="6D6B2A56"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43440B98" w14:textId="42CB0E9A"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62,1</w:t>
            </w:r>
          </w:p>
        </w:tc>
        <w:tc>
          <w:tcPr>
            <w:tcW w:w="1090" w:type="pct"/>
            <w:noWrap/>
            <w:vAlign w:val="center"/>
            <w:hideMark/>
          </w:tcPr>
          <w:p w14:paraId="247DA4DB" w14:textId="1986038E"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57,8</w:t>
            </w:r>
          </w:p>
        </w:tc>
      </w:tr>
      <w:tr w:rsidR="001A787D" w:rsidRPr="00B66484" w14:paraId="5FC76EC6" w14:textId="77777777" w:rsidTr="0081256C">
        <w:trPr>
          <w:trHeight w:val="20"/>
          <w:jc w:val="center"/>
        </w:trPr>
        <w:tc>
          <w:tcPr>
            <w:tcW w:w="2224" w:type="pct"/>
            <w:noWrap/>
            <w:vAlign w:val="center"/>
            <w:hideMark/>
          </w:tcPr>
          <w:p w14:paraId="036DC4A8" w14:textId="77777777"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Зона отдыха</w:t>
            </w:r>
          </w:p>
        </w:tc>
        <w:tc>
          <w:tcPr>
            <w:tcW w:w="627" w:type="pct"/>
            <w:noWrap/>
            <w:vAlign w:val="center"/>
            <w:hideMark/>
          </w:tcPr>
          <w:p w14:paraId="251E20E0" w14:textId="7777777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noWrap/>
            <w:vAlign w:val="center"/>
            <w:hideMark/>
          </w:tcPr>
          <w:p w14:paraId="0FDFF28E" w14:textId="3C437405"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c>
          <w:tcPr>
            <w:tcW w:w="1090" w:type="pct"/>
            <w:noWrap/>
            <w:vAlign w:val="center"/>
            <w:hideMark/>
          </w:tcPr>
          <w:p w14:paraId="1D68FD3A" w14:textId="1A4A6B87"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hAnsi="Times New Roman" w:cs="Times New Roman"/>
                <w:color w:val="000000"/>
                <w:sz w:val="20"/>
                <w:szCs w:val="20"/>
              </w:rPr>
              <w:t>0,3</w:t>
            </w:r>
          </w:p>
        </w:tc>
      </w:tr>
      <w:tr w:rsidR="001A787D" w:rsidRPr="00B66484" w14:paraId="70FFF303" w14:textId="77777777" w:rsidTr="0081256C">
        <w:trPr>
          <w:trHeight w:val="20"/>
          <w:jc w:val="center"/>
        </w:trPr>
        <w:tc>
          <w:tcPr>
            <w:tcW w:w="2224" w:type="pct"/>
            <w:noWrap/>
            <w:vAlign w:val="center"/>
          </w:tcPr>
          <w:p w14:paraId="5D7724CC" w14:textId="30E25438" w:rsidR="001A787D" w:rsidRPr="00B66484" w:rsidRDefault="001A787D" w:rsidP="003309E9">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Земли лесного фонда</w:t>
            </w:r>
          </w:p>
        </w:tc>
        <w:tc>
          <w:tcPr>
            <w:tcW w:w="627" w:type="pct"/>
            <w:noWrap/>
            <w:vAlign w:val="center"/>
          </w:tcPr>
          <w:p w14:paraId="3ECB977A" w14:textId="75C5C2B4" w:rsidR="001A787D" w:rsidRPr="00B66484" w:rsidRDefault="001A787D" w:rsidP="003309E9">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b/>
                <w:bCs/>
                <w:color w:val="000000"/>
                <w:sz w:val="20"/>
                <w:szCs w:val="20"/>
                <w:lang w:eastAsia="ru-RU"/>
              </w:rPr>
              <w:t>га</w:t>
            </w:r>
          </w:p>
        </w:tc>
        <w:tc>
          <w:tcPr>
            <w:tcW w:w="1059" w:type="pct"/>
            <w:noWrap/>
            <w:vAlign w:val="center"/>
          </w:tcPr>
          <w:p w14:paraId="237EF658" w14:textId="481F7EB8" w:rsidR="001A787D" w:rsidRPr="00B66484" w:rsidRDefault="001A787D" w:rsidP="003309E9">
            <w:pPr>
              <w:spacing w:line="240" w:lineRule="auto"/>
              <w:ind w:firstLine="0"/>
              <w:jc w:val="center"/>
              <w:rPr>
                <w:rFonts w:ascii="Times New Roman" w:hAnsi="Times New Roman" w:cs="Times New Roman"/>
                <w:b/>
                <w:color w:val="000000"/>
                <w:sz w:val="20"/>
                <w:szCs w:val="20"/>
              </w:rPr>
            </w:pPr>
            <w:r w:rsidRPr="00B66484">
              <w:rPr>
                <w:rFonts w:ascii="Times New Roman" w:hAnsi="Times New Roman" w:cs="Times New Roman"/>
                <w:b/>
                <w:color w:val="000000"/>
                <w:sz w:val="20"/>
                <w:szCs w:val="20"/>
              </w:rPr>
              <w:t>1,4</w:t>
            </w:r>
          </w:p>
        </w:tc>
        <w:tc>
          <w:tcPr>
            <w:tcW w:w="1090" w:type="pct"/>
            <w:noWrap/>
            <w:vAlign w:val="center"/>
          </w:tcPr>
          <w:p w14:paraId="58BD4B55" w14:textId="5A9B80E2" w:rsidR="001A787D" w:rsidRPr="00B66484" w:rsidRDefault="001A787D" w:rsidP="003309E9">
            <w:pPr>
              <w:spacing w:line="240" w:lineRule="auto"/>
              <w:ind w:firstLine="0"/>
              <w:jc w:val="center"/>
              <w:rPr>
                <w:rFonts w:ascii="Times New Roman" w:hAnsi="Times New Roman" w:cs="Times New Roman"/>
                <w:b/>
                <w:color w:val="000000"/>
                <w:sz w:val="20"/>
                <w:szCs w:val="20"/>
              </w:rPr>
            </w:pPr>
            <w:r w:rsidRPr="00B66484">
              <w:rPr>
                <w:rFonts w:ascii="Times New Roman" w:hAnsi="Times New Roman" w:cs="Times New Roman"/>
                <w:b/>
                <w:color w:val="000000"/>
                <w:sz w:val="20"/>
                <w:szCs w:val="20"/>
              </w:rPr>
              <w:t>0</w:t>
            </w:r>
          </w:p>
        </w:tc>
      </w:tr>
      <w:tr w:rsidR="00223924" w:rsidRPr="00B66484" w14:paraId="50013E44" w14:textId="77777777" w:rsidTr="0081256C">
        <w:trPr>
          <w:trHeight w:val="20"/>
          <w:jc w:val="center"/>
        </w:trPr>
        <w:tc>
          <w:tcPr>
            <w:tcW w:w="5000" w:type="pct"/>
            <w:gridSpan w:val="4"/>
            <w:vAlign w:val="center"/>
            <w:hideMark/>
          </w:tcPr>
          <w:p w14:paraId="00F19C2E"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НАСЕЛЕНИЕ</w:t>
            </w:r>
          </w:p>
        </w:tc>
      </w:tr>
      <w:tr w:rsidR="00223924" w:rsidRPr="00B66484" w14:paraId="06489EDC" w14:textId="77777777" w:rsidTr="0081256C">
        <w:trPr>
          <w:trHeight w:val="20"/>
          <w:jc w:val="center"/>
        </w:trPr>
        <w:tc>
          <w:tcPr>
            <w:tcW w:w="2224" w:type="pct"/>
            <w:vAlign w:val="center"/>
            <w:hideMark/>
          </w:tcPr>
          <w:p w14:paraId="5ABEA153"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Общая численность постоянного населения</w:t>
            </w:r>
          </w:p>
        </w:tc>
        <w:tc>
          <w:tcPr>
            <w:tcW w:w="627" w:type="pct"/>
            <w:vAlign w:val="center"/>
            <w:hideMark/>
          </w:tcPr>
          <w:p w14:paraId="5E3FE4A9"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чел.</w:t>
            </w:r>
          </w:p>
        </w:tc>
        <w:tc>
          <w:tcPr>
            <w:tcW w:w="1059" w:type="pct"/>
            <w:vAlign w:val="center"/>
            <w:hideMark/>
          </w:tcPr>
          <w:p w14:paraId="54341CBB"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5221</w:t>
            </w:r>
          </w:p>
        </w:tc>
        <w:tc>
          <w:tcPr>
            <w:tcW w:w="1090" w:type="pct"/>
            <w:vAlign w:val="center"/>
            <w:hideMark/>
          </w:tcPr>
          <w:p w14:paraId="6E3F1D01"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5342</w:t>
            </w:r>
          </w:p>
        </w:tc>
      </w:tr>
      <w:tr w:rsidR="00223924" w:rsidRPr="00B66484" w14:paraId="240EB21C" w14:textId="77777777" w:rsidTr="0081256C">
        <w:trPr>
          <w:trHeight w:val="20"/>
          <w:jc w:val="center"/>
        </w:trPr>
        <w:tc>
          <w:tcPr>
            <w:tcW w:w="2224" w:type="pct"/>
            <w:vAlign w:val="center"/>
            <w:hideMark/>
          </w:tcPr>
          <w:p w14:paraId="2B031C30"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xml:space="preserve">Плотность населения </w:t>
            </w:r>
          </w:p>
        </w:tc>
        <w:tc>
          <w:tcPr>
            <w:tcW w:w="627" w:type="pct"/>
            <w:vAlign w:val="center"/>
            <w:hideMark/>
          </w:tcPr>
          <w:p w14:paraId="315D351B"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чел. на км</w:t>
            </w:r>
            <w:r w:rsidRPr="00B66484">
              <w:rPr>
                <w:rFonts w:ascii="Times New Roman" w:eastAsia="Times New Roman" w:hAnsi="Times New Roman" w:cs="Times New Roman"/>
                <w:color w:val="000000"/>
                <w:sz w:val="20"/>
                <w:szCs w:val="20"/>
                <w:vertAlign w:val="superscript"/>
                <w:lang w:eastAsia="ru-RU"/>
              </w:rPr>
              <w:t>2</w:t>
            </w:r>
          </w:p>
        </w:tc>
        <w:tc>
          <w:tcPr>
            <w:tcW w:w="1059" w:type="pct"/>
            <w:vAlign w:val="center"/>
            <w:hideMark/>
          </w:tcPr>
          <w:p w14:paraId="5FCB1437" w14:textId="131177DA"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0,1</w:t>
            </w:r>
          </w:p>
        </w:tc>
        <w:tc>
          <w:tcPr>
            <w:tcW w:w="1090" w:type="pct"/>
            <w:vAlign w:val="center"/>
            <w:hideMark/>
          </w:tcPr>
          <w:p w14:paraId="0CD35FCB" w14:textId="01FDF525"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0,1</w:t>
            </w:r>
          </w:p>
        </w:tc>
      </w:tr>
      <w:tr w:rsidR="00223924" w:rsidRPr="00B66484" w14:paraId="2E7767F1" w14:textId="77777777" w:rsidTr="0081256C">
        <w:trPr>
          <w:trHeight w:val="20"/>
          <w:jc w:val="center"/>
        </w:trPr>
        <w:tc>
          <w:tcPr>
            <w:tcW w:w="2224" w:type="pct"/>
            <w:vAlign w:val="center"/>
            <w:hideMark/>
          </w:tcPr>
          <w:p w14:paraId="62D39AF6"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Возрастная структура населения:</w:t>
            </w:r>
          </w:p>
        </w:tc>
        <w:tc>
          <w:tcPr>
            <w:tcW w:w="627" w:type="pct"/>
            <w:vAlign w:val="center"/>
            <w:hideMark/>
          </w:tcPr>
          <w:p w14:paraId="6AECB172"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w:t>
            </w:r>
          </w:p>
        </w:tc>
        <w:tc>
          <w:tcPr>
            <w:tcW w:w="1059" w:type="pct"/>
            <w:vAlign w:val="center"/>
            <w:hideMark/>
          </w:tcPr>
          <w:p w14:paraId="156059B4"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w:t>
            </w:r>
          </w:p>
        </w:tc>
        <w:tc>
          <w:tcPr>
            <w:tcW w:w="1090" w:type="pct"/>
            <w:vAlign w:val="center"/>
            <w:hideMark/>
          </w:tcPr>
          <w:p w14:paraId="2C5E0876"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w:t>
            </w:r>
          </w:p>
        </w:tc>
      </w:tr>
      <w:tr w:rsidR="00223924" w:rsidRPr="00B66484" w14:paraId="11FDA4AC" w14:textId="77777777" w:rsidTr="0081256C">
        <w:trPr>
          <w:trHeight w:val="20"/>
          <w:jc w:val="center"/>
        </w:trPr>
        <w:tc>
          <w:tcPr>
            <w:tcW w:w="2224" w:type="pct"/>
            <w:vAlign w:val="center"/>
            <w:hideMark/>
          </w:tcPr>
          <w:p w14:paraId="35DB508F"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Населения младше трудоспособного возраста</w:t>
            </w:r>
          </w:p>
        </w:tc>
        <w:tc>
          <w:tcPr>
            <w:tcW w:w="627" w:type="pct"/>
            <w:vAlign w:val="center"/>
            <w:hideMark/>
          </w:tcPr>
          <w:p w14:paraId="39AE46C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чел.</w:t>
            </w:r>
          </w:p>
        </w:tc>
        <w:tc>
          <w:tcPr>
            <w:tcW w:w="1059" w:type="pct"/>
            <w:vAlign w:val="center"/>
            <w:hideMark/>
          </w:tcPr>
          <w:p w14:paraId="6DDE2F69"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975</w:t>
            </w:r>
          </w:p>
        </w:tc>
        <w:tc>
          <w:tcPr>
            <w:tcW w:w="1090" w:type="pct"/>
            <w:vAlign w:val="center"/>
            <w:hideMark/>
          </w:tcPr>
          <w:p w14:paraId="7FCDB74B"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757</w:t>
            </w:r>
          </w:p>
        </w:tc>
      </w:tr>
      <w:tr w:rsidR="00223924" w:rsidRPr="00B66484" w14:paraId="470CE369" w14:textId="77777777" w:rsidTr="0081256C">
        <w:trPr>
          <w:trHeight w:val="20"/>
          <w:jc w:val="center"/>
        </w:trPr>
        <w:tc>
          <w:tcPr>
            <w:tcW w:w="2224" w:type="pct"/>
            <w:vAlign w:val="center"/>
            <w:hideMark/>
          </w:tcPr>
          <w:p w14:paraId="4AA307AA"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w:t>
            </w:r>
          </w:p>
        </w:tc>
        <w:tc>
          <w:tcPr>
            <w:tcW w:w="627" w:type="pct"/>
            <w:vAlign w:val="center"/>
            <w:hideMark/>
          </w:tcPr>
          <w:p w14:paraId="6B69F2E6"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w:t>
            </w:r>
          </w:p>
        </w:tc>
        <w:tc>
          <w:tcPr>
            <w:tcW w:w="1059" w:type="pct"/>
            <w:vAlign w:val="center"/>
            <w:hideMark/>
          </w:tcPr>
          <w:p w14:paraId="5A986235"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18,7</w:t>
            </w:r>
          </w:p>
        </w:tc>
        <w:tc>
          <w:tcPr>
            <w:tcW w:w="1090" w:type="pct"/>
            <w:vAlign w:val="center"/>
            <w:hideMark/>
          </w:tcPr>
          <w:p w14:paraId="22FC6073"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14,2</w:t>
            </w:r>
          </w:p>
        </w:tc>
      </w:tr>
      <w:tr w:rsidR="00223924" w:rsidRPr="00B66484" w14:paraId="7F0DDE02" w14:textId="77777777" w:rsidTr="0081256C">
        <w:trPr>
          <w:trHeight w:val="20"/>
          <w:jc w:val="center"/>
        </w:trPr>
        <w:tc>
          <w:tcPr>
            <w:tcW w:w="2224" w:type="pct"/>
            <w:vAlign w:val="center"/>
            <w:hideMark/>
          </w:tcPr>
          <w:p w14:paraId="547CFF7F"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Население в трудоспособном возрасте</w:t>
            </w:r>
          </w:p>
        </w:tc>
        <w:tc>
          <w:tcPr>
            <w:tcW w:w="627" w:type="pct"/>
            <w:vAlign w:val="center"/>
            <w:hideMark/>
          </w:tcPr>
          <w:p w14:paraId="5A62887F"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чел.</w:t>
            </w:r>
          </w:p>
        </w:tc>
        <w:tc>
          <w:tcPr>
            <w:tcW w:w="1059" w:type="pct"/>
            <w:vAlign w:val="center"/>
            <w:hideMark/>
          </w:tcPr>
          <w:p w14:paraId="111B566B"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3250</w:t>
            </w:r>
          </w:p>
        </w:tc>
        <w:tc>
          <w:tcPr>
            <w:tcW w:w="1090" w:type="pct"/>
            <w:vAlign w:val="center"/>
            <w:hideMark/>
          </w:tcPr>
          <w:p w14:paraId="60CEF806"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2995</w:t>
            </w:r>
          </w:p>
        </w:tc>
      </w:tr>
      <w:tr w:rsidR="00223924" w:rsidRPr="00B66484" w14:paraId="66C426A1" w14:textId="77777777" w:rsidTr="0081256C">
        <w:trPr>
          <w:trHeight w:val="20"/>
          <w:jc w:val="center"/>
        </w:trPr>
        <w:tc>
          <w:tcPr>
            <w:tcW w:w="2224" w:type="pct"/>
            <w:vAlign w:val="center"/>
            <w:hideMark/>
          </w:tcPr>
          <w:p w14:paraId="520AFF24"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w:t>
            </w:r>
          </w:p>
        </w:tc>
        <w:tc>
          <w:tcPr>
            <w:tcW w:w="627" w:type="pct"/>
            <w:vAlign w:val="center"/>
            <w:hideMark/>
          </w:tcPr>
          <w:p w14:paraId="0AEAF135"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w:t>
            </w:r>
          </w:p>
        </w:tc>
        <w:tc>
          <w:tcPr>
            <w:tcW w:w="1059" w:type="pct"/>
            <w:vAlign w:val="center"/>
            <w:hideMark/>
          </w:tcPr>
          <w:p w14:paraId="72342BA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62,2</w:t>
            </w:r>
          </w:p>
        </w:tc>
        <w:tc>
          <w:tcPr>
            <w:tcW w:w="1090" w:type="pct"/>
            <w:vAlign w:val="center"/>
            <w:hideMark/>
          </w:tcPr>
          <w:p w14:paraId="567BCF14"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56,1</w:t>
            </w:r>
          </w:p>
        </w:tc>
      </w:tr>
      <w:tr w:rsidR="00223924" w:rsidRPr="00B66484" w14:paraId="2C8182E2" w14:textId="77777777" w:rsidTr="0081256C">
        <w:trPr>
          <w:trHeight w:val="20"/>
          <w:jc w:val="center"/>
        </w:trPr>
        <w:tc>
          <w:tcPr>
            <w:tcW w:w="2224" w:type="pct"/>
            <w:vAlign w:val="center"/>
            <w:hideMark/>
          </w:tcPr>
          <w:p w14:paraId="0E0ACBB4"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Население старше трудоспособного возраста</w:t>
            </w:r>
          </w:p>
        </w:tc>
        <w:tc>
          <w:tcPr>
            <w:tcW w:w="627" w:type="pct"/>
            <w:vAlign w:val="center"/>
            <w:hideMark/>
          </w:tcPr>
          <w:p w14:paraId="4F356A5E"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чел.</w:t>
            </w:r>
          </w:p>
        </w:tc>
        <w:tc>
          <w:tcPr>
            <w:tcW w:w="1059" w:type="pct"/>
            <w:vAlign w:val="center"/>
            <w:hideMark/>
          </w:tcPr>
          <w:p w14:paraId="4F3E77E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996</w:t>
            </w:r>
          </w:p>
        </w:tc>
        <w:tc>
          <w:tcPr>
            <w:tcW w:w="1090" w:type="pct"/>
            <w:vAlign w:val="center"/>
            <w:hideMark/>
          </w:tcPr>
          <w:p w14:paraId="2A8ADE5E"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1590</w:t>
            </w:r>
          </w:p>
        </w:tc>
      </w:tr>
      <w:tr w:rsidR="00223924" w:rsidRPr="00B66484" w14:paraId="2922AABD" w14:textId="77777777" w:rsidTr="0081256C">
        <w:trPr>
          <w:trHeight w:val="20"/>
          <w:jc w:val="center"/>
        </w:trPr>
        <w:tc>
          <w:tcPr>
            <w:tcW w:w="2224" w:type="pct"/>
            <w:vAlign w:val="center"/>
            <w:hideMark/>
          </w:tcPr>
          <w:p w14:paraId="7F86DD8E"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w:t>
            </w:r>
          </w:p>
        </w:tc>
        <w:tc>
          <w:tcPr>
            <w:tcW w:w="627" w:type="pct"/>
            <w:vAlign w:val="center"/>
            <w:hideMark/>
          </w:tcPr>
          <w:p w14:paraId="73EE9F65"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w:t>
            </w:r>
          </w:p>
        </w:tc>
        <w:tc>
          <w:tcPr>
            <w:tcW w:w="1059" w:type="pct"/>
            <w:vAlign w:val="center"/>
            <w:hideMark/>
          </w:tcPr>
          <w:p w14:paraId="2465EDFD"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19,1</w:t>
            </w:r>
          </w:p>
        </w:tc>
        <w:tc>
          <w:tcPr>
            <w:tcW w:w="1090" w:type="pct"/>
            <w:vAlign w:val="center"/>
            <w:hideMark/>
          </w:tcPr>
          <w:p w14:paraId="7567C5F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29,8</w:t>
            </w:r>
          </w:p>
        </w:tc>
      </w:tr>
      <w:tr w:rsidR="00223924" w:rsidRPr="00B66484" w14:paraId="4D510D73" w14:textId="77777777" w:rsidTr="0081256C">
        <w:trPr>
          <w:trHeight w:val="20"/>
          <w:jc w:val="center"/>
        </w:trPr>
        <w:tc>
          <w:tcPr>
            <w:tcW w:w="5000" w:type="pct"/>
            <w:gridSpan w:val="4"/>
            <w:vAlign w:val="center"/>
            <w:hideMark/>
          </w:tcPr>
          <w:p w14:paraId="31FCE103"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ЖИЛИЩНЫЙ ФОНД</w:t>
            </w:r>
          </w:p>
        </w:tc>
      </w:tr>
      <w:tr w:rsidR="00223924" w:rsidRPr="00B66484" w14:paraId="6D3736F1" w14:textId="77777777" w:rsidTr="0081256C">
        <w:trPr>
          <w:trHeight w:val="20"/>
          <w:jc w:val="center"/>
        </w:trPr>
        <w:tc>
          <w:tcPr>
            <w:tcW w:w="2224" w:type="pct"/>
            <w:vAlign w:val="center"/>
            <w:hideMark/>
          </w:tcPr>
          <w:p w14:paraId="397DDB0E"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Общая площадь жилых помещений</w:t>
            </w:r>
          </w:p>
        </w:tc>
        <w:tc>
          <w:tcPr>
            <w:tcW w:w="627" w:type="pct"/>
            <w:vAlign w:val="center"/>
            <w:hideMark/>
          </w:tcPr>
          <w:p w14:paraId="2C497F9B"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w:t>
            </w:r>
            <w:r w:rsidRPr="00B66484">
              <w:rPr>
                <w:rFonts w:ascii="Times New Roman" w:eastAsia="Times New Roman" w:hAnsi="Times New Roman" w:cs="Times New Roman"/>
                <w:color w:val="000000"/>
                <w:sz w:val="20"/>
                <w:szCs w:val="20"/>
                <w:vertAlign w:val="superscript"/>
                <w:lang w:eastAsia="ru-RU"/>
              </w:rPr>
              <w:t>2</w:t>
            </w:r>
          </w:p>
        </w:tc>
        <w:tc>
          <w:tcPr>
            <w:tcW w:w="1059" w:type="pct"/>
            <w:vAlign w:val="center"/>
            <w:hideMark/>
          </w:tcPr>
          <w:p w14:paraId="1AB116C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120,6</w:t>
            </w:r>
          </w:p>
        </w:tc>
        <w:tc>
          <w:tcPr>
            <w:tcW w:w="1090" w:type="pct"/>
            <w:vAlign w:val="center"/>
            <w:hideMark/>
          </w:tcPr>
          <w:p w14:paraId="16C3B659" w14:textId="7B38559C"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w:t>
            </w:r>
          </w:p>
        </w:tc>
      </w:tr>
      <w:tr w:rsidR="00223924" w:rsidRPr="00B66484" w14:paraId="10872F51" w14:textId="77777777" w:rsidTr="0081256C">
        <w:trPr>
          <w:trHeight w:val="20"/>
          <w:jc w:val="center"/>
        </w:trPr>
        <w:tc>
          <w:tcPr>
            <w:tcW w:w="5000" w:type="pct"/>
            <w:gridSpan w:val="4"/>
            <w:vAlign w:val="center"/>
            <w:hideMark/>
          </w:tcPr>
          <w:p w14:paraId="7A43A7BE"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ОБЪЕКТЫ СОЦИАЛЬНОГО И КУЛЬТУРНО-БЫТОВОГО ОБСЛУЖИВАНИЯ НАСЕЛЕНИЯ</w:t>
            </w:r>
          </w:p>
        </w:tc>
      </w:tr>
      <w:tr w:rsidR="00223924" w:rsidRPr="00B66484" w14:paraId="24417C18" w14:textId="77777777" w:rsidTr="0081256C">
        <w:trPr>
          <w:trHeight w:val="20"/>
          <w:jc w:val="center"/>
        </w:trPr>
        <w:tc>
          <w:tcPr>
            <w:tcW w:w="2224" w:type="pct"/>
            <w:vAlign w:val="center"/>
            <w:hideMark/>
          </w:tcPr>
          <w:p w14:paraId="2D2F03AE"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Объекты учебно-образовательного назначения</w:t>
            </w:r>
          </w:p>
        </w:tc>
        <w:tc>
          <w:tcPr>
            <w:tcW w:w="627" w:type="pct"/>
            <w:vAlign w:val="center"/>
            <w:hideMark/>
          </w:tcPr>
          <w:p w14:paraId="7FACE819"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ед. мощности объектом социальной сферы</w:t>
            </w:r>
          </w:p>
        </w:tc>
        <w:tc>
          <w:tcPr>
            <w:tcW w:w="1059" w:type="pct"/>
            <w:vAlign w:val="center"/>
            <w:hideMark/>
          </w:tcPr>
          <w:p w14:paraId="275108A3"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8</w:t>
            </w:r>
          </w:p>
        </w:tc>
        <w:tc>
          <w:tcPr>
            <w:tcW w:w="1090" w:type="pct"/>
            <w:vAlign w:val="center"/>
            <w:hideMark/>
          </w:tcPr>
          <w:p w14:paraId="6AC50AF0"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8</w:t>
            </w:r>
          </w:p>
        </w:tc>
      </w:tr>
      <w:tr w:rsidR="00223924" w:rsidRPr="00B66484" w14:paraId="091109F3" w14:textId="77777777" w:rsidTr="0081256C">
        <w:trPr>
          <w:trHeight w:val="20"/>
          <w:jc w:val="center"/>
        </w:trPr>
        <w:tc>
          <w:tcPr>
            <w:tcW w:w="2224" w:type="pct"/>
            <w:vAlign w:val="center"/>
            <w:hideMark/>
          </w:tcPr>
          <w:p w14:paraId="7F427590"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Объекты дошкольного образования</w:t>
            </w:r>
          </w:p>
        </w:tc>
        <w:tc>
          <w:tcPr>
            <w:tcW w:w="627" w:type="pct"/>
            <w:vAlign w:val="center"/>
            <w:hideMark/>
          </w:tcPr>
          <w:p w14:paraId="33A51524" w14:textId="626B3D7B"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мест</w:t>
            </w:r>
          </w:p>
        </w:tc>
        <w:tc>
          <w:tcPr>
            <w:tcW w:w="1059" w:type="pct"/>
            <w:vAlign w:val="center"/>
            <w:hideMark/>
          </w:tcPr>
          <w:p w14:paraId="5F28DB6B"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227</w:t>
            </w:r>
          </w:p>
        </w:tc>
        <w:tc>
          <w:tcPr>
            <w:tcW w:w="1090" w:type="pct"/>
            <w:vAlign w:val="center"/>
            <w:hideMark/>
          </w:tcPr>
          <w:p w14:paraId="3D7693CE"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227</w:t>
            </w:r>
          </w:p>
        </w:tc>
      </w:tr>
      <w:tr w:rsidR="00223924" w:rsidRPr="00B66484" w14:paraId="347DF330" w14:textId="77777777" w:rsidTr="0081256C">
        <w:trPr>
          <w:trHeight w:val="20"/>
          <w:jc w:val="center"/>
        </w:trPr>
        <w:tc>
          <w:tcPr>
            <w:tcW w:w="2224" w:type="pct"/>
            <w:vAlign w:val="center"/>
            <w:hideMark/>
          </w:tcPr>
          <w:p w14:paraId="6DB76706"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Объекты общего образования</w:t>
            </w:r>
          </w:p>
        </w:tc>
        <w:tc>
          <w:tcPr>
            <w:tcW w:w="627" w:type="pct"/>
            <w:vAlign w:val="center"/>
            <w:hideMark/>
          </w:tcPr>
          <w:p w14:paraId="2FF8306A" w14:textId="1135DEAA"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мест</w:t>
            </w:r>
          </w:p>
        </w:tc>
        <w:tc>
          <w:tcPr>
            <w:tcW w:w="1059" w:type="pct"/>
            <w:vAlign w:val="center"/>
            <w:hideMark/>
          </w:tcPr>
          <w:p w14:paraId="5F662740"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974</w:t>
            </w:r>
          </w:p>
        </w:tc>
        <w:tc>
          <w:tcPr>
            <w:tcW w:w="1090" w:type="pct"/>
            <w:vAlign w:val="center"/>
            <w:hideMark/>
          </w:tcPr>
          <w:p w14:paraId="6CFCACCC"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974</w:t>
            </w:r>
          </w:p>
        </w:tc>
      </w:tr>
      <w:tr w:rsidR="00223924" w:rsidRPr="00B66484" w14:paraId="38FB102D" w14:textId="77777777" w:rsidTr="0081256C">
        <w:trPr>
          <w:trHeight w:val="20"/>
          <w:jc w:val="center"/>
        </w:trPr>
        <w:tc>
          <w:tcPr>
            <w:tcW w:w="2224" w:type="pct"/>
            <w:vAlign w:val="center"/>
            <w:hideMark/>
          </w:tcPr>
          <w:p w14:paraId="5EE753A0"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Объекты дополнительного образования</w:t>
            </w:r>
          </w:p>
        </w:tc>
        <w:tc>
          <w:tcPr>
            <w:tcW w:w="627" w:type="pct"/>
            <w:vAlign w:val="center"/>
            <w:hideMark/>
          </w:tcPr>
          <w:p w14:paraId="6B7FFD22" w14:textId="0BAE43AA"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мест</w:t>
            </w:r>
          </w:p>
        </w:tc>
        <w:tc>
          <w:tcPr>
            <w:tcW w:w="1059" w:type="pct"/>
            <w:vAlign w:val="center"/>
            <w:hideMark/>
          </w:tcPr>
          <w:p w14:paraId="281F03A7"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н/д</w:t>
            </w:r>
          </w:p>
        </w:tc>
        <w:tc>
          <w:tcPr>
            <w:tcW w:w="1090" w:type="pct"/>
            <w:vAlign w:val="center"/>
            <w:hideMark/>
          </w:tcPr>
          <w:p w14:paraId="48DBF2B6" w14:textId="040C872D"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w:t>
            </w:r>
          </w:p>
        </w:tc>
      </w:tr>
      <w:tr w:rsidR="00223924" w:rsidRPr="00B66484" w14:paraId="6BC1CA0E" w14:textId="77777777" w:rsidTr="0081256C">
        <w:trPr>
          <w:trHeight w:val="20"/>
          <w:jc w:val="center"/>
        </w:trPr>
        <w:tc>
          <w:tcPr>
            <w:tcW w:w="2224" w:type="pct"/>
            <w:vAlign w:val="center"/>
            <w:hideMark/>
          </w:tcPr>
          <w:p w14:paraId="12A862F2"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Спортивные и физкультурно-оздоровительные объекты</w:t>
            </w:r>
          </w:p>
        </w:tc>
        <w:tc>
          <w:tcPr>
            <w:tcW w:w="627" w:type="pct"/>
            <w:vAlign w:val="center"/>
            <w:hideMark/>
          </w:tcPr>
          <w:p w14:paraId="60E89429"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единиц</w:t>
            </w:r>
          </w:p>
        </w:tc>
        <w:tc>
          <w:tcPr>
            <w:tcW w:w="1059" w:type="pct"/>
            <w:vAlign w:val="center"/>
            <w:hideMark/>
          </w:tcPr>
          <w:p w14:paraId="5588D637"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13</w:t>
            </w:r>
          </w:p>
        </w:tc>
        <w:tc>
          <w:tcPr>
            <w:tcW w:w="1090" w:type="pct"/>
            <w:vAlign w:val="center"/>
            <w:hideMark/>
          </w:tcPr>
          <w:p w14:paraId="7D8ED657"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13</w:t>
            </w:r>
          </w:p>
        </w:tc>
      </w:tr>
      <w:tr w:rsidR="00223924" w:rsidRPr="00B66484" w14:paraId="5218F268" w14:textId="77777777" w:rsidTr="0081256C">
        <w:trPr>
          <w:trHeight w:val="20"/>
          <w:jc w:val="center"/>
        </w:trPr>
        <w:tc>
          <w:tcPr>
            <w:tcW w:w="2224" w:type="pct"/>
            <w:vAlign w:val="center"/>
            <w:hideMark/>
          </w:tcPr>
          <w:p w14:paraId="04715E12"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Спортивный зал</w:t>
            </w:r>
          </w:p>
        </w:tc>
        <w:tc>
          <w:tcPr>
            <w:tcW w:w="627" w:type="pct"/>
            <w:vAlign w:val="center"/>
            <w:hideMark/>
          </w:tcPr>
          <w:p w14:paraId="0C328A12"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единиц</w:t>
            </w:r>
          </w:p>
        </w:tc>
        <w:tc>
          <w:tcPr>
            <w:tcW w:w="1059" w:type="pct"/>
            <w:vAlign w:val="center"/>
            <w:hideMark/>
          </w:tcPr>
          <w:p w14:paraId="09E78A7E"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2</w:t>
            </w:r>
          </w:p>
        </w:tc>
        <w:tc>
          <w:tcPr>
            <w:tcW w:w="1090" w:type="pct"/>
            <w:vAlign w:val="center"/>
            <w:hideMark/>
          </w:tcPr>
          <w:p w14:paraId="12B8AEDC"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2</w:t>
            </w:r>
          </w:p>
        </w:tc>
      </w:tr>
      <w:tr w:rsidR="00223924" w:rsidRPr="00B66484" w14:paraId="6FECDC32" w14:textId="77777777" w:rsidTr="0081256C">
        <w:trPr>
          <w:trHeight w:val="20"/>
          <w:jc w:val="center"/>
        </w:trPr>
        <w:tc>
          <w:tcPr>
            <w:tcW w:w="2224" w:type="pct"/>
            <w:vAlign w:val="center"/>
            <w:hideMark/>
          </w:tcPr>
          <w:p w14:paraId="22185A5F"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Объекты культурно-досугового назначения</w:t>
            </w:r>
          </w:p>
        </w:tc>
        <w:tc>
          <w:tcPr>
            <w:tcW w:w="627" w:type="pct"/>
            <w:vAlign w:val="center"/>
            <w:hideMark/>
          </w:tcPr>
          <w:p w14:paraId="1B4FB925"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единиц</w:t>
            </w:r>
          </w:p>
        </w:tc>
        <w:tc>
          <w:tcPr>
            <w:tcW w:w="1059" w:type="pct"/>
            <w:vAlign w:val="center"/>
            <w:hideMark/>
          </w:tcPr>
          <w:p w14:paraId="5C7E709E"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5</w:t>
            </w:r>
          </w:p>
        </w:tc>
        <w:tc>
          <w:tcPr>
            <w:tcW w:w="1090" w:type="pct"/>
            <w:vAlign w:val="center"/>
            <w:hideMark/>
          </w:tcPr>
          <w:p w14:paraId="79B355BB"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6</w:t>
            </w:r>
          </w:p>
        </w:tc>
      </w:tr>
      <w:tr w:rsidR="00223924" w:rsidRPr="00B66484" w14:paraId="5B725A43" w14:textId="77777777" w:rsidTr="0081256C">
        <w:trPr>
          <w:trHeight w:val="20"/>
          <w:jc w:val="center"/>
        </w:trPr>
        <w:tc>
          <w:tcPr>
            <w:tcW w:w="5000" w:type="pct"/>
            <w:gridSpan w:val="4"/>
            <w:vAlign w:val="center"/>
            <w:hideMark/>
          </w:tcPr>
          <w:p w14:paraId="6CC84E57"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ТРАНСПОРТНАЯ ИНФРАСТРУКТУРА</w:t>
            </w:r>
          </w:p>
        </w:tc>
      </w:tr>
      <w:tr w:rsidR="00223924" w:rsidRPr="00B66484" w14:paraId="4B5E2BEF" w14:textId="77777777" w:rsidTr="0081256C">
        <w:trPr>
          <w:trHeight w:val="20"/>
          <w:jc w:val="center"/>
        </w:trPr>
        <w:tc>
          <w:tcPr>
            <w:tcW w:w="2224" w:type="pct"/>
            <w:vAlign w:val="center"/>
            <w:hideMark/>
          </w:tcPr>
          <w:p w14:paraId="4CFDA384"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Протяженность основных улиц и проездов</w:t>
            </w:r>
          </w:p>
        </w:tc>
        <w:tc>
          <w:tcPr>
            <w:tcW w:w="627" w:type="pct"/>
            <w:vAlign w:val="center"/>
            <w:hideMark/>
          </w:tcPr>
          <w:p w14:paraId="3976DD5D"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км</w:t>
            </w:r>
          </w:p>
        </w:tc>
        <w:tc>
          <w:tcPr>
            <w:tcW w:w="1059" w:type="pct"/>
            <w:vAlign w:val="center"/>
            <w:hideMark/>
          </w:tcPr>
          <w:p w14:paraId="20170D8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50,7</w:t>
            </w:r>
          </w:p>
        </w:tc>
        <w:tc>
          <w:tcPr>
            <w:tcW w:w="1090" w:type="pct"/>
            <w:vAlign w:val="center"/>
            <w:hideMark/>
          </w:tcPr>
          <w:p w14:paraId="2F6EDE9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50,7</w:t>
            </w:r>
          </w:p>
        </w:tc>
      </w:tr>
      <w:tr w:rsidR="00223924" w:rsidRPr="00B66484" w14:paraId="7CEFAE3A" w14:textId="77777777" w:rsidTr="0081256C">
        <w:trPr>
          <w:trHeight w:val="20"/>
          <w:jc w:val="center"/>
        </w:trPr>
        <w:tc>
          <w:tcPr>
            <w:tcW w:w="5000" w:type="pct"/>
            <w:gridSpan w:val="4"/>
            <w:vAlign w:val="center"/>
            <w:hideMark/>
          </w:tcPr>
          <w:p w14:paraId="76C84AEF"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ИНЖЕНЕРНАЯ ИНФРАСТРУКТУРА И БЛАГОУСТРОЙСТВО ТЕРРИТОРИИ</w:t>
            </w:r>
          </w:p>
        </w:tc>
      </w:tr>
      <w:tr w:rsidR="00223924" w:rsidRPr="00B66484" w14:paraId="74DC440B" w14:textId="77777777" w:rsidTr="0081256C">
        <w:trPr>
          <w:trHeight w:val="20"/>
          <w:jc w:val="center"/>
        </w:trPr>
        <w:tc>
          <w:tcPr>
            <w:tcW w:w="2224" w:type="pct"/>
            <w:vAlign w:val="center"/>
            <w:hideMark/>
          </w:tcPr>
          <w:p w14:paraId="11FBED92"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Протяженность сетей водоснабжения</w:t>
            </w:r>
          </w:p>
        </w:tc>
        <w:tc>
          <w:tcPr>
            <w:tcW w:w="627" w:type="pct"/>
            <w:vAlign w:val="center"/>
            <w:hideMark/>
          </w:tcPr>
          <w:p w14:paraId="08D5AF51"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w:t>
            </w:r>
          </w:p>
        </w:tc>
        <w:tc>
          <w:tcPr>
            <w:tcW w:w="1059" w:type="pct"/>
            <w:vAlign w:val="center"/>
            <w:hideMark/>
          </w:tcPr>
          <w:p w14:paraId="08B36F86"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33500</w:t>
            </w:r>
          </w:p>
        </w:tc>
        <w:tc>
          <w:tcPr>
            <w:tcW w:w="1090" w:type="pct"/>
            <w:vAlign w:val="center"/>
            <w:hideMark/>
          </w:tcPr>
          <w:p w14:paraId="66CA2AE3"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80500</w:t>
            </w:r>
          </w:p>
        </w:tc>
      </w:tr>
      <w:tr w:rsidR="00223924" w:rsidRPr="00B66484" w14:paraId="61BA1FCA" w14:textId="77777777" w:rsidTr="0081256C">
        <w:trPr>
          <w:trHeight w:val="20"/>
          <w:jc w:val="center"/>
        </w:trPr>
        <w:tc>
          <w:tcPr>
            <w:tcW w:w="2224" w:type="pct"/>
            <w:vAlign w:val="center"/>
            <w:hideMark/>
          </w:tcPr>
          <w:p w14:paraId="412B4452"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Протяженность сетей канализации</w:t>
            </w:r>
          </w:p>
        </w:tc>
        <w:tc>
          <w:tcPr>
            <w:tcW w:w="627" w:type="pct"/>
            <w:vAlign w:val="center"/>
            <w:hideMark/>
          </w:tcPr>
          <w:p w14:paraId="33E8CE0A"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w:t>
            </w:r>
            <w:r w:rsidRPr="00B66484">
              <w:rPr>
                <w:rFonts w:ascii="Times New Roman" w:eastAsia="Times New Roman" w:hAnsi="Times New Roman" w:cs="Times New Roman"/>
                <w:color w:val="000000"/>
                <w:sz w:val="20"/>
                <w:szCs w:val="20"/>
                <w:vertAlign w:val="superscript"/>
                <w:lang w:eastAsia="ru-RU"/>
              </w:rPr>
              <w:t>2</w:t>
            </w:r>
          </w:p>
        </w:tc>
        <w:tc>
          <w:tcPr>
            <w:tcW w:w="1059" w:type="pct"/>
            <w:vAlign w:val="center"/>
            <w:hideMark/>
          </w:tcPr>
          <w:p w14:paraId="05351DB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15,2</w:t>
            </w:r>
          </w:p>
        </w:tc>
        <w:tc>
          <w:tcPr>
            <w:tcW w:w="1090" w:type="pct"/>
            <w:vAlign w:val="center"/>
            <w:hideMark/>
          </w:tcPr>
          <w:p w14:paraId="61C1C547"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22,2</w:t>
            </w:r>
          </w:p>
        </w:tc>
      </w:tr>
      <w:tr w:rsidR="00223924" w:rsidRPr="00B66484" w14:paraId="27925D08" w14:textId="77777777" w:rsidTr="0081256C">
        <w:trPr>
          <w:trHeight w:val="20"/>
          <w:jc w:val="center"/>
        </w:trPr>
        <w:tc>
          <w:tcPr>
            <w:tcW w:w="5000" w:type="pct"/>
            <w:gridSpan w:val="4"/>
            <w:vAlign w:val="center"/>
            <w:hideMark/>
          </w:tcPr>
          <w:p w14:paraId="3C6270E9"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ЭЛЕКТРОСНАБЖЕНИЕ</w:t>
            </w:r>
          </w:p>
        </w:tc>
      </w:tr>
      <w:tr w:rsidR="00223924" w:rsidRPr="00B66484" w14:paraId="30BD0E16" w14:textId="77777777" w:rsidTr="0081256C">
        <w:trPr>
          <w:trHeight w:val="20"/>
          <w:jc w:val="center"/>
        </w:trPr>
        <w:tc>
          <w:tcPr>
            <w:tcW w:w="2224" w:type="pct"/>
            <w:vAlign w:val="center"/>
            <w:hideMark/>
          </w:tcPr>
          <w:p w14:paraId="3507D333"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xml:space="preserve">потребление электроэнергии на 1 чел. в год </w:t>
            </w:r>
            <w:r w:rsidRPr="00B66484">
              <w:rPr>
                <w:rFonts w:ascii="Times New Roman" w:eastAsia="Times New Roman" w:hAnsi="Times New Roman" w:cs="Times New Roman"/>
                <w:color w:val="000000"/>
                <w:sz w:val="20"/>
                <w:szCs w:val="20"/>
                <w:lang w:eastAsia="ru-RU"/>
              </w:rPr>
              <w:lastRenderedPageBreak/>
              <w:t>(потребность в электроэнергии всего)</w:t>
            </w:r>
          </w:p>
        </w:tc>
        <w:tc>
          <w:tcPr>
            <w:tcW w:w="627" w:type="pct"/>
            <w:vAlign w:val="center"/>
            <w:hideMark/>
          </w:tcPr>
          <w:p w14:paraId="083E1676" w14:textId="4D456DBF"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lastRenderedPageBreak/>
              <w:t xml:space="preserve">тыс. </w:t>
            </w:r>
            <w:proofErr w:type="spellStart"/>
            <w:r w:rsidRPr="00B66484">
              <w:rPr>
                <w:rFonts w:ascii="Times New Roman" w:eastAsia="Times New Roman" w:hAnsi="Times New Roman" w:cs="Times New Roman"/>
                <w:color w:val="000000"/>
                <w:sz w:val="20"/>
                <w:szCs w:val="20"/>
                <w:lang w:eastAsia="ru-RU"/>
              </w:rPr>
              <w:lastRenderedPageBreak/>
              <w:t>кВт·ч</w:t>
            </w:r>
            <w:proofErr w:type="spellEnd"/>
            <w:r w:rsidRPr="00B66484">
              <w:rPr>
                <w:rFonts w:ascii="Times New Roman" w:eastAsia="Times New Roman" w:hAnsi="Times New Roman" w:cs="Times New Roman"/>
                <w:color w:val="000000"/>
                <w:sz w:val="20"/>
                <w:szCs w:val="20"/>
                <w:lang w:eastAsia="ru-RU"/>
              </w:rPr>
              <w:t>/год.</w:t>
            </w:r>
          </w:p>
        </w:tc>
        <w:tc>
          <w:tcPr>
            <w:tcW w:w="1059" w:type="pct"/>
            <w:vAlign w:val="center"/>
            <w:hideMark/>
          </w:tcPr>
          <w:p w14:paraId="50F0528E"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lastRenderedPageBreak/>
              <w:t>4959,9</w:t>
            </w:r>
          </w:p>
        </w:tc>
        <w:tc>
          <w:tcPr>
            <w:tcW w:w="1090" w:type="pct"/>
            <w:vAlign w:val="center"/>
            <w:hideMark/>
          </w:tcPr>
          <w:p w14:paraId="2E9BF970"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5074,9</w:t>
            </w:r>
          </w:p>
        </w:tc>
      </w:tr>
      <w:tr w:rsidR="00223924" w:rsidRPr="00B66484" w14:paraId="1EBB92A6" w14:textId="77777777" w:rsidTr="0081256C">
        <w:trPr>
          <w:trHeight w:val="20"/>
          <w:jc w:val="center"/>
        </w:trPr>
        <w:tc>
          <w:tcPr>
            <w:tcW w:w="5000" w:type="pct"/>
            <w:gridSpan w:val="4"/>
            <w:vAlign w:val="center"/>
            <w:hideMark/>
          </w:tcPr>
          <w:p w14:paraId="5FD23802"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ТЕПЛОСНАБЖЕНИЕ</w:t>
            </w:r>
          </w:p>
        </w:tc>
      </w:tr>
      <w:tr w:rsidR="00223924" w:rsidRPr="00B66484" w14:paraId="247EA83F" w14:textId="77777777" w:rsidTr="0081256C">
        <w:trPr>
          <w:trHeight w:val="20"/>
          <w:jc w:val="center"/>
        </w:trPr>
        <w:tc>
          <w:tcPr>
            <w:tcW w:w="2224" w:type="pct"/>
            <w:vAlign w:val="center"/>
            <w:hideMark/>
          </w:tcPr>
          <w:p w14:paraId="1CF5AFB1"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Количество отапливаемых объектов</w:t>
            </w:r>
          </w:p>
        </w:tc>
        <w:tc>
          <w:tcPr>
            <w:tcW w:w="627" w:type="pct"/>
            <w:vAlign w:val="center"/>
            <w:hideMark/>
          </w:tcPr>
          <w:p w14:paraId="1861D46C"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proofErr w:type="spellStart"/>
            <w:r w:rsidRPr="00B66484">
              <w:rPr>
                <w:rFonts w:ascii="Times New Roman" w:eastAsia="Times New Roman" w:hAnsi="Times New Roman" w:cs="Times New Roman"/>
                <w:color w:val="000000"/>
                <w:sz w:val="20"/>
                <w:szCs w:val="20"/>
                <w:lang w:eastAsia="ru-RU"/>
              </w:rPr>
              <w:t>ед</w:t>
            </w:r>
            <w:proofErr w:type="spellEnd"/>
          </w:p>
        </w:tc>
        <w:tc>
          <w:tcPr>
            <w:tcW w:w="1059" w:type="pct"/>
            <w:vAlign w:val="center"/>
            <w:hideMark/>
          </w:tcPr>
          <w:p w14:paraId="7C1EF2C5"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3</w:t>
            </w:r>
          </w:p>
        </w:tc>
        <w:tc>
          <w:tcPr>
            <w:tcW w:w="1090" w:type="pct"/>
            <w:vAlign w:val="center"/>
            <w:hideMark/>
          </w:tcPr>
          <w:p w14:paraId="4A5470F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3</w:t>
            </w:r>
          </w:p>
        </w:tc>
      </w:tr>
      <w:tr w:rsidR="00223924" w:rsidRPr="00B66484" w14:paraId="0FED47DD" w14:textId="77777777" w:rsidTr="0081256C">
        <w:trPr>
          <w:trHeight w:val="20"/>
          <w:jc w:val="center"/>
        </w:trPr>
        <w:tc>
          <w:tcPr>
            <w:tcW w:w="2224" w:type="pct"/>
            <w:vAlign w:val="center"/>
            <w:hideMark/>
          </w:tcPr>
          <w:p w14:paraId="2A093DAC"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Объем теплоснабжения</w:t>
            </w:r>
          </w:p>
        </w:tc>
        <w:tc>
          <w:tcPr>
            <w:tcW w:w="627" w:type="pct"/>
            <w:vAlign w:val="center"/>
            <w:hideMark/>
          </w:tcPr>
          <w:p w14:paraId="3F8FBF95"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тыс. Гкал/год</w:t>
            </w:r>
          </w:p>
        </w:tc>
        <w:tc>
          <w:tcPr>
            <w:tcW w:w="1059" w:type="pct"/>
            <w:vAlign w:val="center"/>
            <w:hideMark/>
          </w:tcPr>
          <w:p w14:paraId="08B597A4"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0,13</w:t>
            </w:r>
          </w:p>
        </w:tc>
        <w:tc>
          <w:tcPr>
            <w:tcW w:w="1090" w:type="pct"/>
            <w:vAlign w:val="center"/>
            <w:hideMark/>
          </w:tcPr>
          <w:p w14:paraId="39872042"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0,21</w:t>
            </w:r>
          </w:p>
        </w:tc>
      </w:tr>
      <w:tr w:rsidR="00223924" w:rsidRPr="00B66484" w14:paraId="72CE5101" w14:textId="77777777" w:rsidTr="0081256C">
        <w:trPr>
          <w:trHeight w:val="20"/>
          <w:jc w:val="center"/>
        </w:trPr>
        <w:tc>
          <w:tcPr>
            <w:tcW w:w="5000" w:type="pct"/>
            <w:gridSpan w:val="4"/>
            <w:vAlign w:val="center"/>
            <w:hideMark/>
          </w:tcPr>
          <w:p w14:paraId="1CEAB27E"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ГАЗОСНАБЖЕНИЕ</w:t>
            </w:r>
          </w:p>
        </w:tc>
      </w:tr>
      <w:tr w:rsidR="00223924" w:rsidRPr="00B66484" w14:paraId="527E2E2C" w14:textId="77777777" w:rsidTr="0081256C">
        <w:trPr>
          <w:trHeight w:val="20"/>
          <w:jc w:val="center"/>
        </w:trPr>
        <w:tc>
          <w:tcPr>
            <w:tcW w:w="2224" w:type="pct"/>
            <w:vAlign w:val="center"/>
            <w:hideMark/>
          </w:tcPr>
          <w:p w14:paraId="70068D45"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Протяжение уличной газовой сети</w:t>
            </w:r>
          </w:p>
        </w:tc>
        <w:tc>
          <w:tcPr>
            <w:tcW w:w="627" w:type="pct"/>
            <w:vAlign w:val="center"/>
            <w:hideMark/>
          </w:tcPr>
          <w:p w14:paraId="46667E49"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w:t>
            </w:r>
          </w:p>
        </w:tc>
        <w:tc>
          <w:tcPr>
            <w:tcW w:w="1059" w:type="pct"/>
            <w:vAlign w:val="center"/>
            <w:hideMark/>
          </w:tcPr>
          <w:p w14:paraId="650797D9"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49161</w:t>
            </w:r>
          </w:p>
        </w:tc>
        <w:tc>
          <w:tcPr>
            <w:tcW w:w="1090" w:type="pct"/>
            <w:vAlign w:val="center"/>
            <w:hideMark/>
          </w:tcPr>
          <w:p w14:paraId="6F595E29"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64761</w:t>
            </w:r>
          </w:p>
        </w:tc>
      </w:tr>
      <w:tr w:rsidR="00223924" w:rsidRPr="00B66484" w14:paraId="3BDBCCA2" w14:textId="77777777" w:rsidTr="0081256C">
        <w:trPr>
          <w:trHeight w:val="20"/>
          <w:jc w:val="center"/>
        </w:trPr>
        <w:tc>
          <w:tcPr>
            <w:tcW w:w="2224" w:type="pct"/>
            <w:vAlign w:val="center"/>
            <w:hideMark/>
          </w:tcPr>
          <w:p w14:paraId="4DBE41C0"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потребление газа</w:t>
            </w:r>
          </w:p>
        </w:tc>
        <w:tc>
          <w:tcPr>
            <w:tcW w:w="627" w:type="pct"/>
            <w:vMerge w:val="restart"/>
            <w:vAlign w:val="center"/>
            <w:hideMark/>
          </w:tcPr>
          <w:p w14:paraId="16ED2E95"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тыс. м</w:t>
            </w:r>
            <w:r w:rsidRPr="00B66484">
              <w:rPr>
                <w:rFonts w:ascii="Times New Roman" w:eastAsia="Times New Roman" w:hAnsi="Times New Roman" w:cs="Times New Roman"/>
                <w:color w:val="000000"/>
                <w:sz w:val="20"/>
                <w:szCs w:val="20"/>
                <w:vertAlign w:val="superscript"/>
                <w:lang w:eastAsia="ru-RU"/>
              </w:rPr>
              <w:t>3</w:t>
            </w:r>
            <w:r w:rsidRPr="00B66484">
              <w:rPr>
                <w:rFonts w:ascii="Times New Roman" w:eastAsia="Times New Roman" w:hAnsi="Times New Roman" w:cs="Times New Roman"/>
                <w:color w:val="000000"/>
                <w:sz w:val="20"/>
                <w:szCs w:val="20"/>
                <w:lang w:eastAsia="ru-RU"/>
              </w:rPr>
              <w:t>/год.</w:t>
            </w:r>
          </w:p>
        </w:tc>
        <w:tc>
          <w:tcPr>
            <w:tcW w:w="1059" w:type="pct"/>
            <w:vMerge w:val="restart"/>
            <w:vAlign w:val="center"/>
            <w:hideMark/>
          </w:tcPr>
          <w:p w14:paraId="2420B6B7"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939,8</w:t>
            </w:r>
          </w:p>
        </w:tc>
        <w:tc>
          <w:tcPr>
            <w:tcW w:w="1090" w:type="pct"/>
            <w:vMerge w:val="restart"/>
            <w:vAlign w:val="center"/>
            <w:hideMark/>
          </w:tcPr>
          <w:p w14:paraId="160E40E2"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641</w:t>
            </w:r>
          </w:p>
        </w:tc>
      </w:tr>
      <w:tr w:rsidR="00223924" w:rsidRPr="00B66484" w14:paraId="0049B4F6" w14:textId="77777777" w:rsidTr="0081256C">
        <w:trPr>
          <w:trHeight w:val="20"/>
          <w:jc w:val="center"/>
        </w:trPr>
        <w:tc>
          <w:tcPr>
            <w:tcW w:w="2224" w:type="pct"/>
            <w:vAlign w:val="center"/>
            <w:hideMark/>
          </w:tcPr>
          <w:p w14:paraId="7A4634F8"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всего</w:t>
            </w:r>
          </w:p>
        </w:tc>
        <w:tc>
          <w:tcPr>
            <w:tcW w:w="627" w:type="pct"/>
            <w:vMerge/>
            <w:vAlign w:val="center"/>
            <w:hideMark/>
          </w:tcPr>
          <w:p w14:paraId="726B114A" w14:textId="77777777" w:rsidR="00223924" w:rsidRPr="00B66484" w:rsidRDefault="00223924" w:rsidP="009B638D">
            <w:pPr>
              <w:spacing w:line="240" w:lineRule="auto"/>
              <w:ind w:firstLine="0"/>
              <w:jc w:val="left"/>
              <w:rPr>
                <w:rFonts w:ascii="Times New Roman" w:eastAsia="Times New Roman" w:hAnsi="Times New Roman" w:cs="Times New Roman"/>
                <w:color w:val="000000"/>
                <w:sz w:val="20"/>
                <w:szCs w:val="20"/>
                <w:lang w:eastAsia="ru-RU"/>
              </w:rPr>
            </w:pPr>
          </w:p>
        </w:tc>
        <w:tc>
          <w:tcPr>
            <w:tcW w:w="1059" w:type="pct"/>
            <w:vMerge/>
            <w:vAlign w:val="center"/>
            <w:hideMark/>
          </w:tcPr>
          <w:p w14:paraId="10834630" w14:textId="77777777" w:rsidR="00223924" w:rsidRPr="00B66484" w:rsidRDefault="00223924" w:rsidP="009B638D">
            <w:pPr>
              <w:spacing w:line="240" w:lineRule="auto"/>
              <w:ind w:firstLine="0"/>
              <w:jc w:val="left"/>
              <w:rPr>
                <w:rFonts w:ascii="Times New Roman" w:eastAsia="Times New Roman" w:hAnsi="Times New Roman" w:cs="Times New Roman"/>
                <w:color w:val="000000"/>
                <w:sz w:val="20"/>
                <w:szCs w:val="20"/>
                <w:lang w:eastAsia="ru-RU"/>
              </w:rPr>
            </w:pPr>
          </w:p>
        </w:tc>
        <w:tc>
          <w:tcPr>
            <w:tcW w:w="1090" w:type="pct"/>
            <w:vMerge/>
            <w:vAlign w:val="center"/>
            <w:hideMark/>
          </w:tcPr>
          <w:p w14:paraId="17284E1F" w14:textId="77777777" w:rsidR="00223924" w:rsidRPr="00B66484" w:rsidRDefault="00223924" w:rsidP="009B638D">
            <w:pPr>
              <w:spacing w:line="240" w:lineRule="auto"/>
              <w:ind w:firstLine="0"/>
              <w:jc w:val="left"/>
              <w:rPr>
                <w:rFonts w:ascii="Times New Roman" w:eastAsia="Times New Roman" w:hAnsi="Times New Roman" w:cs="Times New Roman"/>
                <w:color w:val="000000"/>
                <w:sz w:val="20"/>
                <w:szCs w:val="20"/>
                <w:lang w:eastAsia="ru-RU"/>
              </w:rPr>
            </w:pPr>
          </w:p>
        </w:tc>
      </w:tr>
      <w:tr w:rsidR="00223924" w:rsidRPr="00B66484" w14:paraId="46879D32" w14:textId="77777777" w:rsidTr="0081256C">
        <w:trPr>
          <w:trHeight w:val="20"/>
          <w:jc w:val="center"/>
        </w:trPr>
        <w:tc>
          <w:tcPr>
            <w:tcW w:w="5000" w:type="pct"/>
            <w:gridSpan w:val="4"/>
            <w:vAlign w:val="center"/>
            <w:hideMark/>
          </w:tcPr>
          <w:p w14:paraId="26AFEF9A"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СВЯЗЬ</w:t>
            </w:r>
          </w:p>
        </w:tc>
      </w:tr>
      <w:tr w:rsidR="00223924" w:rsidRPr="00B66484" w14:paraId="0F1E6D61" w14:textId="77777777" w:rsidTr="0081256C">
        <w:trPr>
          <w:trHeight w:val="20"/>
          <w:jc w:val="center"/>
        </w:trPr>
        <w:tc>
          <w:tcPr>
            <w:tcW w:w="2224" w:type="pct"/>
            <w:vAlign w:val="center"/>
            <w:hideMark/>
          </w:tcPr>
          <w:p w14:paraId="5BA65C82"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охват населения телевизионным вещанием</w:t>
            </w:r>
          </w:p>
        </w:tc>
        <w:tc>
          <w:tcPr>
            <w:tcW w:w="627" w:type="pct"/>
            <w:vAlign w:val="center"/>
            <w:hideMark/>
          </w:tcPr>
          <w:p w14:paraId="1837BCCC"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от населения</w:t>
            </w:r>
          </w:p>
        </w:tc>
        <w:tc>
          <w:tcPr>
            <w:tcW w:w="1059" w:type="pct"/>
            <w:vAlign w:val="center"/>
            <w:hideMark/>
          </w:tcPr>
          <w:p w14:paraId="2D52A23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100</w:t>
            </w:r>
          </w:p>
        </w:tc>
        <w:tc>
          <w:tcPr>
            <w:tcW w:w="1090" w:type="pct"/>
            <w:vAlign w:val="center"/>
            <w:hideMark/>
          </w:tcPr>
          <w:p w14:paraId="56261C74"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100</w:t>
            </w:r>
          </w:p>
        </w:tc>
      </w:tr>
      <w:tr w:rsidR="00223924" w:rsidRPr="00B66484" w14:paraId="753B5DA3" w14:textId="77777777" w:rsidTr="0081256C">
        <w:trPr>
          <w:trHeight w:val="20"/>
          <w:jc w:val="center"/>
        </w:trPr>
        <w:tc>
          <w:tcPr>
            <w:tcW w:w="2224" w:type="pct"/>
            <w:vAlign w:val="center"/>
            <w:hideMark/>
          </w:tcPr>
          <w:p w14:paraId="1D56D08C"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обеспеченность населения телефонной сетью общего пользования</w:t>
            </w:r>
          </w:p>
        </w:tc>
        <w:tc>
          <w:tcPr>
            <w:tcW w:w="627" w:type="pct"/>
            <w:vAlign w:val="center"/>
            <w:hideMark/>
          </w:tcPr>
          <w:p w14:paraId="268B4814"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 от населения</w:t>
            </w:r>
          </w:p>
        </w:tc>
        <w:tc>
          <w:tcPr>
            <w:tcW w:w="1059" w:type="pct"/>
            <w:vAlign w:val="center"/>
            <w:hideMark/>
          </w:tcPr>
          <w:p w14:paraId="4858EA1A"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100</w:t>
            </w:r>
          </w:p>
        </w:tc>
        <w:tc>
          <w:tcPr>
            <w:tcW w:w="1090" w:type="pct"/>
            <w:vAlign w:val="center"/>
            <w:hideMark/>
          </w:tcPr>
          <w:p w14:paraId="1619C230"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100</w:t>
            </w:r>
          </w:p>
        </w:tc>
      </w:tr>
      <w:tr w:rsidR="00223924" w:rsidRPr="00B66484" w14:paraId="466DCC89" w14:textId="77777777" w:rsidTr="0081256C">
        <w:trPr>
          <w:trHeight w:val="20"/>
          <w:jc w:val="center"/>
        </w:trPr>
        <w:tc>
          <w:tcPr>
            <w:tcW w:w="5000" w:type="pct"/>
            <w:gridSpan w:val="4"/>
            <w:vAlign w:val="center"/>
            <w:hideMark/>
          </w:tcPr>
          <w:p w14:paraId="01842AE2"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ОБЪЕКТЫ УТИЛИЗАЦИИ И ПЕРЕРАБОТКИ ТВЕРДЫХ КОММУНАЛЬНЫХ И ПРОМЫШЛЕННЫХ ОТХОДОВ</w:t>
            </w:r>
          </w:p>
        </w:tc>
      </w:tr>
      <w:tr w:rsidR="00223924" w:rsidRPr="00B66484" w14:paraId="7E13C2B5" w14:textId="77777777" w:rsidTr="0081256C">
        <w:trPr>
          <w:trHeight w:val="20"/>
          <w:jc w:val="center"/>
        </w:trPr>
        <w:tc>
          <w:tcPr>
            <w:tcW w:w="2224" w:type="pct"/>
            <w:vAlign w:val="center"/>
            <w:hideMark/>
          </w:tcPr>
          <w:p w14:paraId="7D4C7298"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Объем твердых коммунальных отходов</w:t>
            </w:r>
          </w:p>
        </w:tc>
        <w:tc>
          <w:tcPr>
            <w:tcW w:w="627" w:type="pct"/>
            <w:vAlign w:val="center"/>
            <w:hideMark/>
          </w:tcPr>
          <w:p w14:paraId="78D519D1"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тыс. м</w:t>
            </w:r>
            <w:r w:rsidRPr="00B66484">
              <w:rPr>
                <w:rFonts w:ascii="Times New Roman" w:eastAsia="Times New Roman" w:hAnsi="Times New Roman" w:cs="Times New Roman"/>
                <w:color w:val="000000"/>
                <w:sz w:val="20"/>
                <w:szCs w:val="20"/>
                <w:vertAlign w:val="superscript"/>
                <w:lang w:eastAsia="ru-RU"/>
              </w:rPr>
              <w:t>3</w:t>
            </w:r>
          </w:p>
        </w:tc>
        <w:tc>
          <w:tcPr>
            <w:tcW w:w="1059" w:type="pct"/>
            <w:vAlign w:val="center"/>
            <w:hideMark/>
          </w:tcPr>
          <w:p w14:paraId="224C56A5"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8</w:t>
            </w:r>
          </w:p>
        </w:tc>
        <w:tc>
          <w:tcPr>
            <w:tcW w:w="1090" w:type="pct"/>
            <w:vAlign w:val="center"/>
            <w:hideMark/>
          </w:tcPr>
          <w:p w14:paraId="65A4CB2F"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8,2</w:t>
            </w:r>
          </w:p>
        </w:tc>
      </w:tr>
      <w:tr w:rsidR="00223924" w:rsidRPr="00B66484" w14:paraId="14704765" w14:textId="77777777" w:rsidTr="0081256C">
        <w:trPr>
          <w:trHeight w:val="20"/>
          <w:jc w:val="center"/>
        </w:trPr>
        <w:tc>
          <w:tcPr>
            <w:tcW w:w="2224" w:type="pct"/>
            <w:vAlign w:val="center"/>
            <w:hideMark/>
          </w:tcPr>
          <w:p w14:paraId="57218487"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Масса отходов</w:t>
            </w:r>
          </w:p>
        </w:tc>
        <w:tc>
          <w:tcPr>
            <w:tcW w:w="627" w:type="pct"/>
            <w:vAlign w:val="center"/>
            <w:hideMark/>
          </w:tcPr>
          <w:p w14:paraId="3BE602BD"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тонн</w:t>
            </w:r>
          </w:p>
        </w:tc>
        <w:tc>
          <w:tcPr>
            <w:tcW w:w="1059" w:type="pct"/>
            <w:vAlign w:val="center"/>
            <w:hideMark/>
          </w:tcPr>
          <w:p w14:paraId="0203E262"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1206</w:t>
            </w:r>
          </w:p>
        </w:tc>
        <w:tc>
          <w:tcPr>
            <w:tcW w:w="1090" w:type="pct"/>
            <w:vAlign w:val="center"/>
            <w:hideMark/>
          </w:tcPr>
          <w:p w14:paraId="6A107548"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1234</w:t>
            </w:r>
          </w:p>
        </w:tc>
      </w:tr>
      <w:tr w:rsidR="00223924" w:rsidRPr="00B66484" w14:paraId="7E253032" w14:textId="77777777" w:rsidTr="0081256C">
        <w:trPr>
          <w:trHeight w:val="20"/>
          <w:jc w:val="center"/>
        </w:trPr>
        <w:tc>
          <w:tcPr>
            <w:tcW w:w="5000" w:type="pct"/>
            <w:gridSpan w:val="4"/>
            <w:vAlign w:val="center"/>
            <w:hideMark/>
          </w:tcPr>
          <w:p w14:paraId="326F97F4"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ОБЪЕКТЫ ПРЕДУПРЕЖДЕНИЯ ЧРЕЗВЫЧАЙНЫХ СИТУАЦИЙ</w:t>
            </w:r>
          </w:p>
        </w:tc>
      </w:tr>
      <w:tr w:rsidR="00223924" w:rsidRPr="00B66484" w14:paraId="1CEA6CBF" w14:textId="77777777" w:rsidTr="0081256C">
        <w:trPr>
          <w:trHeight w:val="20"/>
          <w:jc w:val="center"/>
        </w:trPr>
        <w:tc>
          <w:tcPr>
            <w:tcW w:w="2224" w:type="pct"/>
            <w:vAlign w:val="center"/>
            <w:hideMark/>
          </w:tcPr>
          <w:p w14:paraId="73B6F615" w14:textId="77777777" w:rsidR="00223924" w:rsidRPr="00B66484" w:rsidRDefault="00223924" w:rsidP="00A938A0">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Объекты обеспечения пожарной безопасности</w:t>
            </w:r>
          </w:p>
        </w:tc>
        <w:tc>
          <w:tcPr>
            <w:tcW w:w="627" w:type="pct"/>
            <w:vAlign w:val="center"/>
            <w:hideMark/>
          </w:tcPr>
          <w:p w14:paraId="4D0B70A6"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объектов</w:t>
            </w:r>
          </w:p>
        </w:tc>
        <w:tc>
          <w:tcPr>
            <w:tcW w:w="1059" w:type="pct"/>
            <w:vAlign w:val="center"/>
            <w:hideMark/>
          </w:tcPr>
          <w:p w14:paraId="4AED753C"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0</w:t>
            </w:r>
          </w:p>
        </w:tc>
        <w:tc>
          <w:tcPr>
            <w:tcW w:w="1090" w:type="pct"/>
            <w:vAlign w:val="center"/>
            <w:hideMark/>
          </w:tcPr>
          <w:p w14:paraId="12B74BFA" w14:textId="77777777" w:rsidR="00223924" w:rsidRPr="00B66484" w:rsidRDefault="00223924" w:rsidP="009B638D">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0</w:t>
            </w:r>
          </w:p>
        </w:tc>
      </w:tr>
      <w:tr w:rsidR="00223924" w:rsidRPr="00B66484" w14:paraId="75F95C83" w14:textId="77777777" w:rsidTr="0081256C">
        <w:trPr>
          <w:trHeight w:val="20"/>
          <w:jc w:val="center"/>
        </w:trPr>
        <w:tc>
          <w:tcPr>
            <w:tcW w:w="5000" w:type="pct"/>
            <w:gridSpan w:val="4"/>
            <w:vAlign w:val="center"/>
            <w:hideMark/>
          </w:tcPr>
          <w:p w14:paraId="685A9455" w14:textId="77777777" w:rsidR="00223924" w:rsidRPr="00B66484" w:rsidRDefault="00223924" w:rsidP="008C7343">
            <w:pPr>
              <w:spacing w:line="240" w:lineRule="auto"/>
              <w:ind w:firstLine="0"/>
              <w:jc w:val="center"/>
              <w:rPr>
                <w:rFonts w:ascii="Times New Roman" w:eastAsia="Times New Roman" w:hAnsi="Times New Roman" w:cs="Times New Roman"/>
                <w:b/>
                <w:bCs/>
                <w:color w:val="000000"/>
                <w:sz w:val="20"/>
                <w:szCs w:val="20"/>
                <w:lang w:eastAsia="ru-RU"/>
              </w:rPr>
            </w:pPr>
            <w:r w:rsidRPr="00B66484">
              <w:rPr>
                <w:rFonts w:ascii="Times New Roman" w:eastAsia="Times New Roman" w:hAnsi="Times New Roman" w:cs="Times New Roman"/>
                <w:b/>
                <w:bCs/>
                <w:color w:val="000000"/>
                <w:sz w:val="20"/>
                <w:szCs w:val="20"/>
                <w:lang w:eastAsia="ru-RU"/>
              </w:rPr>
              <w:t>ОБЪЕКТЫ ПОХОРОННОГО НАЗНАЧЕНИЯ</w:t>
            </w:r>
          </w:p>
        </w:tc>
      </w:tr>
      <w:tr w:rsidR="00223924" w:rsidRPr="00B66484" w14:paraId="53596166" w14:textId="77777777" w:rsidTr="0081256C">
        <w:trPr>
          <w:trHeight w:val="20"/>
          <w:jc w:val="center"/>
        </w:trPr>
        <w:tc>
          <w:tcPr>
            <w:tcW w:w="2224" w:type="pct"/>
            <w:vAlign w:val="center"/>
            <w:hideMark/>
          </w:tcPr>
          <w:p w14:paraId="7A5F1369" w14:textId="77777777" w:rsidR="00223924" w:rsidRPr="00B66484" w:rsidRDefault="00223924" w:rsidP="00384C4A">
            <w:pPr>
              <w:spacing w:line="240" w:lineRule="auto"/>
              <w:ind w:firstLine="0"/>
              <w:jc w:val="left"/>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Кладбища</w:t>
            </w:r>
          </w:p>
        </w:tc>
        <w:tc>
          <w:tcPr>
            <w:tcW w:w="627" w:type="pct"/>
            <w:vAlign w:val="center"/>
            <w:hideMark/>
          </w:tcPr>
          <w:p w14:paraId="2C788CDF" w14:textId="77777777" w:rsidR="00223924" w:rsidRPr="00B66484" w:rsidRDefault="00223924" w:rsidP="00384C4A">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га</w:t>
            </w:r>
          </w:p>
        </w:tc>
        <w:tc>
          <w:tcPr>
            <w:tcW w:w="1059" w:type="pct"/>
            <w:vAlign w:val="center"/>
            <w:hideMark/>
          </w:tcPr>
          <w:p w14:paraId="27C105E1" w14:textId="4ECADF3D" w:rsidR="00223924" w:rsidRPr="00B66484" w:rsidRDefault="00223924" w:rsidP="00384C4A">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20,7</w:t>
            </w:r>
          </w:p>
        </w:tc>
        <w:tc>
          <w:tcPr>
            <w:tcW w:w="1090" w:type="pct"/>
            <w:vAlign w:val="center"/>
            <w:hideMark/>
          </w:tcPr>
          <w:p w14:paraId="330B4B6D" w14:textId="3A3733D8" w:rsidR="00223924" w:rsidRPr="00B66484" w:rsidRDefault="00223924" w:rsidP="00384C4A">
            <w:pPr>
              <w:spacing w:line="240" w:lineRule="auto"/>
              <w:ind w:firstLine="0"/>
              <w:jc w:val="center"/>
              <w:rPr>
                <w:rFonts w:ascii="Times New Roman" w:eastAsia="Times New Roman" w:hAnsi="Times New Roman" w:cs="Times New Roman"/>
                <w:color w:val="000000"/>
                <w:sz w:val="20"/>
                <w:szCs w:val="20"/>
                <w:lang w:eastAsia="ru-RU"/>
              </w:rPr>
            </w:pPr>
            <w:r w:rsidRPr="00B66484">
              <w:rPr>
                <w:rFonts w:ascii="Times New Roman" w:eastAsia="Times New Roman" w:hAnsi="Times New Roman" w:cs="Times New Roman"/>
                <w:color w:val="000000"/>
                <w:sz w:val="20"/>
                <w:szCs w:val="20"/>
                <w:lang w:eastAsia="ru-RU"/>
              </w:rPr>
              <w:t>20,7</w:t>
            </w:r>
          </w:p>
        </w:tc>
      </w:tr>
    </w:tbl>
    <w:p w14:paraId="7A735C4B" w14:textId="77777777" w:rsidR="0044122F" w:rsidRPr="00B66484" w:rsidRDefault="0044122F" w:rsidP="005F1139">
      <w:pPr>
        <w:ind w:firstLine="0"/>
        <w:rPr>
          <w:rFonts w:ascii="Times New Roman" w:hAnsi="Times New Roman" w:cs="Times New Roman"/>
        </w:rPr>
      </w:pPr>
    </w:p>
    <w:sectPr w:rsidR="0044122F" w:rsidRPr="00B66484" w:rsidSect="00A34CA7">
      <w:headerReference w:type="default" r:id="rId28"/>
      <w:footerReference w:type="default" r:id="rId29"/>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ACD1B2" w14:textId="77777777" w:rsidR="000C27DF" w:rsidRDefault="000C27DF" w:rsidP="00342E67">
      <w:pPr>
        <w:spacing w:line="240" w:lineRule="auto"/>
      </w:pPr>
      <w:r>
        <w:separator/>
      </w:r>
    </w:p>
  </w:endnote>
  <w:endnote w:type="continuationSeparator" w:id="0">
    <w:p w14:paraId="6A5FF8EA" w14:textId="77777777" w:rsidR="000C27DF" w:rsidRDefault="000C27DF" w:rsidP="00342E6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Impact">
    <w:panose1 w:val="020B080603090205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96339169"/>
      <w:docPartObj>
        <w:docPartGallery w:val="Page Numbers (Bottom of Page)"/>
        <w:docPartUnique/>
      </w:docPartObj>
    </w:sdtPr>
    <w:sdtContent>
      <w:p w14:paraId="6A645CB8" w14:textId="16220C49" w:rsidR="00680B50" w:rsidRDefault="00680B50">
        <w:pPr>
          <w:pStyle w:val="afff0"/>
          <w:jc w:val="right"/>
        </w:pPr>
        <w:r>
          <w:fldChar w:fldCharType="begin"/>
        </w:r>
        <w:r>
          <w:instrText>PAGE   \* MERGEFORMAT</w:instrText>
        </w:r>
        <w:r>
          <w:fldChar w:fldCharType="separate"/>
        </w:r>
        <w:r w:rsidR="007D74A7">
          <w:rPr>
            <w:noProof/>
          </w:rPr>
          <w:t>141</w:t>
        </w:r>
        <w:r>
          <w:fldChar w:fldCharType="end"/>
        </w:r>
      </w:p>
    </w:sdtContent>
  </w:sdt>
  <w:p w14:paraId="54DE0830" w14:textId="77777777" w:rsidR="00680B50" w:rsidRDefault="00680B50">
    <w:pPr>
      <w:pStyle w:val="aff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11E2B0" w14:textId="77777777" w:rsidR="000C27DF" w:rsidRDefault="000C27DF" w:rsidP="00342E67">
      <w:pPr>
        <w:spacing w:line="240" w:lineRule="auto"/>
      </w:pPr>
      <w:r>
        <w:separator/>
      </w:r>
    </w:p>
  </w:footnote>
  <w:footnote w:type="continuationSeparator" w:id="0">
    <w:p w14:paraId="450C2534" w14:textId="77777777" w:rsidR="000C27DF" w:rsidRDefault="000C27DF" w:rsidP="00342E67">
      <w:pPr>
        <w:spacing w:line="240" w:lineRule="auto"/>
      </w:pPr>
      <w:r>
        <w:continuationSeparator/>
      </w:r>
    </w:p>
  </w:footnote>
  <w:footnote w:id="1">
    <w:p w14:paraId="3B7BDB82" w14:textId="77777777" w:rsidR="00680B50" w:rsidRPr="00F2279E" w:rsidRDefault="00680B50" w:rsidP="00366284">
      <w:pPr>
        <w:pStyle w:val="ad"/>
        <w:jc w:val="both"/>
        <w:rPr>
          <w:rFonts w:ascii="Times New Roman" w:hAnsi="Times New Roman" w:cs="Times New Roman"/>
          <w:sz w:val="20"/>
        </w:rPr>
      </w:pPr>
      <w:r w:rsidRPr="00F2279E">
        <w:rPr>
          <w:rStyle w:val="aa"/>
          <w:rFonts w:ascii="Times New Roman" w:hAnsi="Times New Roman" w:cs="Times New Roman"/>
          <w:sz w:val="20"/>
          <w:vertAlign w:val="baseline"/>
        </w:rPr>
        <w:footnoteRef/>
      </w:r>
      <w:r w:rsidRPr="00F2279E">
        <w:rPr>
          <w:rFonts w:ascii="Times New Roman" w:hAnsi="Times New Roman" w:cs="Times New Roman"/>
          <w:sz w:val="20"/>
        </w:rPr>
        <w:t xml:space="preserve"> При подготовке проекта генерального плана МО «Образцово-Травинский сельсовет» Камызякского района Астраханской области использованы актуальные редакции всех нормативно-правовых актов различного уровня</w:t>
      </w:r>
    </w:p>
  </w:footnote>
  <w:footnote w:id="2">
    <w:p w14:paraId="7A3435B3" w14:textId="71CB3C08" w:rsidR="00680B50" w:rsidRPr="00D94F68" w:rsidRDefault="00680B50" w:rsidP="00366284">
      <w:pPr>
        <w:pStyle w:val="19"/>
        <w:rPr>
          <w:rFonts w:ascii="Times New Roman" w:hAnsi="Times New Roman" w:cs="Times New Roman"/>
        </w:rPr>
      </w:pPr>
      <w:r w:rsidRPr="00D94F68">
        <w:rPr>
          <w:rStyle w:val="aa"/>
          <w:rFonts w:ascii="Times New Roman" w:hAnsi="Times New Roman" w:cs="Times New Roman"/>
          <w:vertAlign w:val="baseline"/>
        </w:rPr>
        <w:footnoteRef/>
      </w:r>
      <w:r w:rsidRPr="00D94F68">
        <w:rPr>
          <w:rFonts w:ascii="Times New Roman" w:hAnsi="Times New Roman" w:cs="Times New Roman"/>
        </w:rPr>
        <w:t xml:space="preserve"> </w:t>
      </w:r>
      <w:r w:rsidRPr="00D94F68">
        <w:rPr>
          <w:rStyle w:val="ae"/>
          <w:rFonts w:ascii="Times New Roman" w:hAnsi="Times New Roman" w:cs="Times New Roman"/>
          <w:sz w:val="20"/>
        </w:rPr>
        <w:t>Свод правил СП 131.13330.2020 «СНиП 23-01-99* Строительная климатология» (утв. приказом Министерства строительства и жилищно-коммунального хозяйства РФ от 24 декабря 2020 г. N 859/</w:t>
      </w:r>
      <w:r w:rsidRPr="00D94F68">
        <w:rPr>
          <w:rStyle w:val="ae"/>
          <w:rFonts w:ascii="Times New Roman" w:hAnsi="Times New Roman" w:cs="Times New Roman"/>
          <w:sz w:val="20"/>
        </w:rPr>
        <w:t>пр)</w:t>
      </w:r>
    </w:p>
  </w:footnote>
  <w:footnote w:id="3">
    <w:p w14:paraId="3FFD12A8" w14:textId="227A142E" w:rsidR="00680B50" w:rsidRPr="00D94F68" w:rsidRDefault="00680B50" w:rsidP="00366284">
      <w:pPr>
        <w:pStyle w:val="19"/>
        <w:jc w:val="left"/>
        <w:rPr>
          <w:rFonts w:ascii="Times New Roman" w:hAnsi="Times New Roman" w:cs="Times New Roman"/>
        </w:rPr>
      </w:pPr>
      <w:r w:rsidRPr="00D94F68">
        <w:rPr>
          <w:rStyle w:val="aa"/>
          <w:rFonts w:ascii="Times New Roman" w:hAnsi="Times New Roman" w:cs="Times New Roman"/>
          <w:vertAlign w:val="baseline"/>
        </w:rPr>
        <w:footnoteRef/>
      </w:r>
      <w:r w:rsidRPr="00D94F68">
        <w:rPr>
          <w:rFonts w:ascii="Times New Roman" w:hAnsi="Times New Roman" w:cs="Times New Roman"/>
        </w:rPr>
        <w:t xml:space="preserve"> Данные информационного портала «</w:t>
      </w:r>
      <w:r w:rsidRPr="00D94F68">
        <w:rPr>
          <w:rFonts w:ascii="Times New Roman" w:hAnsi="Times New Roman" w:cs="Times New Roman"/>
        </w:rPr>
        <w:t>Meteoblue» (https://www.meteoblue.com/ru/погода/historyclimate/climatemodelled/Образцово-Травино_Россия_516383)</w:t>
      </w:r>
    </w:p>
  </w:footnote>
  <w:footnote w:id="4">
    <w:p w14:paraId="703A0792" w14:textId="3CA8901B" w:rsidR="00680B50" w:rsidRDefault="00680B50">
      <w:pPr>
        <w:pStyle w:val="a8"/>
      </w:pPr>
      <w:r>
        <w:rPr>
          <w:rStyle w:val="aa"/>
        </w:rPr>
        <w:footnoteRef/>
      </w:r>
      <w:r>
        <w:t xml:space="preserve"> Данные Службы природопользования и охраны окружающей среды Астраханской области, 2024 г.</w:t>
      </w:r>
    </w:p>
  </w:footnote>
  <w:footnote w:id="5">
    <w:p w14:paraId="321EB070" w14:textId="06C0DFD6" w:rsidR="00680B50" w:rsidRDefault="00680B50">
      <w:pPr>
        <w:pStyle w:val="a8"/>
      </w:pPr>
      <w:r>
        <w:rPr>
          <w:rStyle w:val="aa"/>
        </w:rPr>
        <w:footnoteRef/>
      </w:r>
      <w:r>
        <w:t xml:space="preserve"> Данные Службы природопользования и охраны окружающей среды Астраханской области, 2024 г.</w:t>
      </w:r>
    </w:p>
  </w:footnote>
  <w:footnote w:id="6">
    <w:p w14:paraId="0A1B9017" w14:textId="01028688" w:rsidR="00680B50" w:rsidRDefault="00680B50">
      <w:pPr>
        <w:pStyle w:val="a8"/>
      </w:pPr>
      <w:r>
        <w:rPr>
          <w:rStyle w:val="aa"/>
        </w:rPr>
        <w:footnoteRef/>
      </w:r>
      <w:r>
        <w:t xml:space="preserve"> Данные Службы природопользования и охраны окружающей среды Астраханской области, 2024 г.</w:t>
      </w:r>
    </w:p>
  </w:footnote>
  <w:footnote w:id="7">
    <w:p w14:paraId="32651B26" w14:textId="6CA29375" w:rsidR="00680B50" w:rsidRPr="00476B9E" w:rsidRDefault="00680B50" w:rsidP="00366284">
      <w:pPr>
        <w:pStyle w:val="19"/>
        <w:rPr>
          <w:rFonts w:ascii="Times New Roman" w:hAnsi="Times New Roman" w:cs="Times New Roman"/>
        </w:rPr>
      </w:pPr>
      <w:r w:rsidRPr="00476B9E">
        <w:rPr>
          <w:rStyle w:val="aa"/>
          <w:rFonts w:ascii="Times New Roman" w:hAnsi="Times New Roman" w:cs="Times New Roman"/>
          <w:vertAlign w:val="baseline"/>
        </w:rPr>
        <w:footnoteRef/>
      </w:r>
      <w:r w:rsidRPr="00476B9E">
        <w:rPr>
          <w:rFonts w:ascii="Times New Roman" w:hAnsi="Times New Roman" w:cs="Times New Roman"/>
        </w:rPr>
        <w:t xml:space="preserve"> </w:t>
      </w:r>
      <w:r w:rsidRPr="00476B9E">
        <w:rPr>
          <w:rStyle w:val="18"/>
          <w:rFonts w:ascii="Times New Roman" w:hAnsi="Times New Roman" w:cs="Times New Roman"/>
        </w:rPr>
        <w:t>Лесной план Астраханской области, 2022 г.</w:t>
      </w:r>
    </w:p>
  </w:footnote>
  <w:footnote w:id="8">
    <w:p w14:paraId="0680C677" w14:textId="576B01FE" w:rsidR="00680B50" w:rsidRDefault="00680B50">
      <w:pPr>
        <w:pStyle w:val="a8"/>
      </w:pPr>
      <w:r>
        <w:rPr>
          <w:rStyle w:val="aa"/>
        </w:rPr>
        <w:footnoteRef/>
      </w:r>
      <w:r>
        <w:t xml:space="preserve"> Действующий режим согласно Постановлению Главы администрации Астраханской области от 31.08.1995 №249</w:t>
      </w:r>
    </w:p>
  </w:footnote>
  <w:footnote w:id="9">
    <w:p w14:paraId="0490DED0" w14:textId="64E0387E" w:rsidR="00680B50" w:rsidRPr="00A03B61" w:rsidRDefault="00680B50" w:rsidP="000913CE">
      <w:pPr>
        <w:pStyle w:val="ad"/>
        <w:rPr>
          <w:rFonts w:ascii="Times New Roman" w:hAnsi="Times New Roman" w:cs="Times New Roman"/>
        </w:rPr>
      </w:pPr>
      <w:r w:rsidRPr="00A03B61">
        <w:rPr>
          <w:rStyle w:val="aa"/>
          <w:rFonts w:ascii="Times New Roman" w:hAnsi="Times New Roman" w:cs="Times New Roman"/>
          <w:vertAlign w:val="baseline"/>
        </w:rPr>
        <w:footnoteRef/>
      </w:r>
      <w:r w:rsidRPr="00A03B61">
        <w:rPr>
          <w:rFonts w:ascii="Times New Roman" w:hAnsi="Times New Roman" w:cs="Times New Roman"/>
        </w:rPr>
        <w:t xml:space="preserve"> </w:t>
      </w:r>
      <w:r w:rsidRPr="00A03B61">
        <w:rPr>
          <w:rStyle w:val="ae"/>
          <w:rFonts w:ascii="Times New Roman" w:hAnsi="Times New Roman" w:cs="Times New Roman"/>
        </w:rPr>
        <w:t xml:space="preserve">Федеральная служба государственной статистики. </w:t>
      </w:r>
      <w:r w:rsidRPr="00A03B61">
        <w:rPr>
          <w:rFonts w:ascii="Times New Roman" w:hAnsi="Times New Roman" w:cs="Times New Roman"/>
        </w:rPr>
        <w:t>Оценка численности населения на 1 января текущего года за период 2012-2022 гг. в МО «</w:t>
      </w:r>
      <w:r w:rsidRPr="00A03B61">
        <w:rPr>
          <w:rStyle w:val="16"/>
          <w:rFonts w:ascii="Times New Roman" w:hAnsi="Times New Roman" w:cs="Times New Roman"/>
          <w:sz w:val="18"/>
          <w:szCs w:val="20"/>
        </w:rPr>
        <w:t>Сельское поселение Образцово-Травинский сельсовет Камызякского муниципального района Астраханской области</w:t>
      </w:r>
      <w:r w:rsidRPr="00A03B61">
        <w:rPr>
          <w:rFonts w:ascii="Times New Roman" w:hAnsi="Times New Roman" w:cs="Times New Roman"/>
        </w:rPr>
        <w:t>»</w:t>
      </w:r>
    </w:p>
  </w:footnote>
  <w:footnote w:id="10">
    <w:p w14:paraId="1DD81F19" w14:textId="4903BB60" w:rsidR="00680B50" w:rsidRPr="00A03B61" w:rsidRDefault="00680B50" w:rsidP="00366284">
      <w:pPr>
        <w:pStyle w:val="19"/>
        <w:rPr>
          <w:rFonts w:ascii="Times New Roman" w:hAnsi="Times New Roman" w:cs="Times New Roman"/>
        </w:rPr>
      </w:pPr>
      <w:r w:rsidRPr="00A03B61">
        <w:rPr>
          <w:rStyle w:val="aa"/>
          <w:rFonts w:ascii="Times New Roman" w:hAnsi="Times New Roman" w:cs="Times New Roman"/>
          <w:vertAlign w:val="baseline"/>
        </w:rPr>
        <w:footnoteRef/>
      </w:r>
      <w:r w:rsidRPr="00A03B61">
        <w:rPr>
          <w:rFonts w:ascii="Times New Roman" w:hAnsi="Times New Roman" w:cs="Times New Roman"/>
        </w:rPr>
        <w:t xml:space="preserve"> </w:t>
      </w:r>
      <w:r w:rsidRPr="00A03B61">
        <w:rPr>
          <w:rStyle w:val="ae"/>
          <w:rFonts w:ascii="Times New Roman" w:hAnsi="Times New Roman" w:cs="Times New Roman"/>
        </w:rPr>
        <w:t xml:space="preserve">Федеральная служба государственной статистики. </w:t>
      </w:r>
      <w:r w:rsidRPr="00A03B61">
        <w:rPr>
          <w:rFonts w:ascii="Times New Roman" w:hAnsi="Times New Roman" w:cs="Times New Roman"/>
        </w:rPr>
        <w:t>Численность родившихся и умерших. Коэффициенты рождаемости и смертности за период 2014-2022 гг. в МО «</w:t>
      </w:r>
      <w:r w:rsidRPr="00A03B61">
        <w:rPr>
          <w:rStyle w:val="16"/>
          <w:rFonts w:ascii="Times New Roman" w:hAnsi="Times New Roman" w:cs="Times New Roman"/>
          <w:sz w:val="18"/>
          <w:szCs w:val="20"/>
        </w:rPr>
        <w:t>Сельское поселение Образцово-Травинский сельсовет Камызякского муниципального района Астраханской области</w:t>
      </w:r>
      <w:r w:rsidRPr="00A03B61">
        <w:rPr>
          <w:rFonts w:ascii="Times New Roman" w:hAnsi="Times New Roman" w:cs="Times New Roman"/>
        </w:rPr>
        <w:t>»</w:t>
      </w:r>
    </w:p>
  </w:footnote>
  <w:footnote w:id="11">
    <w:p w14:paraId="6C949114" w14:textId="4BCBD09A" w:rsidR="00680B50" w:rsidRPr="00250E55" w:rsidRDefault="00680B50" w:rsidP="005700C1">
      <w:pPr>
        <w:pStyle w:val="19"/>
        <w:rPr>
          <w:rFonts w:ascii="Times New Roman" w:hAnsi="Times New Roman" w:cs="Times New Roman"/>
        </w:rPr>
      </w:pPr>
      <w:r w:rsidRPr="00250E55">
        <w:rPr>
          <w:rStyle w:val="aa"/>
          <w:rFonts w:ascii="Times New Roman" w:hAnsi="Times New Roman" w:cs="Times New Roman"/>
          <w:vertAlign w:val="baseline"/>
        </w:rPr>
        <w:footnoteRef/>
      </w:r>
      <w:r w:rsidRPr="00250E55">
        <w:rPr>
          <w:rFonts w:ascii="Times New Roman" w:hAnsi="Times New Roman" w:cs="Times New Roman"/>
        </w:rPr>
        <w:t xml:space="preserve"> Федеральная служба государственной статистики. Основные потоки миграции населения территорий области в период 2011-2021 гг. в МО «</w:t>
      </w:r>
      <w:r w:rsidRPr="00250E55">
        <w:rPr>
          <w:rStyle w:val="16"/>
          <w:rFonts w:ascii="Times New Roman" w:hAnsi="Times New Roman" w:cs="Times New Roman"/>
          <w:sz w:val="18"/>
          <w:szCs w:val="20"/>
        </w:rPr>
        <w:t>Сельское поселение Образцово-Травинский сельсовет Камызякского муниципального района Астраханской области</w:t>
      </w:r>
      <w:r w:rsidRPr="00250E55">
        <w:rPr>
          <w:rFonts w:ascii="Times New Roman" w:hAnsi="Times New Roman" w:cs="Times New Roman"/>
        </w:rPr>
        <w:t>»</w:t>
      </w:r>
    </w:p>
  </w:footnote>
  <w:footnote w:id="12">
    <w:p w14:paraId="146FA010" w14:textId="4C70AF86" w:rsidR="00680B50" w:rsidRPr="00263C3D" w:rsidRDefault="00680B50" w:rsidP="005700C1">
      <w:pPr>
        <w:pStyle w:val="19"/>
        <w:rPr>
          <w:rFonts w:ascii="Times New Roman" w:hAnsi="Times New Roman" w:cs="Times New Roman"/>
        </w:rPr>
      </w:pPr>
      <w:r w:rsidRPr="00263C3D">
        <w:rPr>
          <w:rStyle w:val="aa"/>
          <w:rFonts w:ascii="Times New Roman" w:hAnsi="Times New Roman" w:cs="Times New Roman"/>
          <w:vertAlign w:val="baseline"/>
        </w:rPr>
        <w:footnoteRef/>
      </w:r>
      <w:r w:rsidRPr="00263C3D">
        <w:rPr>
          <w:rFonts w:ascii="Times New Roman" w:hAnsi="Times New Roman" w:cs="Times New Roman"/>
        </w:rPr>
        <w:t xml:space="preserve"> Федеральная служба государственной статистики. Численность основных возрастных групп всего населения МО «</w:t>
      </w:r>
      <w:r w:rsidRPr="00263C3D">
        <w:rPr>
          <w:rStyle w:val="16"/>
          <w:rFonts w:ascii="Times New Roman" w:hAnsi="Times New Roman" w:cs="Times New Roman"/>
          <w:sz w:val="18"/>
          <w:szCs w:val="20"/>
        </w:rPr>
        <w:t>Сельское поселение Образцово-Травинский сельсовет Камызякского муниципального района Астраханской области</w:t>
      </w:r>
      <w:r w:rsidRPr="00263C3D">
        <w:rPr>
          <w:rFonts w:ascii="Times New Roman" w:hAnsi="Times New Roman" w:cs="Times New Roman"/>
        </w:rPr>
        <w:t>» на 1 января 2023 года.</w:t>
      </w:r>
    </w:p>
  </w:footnote>
  <w:footnote w:id="13">
    <w:p w14:paraId="10857E13" w14:textId="58D4704B" w:rsidR="00680B50" w:rsidRPr="00263C3D" w:rsidRDefault="00680B50" w:rsidP="005700C1">
      <w:pPr>
        <w:pStyle w:val="19"/>
        <w:rPr>
          <w:rFonts w:ascii="Times New Roman" w:hAnsi="Times New Roman" w:cs="Times New Roman"/>
        </w:rPr>
      </w:pPr>
      <w:r w:rsidRPr="00263C3D">
        <w:rPr>
          <w:rFonts w:ascii="Times New Roman" w:hAnsi="Times New Roman" w:cs="Times New Roman"/>
        </w:rPr>
        <w:footnoteRef/>
      </w:r>
      <w:r w:rsidRPr="00263C3D">
        <w:rPr>
          <w:rFonts w:ascii="Times New Roman" w:hAnsi="Times New Roman" w:cs="Times New Roman"/>
        </w:rPr>
        <w:t xml:space="preserve"> Федеральная служба государственной статистики. Численность основных возрастных групп всего населения МО «Сельское поселение Образцово-Травинский сельсовет Камызякского муниципального района Астраханской области» на 1 января 2023 года.</w:t>
      </w:r>
    </w:p>
  </w:footnote>
  <w:footnote w:id="14">
    <w:p w14:paraId="7D55C2CB" w14:textId="1AFAF00B"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18"/>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15">
    <w:p w14:paraId="6B06DEB7" w14:textId="1B90E6DB"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16">
    <w:p w14:paraId="66E90928" w14:textId="77777777"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17">
    <w:p w14:paraId="49568448" w14:textId="6D4B2813"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w:t>
      </w:r>
      <w:r w:rsidR="0080689B">
        <w:rPr>
          <w:rFonts w:ascii="Times New Roman" w:hAnsi="Times New Roman" w:cs="Times New Roman"/>
        </w:rPr>
        <w:t>4</w:t>
      </w:r>
      <w:r w:rsidRPr="0080689B">
        <w:rPr>
          <w:rFonts w:ascii="Times New Roman" w:hAnsi="Times New Roman" w:cs="Times New Roman"/>
        </w:rPr>
        <w:t xml:space="preserve"> г.</w:t>
      </w:r>
    </w:p>
  </w:footnote>
  <w:footnote w:id="18">
    <w:p w14:paraId="454E829C" w14:textId="78630EA5"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19">
    <w:p w14:paraId="0A45699E" w14:textId="77777777"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20">
    <w:p w14:paraId="7D7FB946" w14:textId="77777777"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21">
    <w:p w14:paraId="7EF92969" w14:textId="2358AF1D"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22">
    <w:p w14:paraId="574CB76A" w14:textId="7D28ABD2"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23">
    <w:p w14:paraId="0928F291" w14:textId="09641E2F"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24">
    <w:p w14:paraId="0F76627C" w14:textId="597D0350" w:rsidR="00680B50" w:rsidRPr="0080689B" w:rsidRDefault="00680B50" w:rsidP="005700C1">
      <w:pPr>
        <w:pStyle w:val="19"/>
        <w:rPr>
          <w:rFonts w:ascii="Times New Roman" w:hAnsi="Times New Roman" w:cs="Times New Roman"/>
        </w:rPr>
      </w:pPr>
      <w:r w:rsidRPr="0080689B">
        <w:rPr>
          <w:rStyle w:val="aa"/>
          <w:rFonts w:ascii="Times New Roman" w:hAnsi="Times New Roman" w:cs="Times New Roman"/>
          <w:vertAlign w:val="baseline"/>
        </w:rPr>
        <w:footnoteRef/>
      </w:r>
      <w:r w:rsidRPr="0080689B">
        <w:rPr>
          <w:rFonts w:ascii="Times New Roman" w:hAnsi="Times New Roman" w:cs="Times New Roman"/>
        </w:rPr>
        <w:t xml:space="preserve"> Данные администрации МО «</w:t>
      </w:r>
      <w:r w:rsidRPr="0080689B">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80689B">
        <w:rPr>
          <w:rFonts w:ascii="Times New Roman" w:hAnsi="Times New Roman" w:cs="Times New Roman"/>
        </w:rPr>
        <w:t>», 2023 г.</w:t>
      </w:r>
    </w:p>
  </w:footnote>
  <w:footnote w:id="25">
    <w:p w14:paraId="26B92AED" w14:textId="53FE6958" w:rsidR="00680B50" w:rsidRPr="00325E64" w:rsidRDefault="00680B50" w:rsidP="005700C1">
      <w:pPr>
        <w:pStyle w:val="19"/>
        <w:rPr>
          <w:rFonts w:ascii="Times New Roman" w:hAnsi="Times New Roman" w:cs="Times New Roman"/>
        </w:rPr>
      </w:pPr>
      <w:r w:rsidRPr="00325E64">
        <w:rPr>
          <w:rStyle w:val="aa"/>
          <w:rFonts w:ascii="Times New Roman" w:hAnsi="Times New Roman" w:cs="Times New Roman"/>
          <w:vertAlign w:val="baseline"/>
        </w:rPr>
        <w:footnoteRef/>
      </w:r>
      <w:r w:rsidRPr="00325E64">
        <w:rPr>
          <w:rFonts w:ascii="Times New Roman" w:hAnsi="Times New Roman" w:cs="Times New Roman"/>
        </w:rPr>
        <w:t xml:space="preserve"> Данные администрации МО «</w:t>
      </w:r>
      <w:r w:rsidRPr="00325E64">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325E64">
        <w:rPr>
          <w:rFonts w:ascii="Times New Roman" w:hAnsi="Times New Roman" w:cs="Times New Roman"/>
        </w:rPr>
        <w:t>», 2023 г.</w:t>
      </w:r>
    </w:p>
  </w:footnote>
  <w:footnote w:id="26">
    <w:p w14:paraId="35A29F5A" w14:textId="23DF96A0" w:rsidR="00680B50" w:rsidRPr="00325E64" w:rsidRDefault="00680B50" w:rsidP="005700C1">
      <w:pPr>
        <w:pStyle w:val="19"/>
        <w:rPr>
          <w:rFonts w:ascii="Times New Roman" w:hAnsi="Times New Roman" w:cs="Times New Roman"/>
        </w:rPr>
      </w:pPr>
      <w:r w:rsidRPr="00325E64">
        <w:rPr>
          <w:rStyle w:val="aa"/>
          <w:rFonts w:ascii="Times New Roman" w:hAnsi="Times New Roman" w:cs="Times New Roman"/>
          <w:vertAlign w:val="baseline"/>
        </w:rPr>
        <w:footnoteRef/>
      </w:r>
      <w:r w:rsidRPr="00325E64">
        <w:rPr>
          <w:rFonts w:ascii="Times New Roman" w:hAnsi="Times New Roman" w:cs="Times New Roman"/>
        </w:rPr>
        <w:t xml:space="preserve"> Данные администрации МО «</w:t>
      </w:r>
      <w:r w:rsidRPr="00325E64">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325E64">
        <w:rPr>
          <w:rFonts w:ascii="Times New Roman" w:hAnsi="Times New Roman" w:cs="Times New Roman"/>
        </w:rPr>
        <w:t>», 2023 г.</w:t>
      </w:r>
    </w:p>
  </w:footnote>
  <w:footnote w:id="27">
    <w:p w14:paraId="69211FB5" w14:textId="07EC3214" w:rsidR="00680B50" w:rsidRPr="00325E64" w:rsidRDefault="00680B50" w:rsidP="005700C1">
      <w:pPr>
        <w:pStyle w:val="19"/>
        <w:rPr>
          <w:rFonts w:ascii="Times New Roman" w:hAnsi="Times New Roman" w:cs="Times New Roman"/>
          <w:szCs w:val="18"/>
        </w:rPr>
      </w:pPr>
      <w:r w:rsidRPr="00325E64">
        <w:rPr>
          <w:rStyle w:val="aa"/>
          <w:rFonts w:ascii="Times New Roman" w:hAnsi="Times New Roman" w:cs="Times New Roman"/>
          <w:vertAlign w:val="baseline"/>
        </w:rPr>
        <w:footnoteRef/>
      </w:r>
      <w:r w:rsidRPr="00325E64">
        <w:rPr>
          <w:rFonts w:ascii="Times New Roman" w:hAnsi="Times New Roman" w:cs="Times New Roman"/>
        </w:rPr>
        <w:t xml:space="preserve"> </w:t>
      </w:r>
      <w:r w:rsidRPr="00325E64">
        <w:rPr>
          <w:rStyle w:val="18"/>
          <w:rFonts w:ascii="Times New Roman" w:hAnsi="Times New Roman" w:cs="Times New Roman"/>
          <w:sz w:val="20"/>
        </w:rPr>
        <w:t>Феде</w:t>
      </w:r>
      <w:r w:rsidRPr="00325E64">
        <w:rPr>
          <w:rStyle w:val="ae"/>
          <w:rFonts w:ascii="Times New Roman" w:hAnsi="Times New Roman" w:cs="Times New Roman"/>
          <w:sz w:val="20"/>
        </w:rPr>
        <w:t>ральная служба государственной статистики. Общая протяженность улиц, проездов, набережных на конец года, километр. Общее протяжение освещенных частей улиц, проездов, набережных на конец года, километр</w:t>
      </w:r>
    </w:p>
  </w:footnote>
  <w:footnote w:id="28">
    <w:p w14:paraId="1D8E5F8C" w14:textId="273E0CCE" w:rsidR="00680B50" w:rsidRPr="00BF35D2" w:rsidRDefault="00680B50" w:rsidP="005700C1">
      <w:pPr>
        <w:pStyle w:val="19"/>
        <w:rPr>
          <w:rFonts w:ascii="Times New Roman" w:hAnsi="Times New Roman" w:cs="Times New Roman"/>
        </w:rPr>
      </w:pPr>
      <w:r w:rsidRPr="00BF35D2">
        <w:rPr>
          <w:rStyle w:val="aa"/>
          <w:rFonts w:ascii="Times New Roman" w:hAnsi="Times New Roman" w:cs="Times New Roman"/>
          <w:vertAlign w:val="baseline"/>
        </w:rPr>
        <w:footnoteRef/>
      </w:r>
      <w:r w:rsidRPr="00BF35D2">
        <w:rPr>
          <w:rFonts w:ascii="Times New Roman" w:hAnsi="Times New Roman" w:cs="Times New Roman"/>
        </w:rPr>
        <w:t xml:space="preserve"> </w:t>
      </w:r>
      <w:r w:rsidRPr="00BF35D2">
        <w:rPr>
          <w:rStyle w:val="18"/>
          <w:rFonts w:ascii="Times New Roman" w:hAnsi="Times New Roman" w:cs="Times New Roman"/>
          <w:sz w:val="20"/>
        </w:rPr>
        <w:t>Федеральная служба государственной статистики. Количество населенных пунктов, не имеющих водопроводов (отдельных водопроводных сетей), единица</w:t>
      </w:r>
    </w:p>
  </w:footnote>
  <w:footnote w:id="29">
    <w:p w14:paraId="01643776" w14:textId="77777777" w:rsidR="00680B50" w:rsidRPr="00BF35D2" w:rsidRDefault="00680B50" w:rsidP="005700C1">
      <w:pPr>
        <w:pStyle w:val="19"/>
        <w:rPr>
          <w:rFonts w:ascii="Times New Roman" w:hAnsi="Times New Roman" w:cs="Times New Roman"/>
        </w:rPr>
      </w:pPr>
      <w:r w:rsidRPr="00BF35D2">
        <w:rPr>
          <w:rFonts w:ascii="Times New Roman" w:hAnsi="Times New Roman" w:cs="Times New Roman"/>
        </w:rPr>
        <w:footnoteRef/>
      </w:r>
      <w:r w:rsidRPr="00BF35D2">
        <w:rPr>
          <w:rFonts w:ascii="Times New Roman" w:hAnsi="Times New Roman" w:cs="Times New Roman"/>
        </w:rPr>
        <w:t xml:space="preserve"> </w:t>
      </w:r>
      <w:r w:rsidRPr="00BF35D2">
        <w:rPr>
          <w:rStyle w:val="ae"/>
          <w:rFonts w:ascii="Times New Roman" w:hAnsi="Times New Roman" w:cs="Times New Roman"/>
          <w:sz w:val="20"/>
        </w:rPr>
        <w:t xml:space="preserve">Федеральная </w:t>
      </w:r>
      <w:r w:rsidRPr="00BF35D2">
        <w:rPr>
          <w:rFonts w:ascii="Times New Roman" w:hAnsi="Times New Roman" w:cs="Times New Roman"/>
        </w:rPr>
        <w:t>служба государственной статистики. Общая протяженность уличной водопроводной сети в 2021 г.</w:t>
      </w:r>
    </w:p>
  </w:footnote>
  <w:footnote w:id="30">
    <w:p w14:paraId="44215710" w14:textId="301DD529" w:rsidR="00680B50" w:rsidRPr="00BF35D2" w:rsidRDefault="00680B50" w:rsidP="005700C1">
      <w:pPr>
        <w:pStyle w:val="19"/>
        <w:rPr>
          <w:rFonts w:ascii="Times New Roman" w:hAnsi="Times New Roman" w:cs="Times New Roman"/>
        </w:rPr>
      </w:pPr>
      <w:r w:rsidRPr="00BF35D2">
        <w:rPr>
          <w:rStyle w:val="aa"/>
          <w:rFonts w:ascii="Times New Roman" w:hAnsi="Times New Roman" w:cs="Times New Roman"/>
          <w:vertAlign w:val="baseline"/>
        </w:rPr>
        <w:footnoteRef/>
      </w:r>
      <w:r w:rsidRPr="00BF35D2">
        <w:rPr>
          <w:rFonts w:ascii="Times New Roman" w:hAnsi="Times New Roman" w:cs="Times New Roman"/>
        </w:rPr>
        <w:t xml:space="preserve"> Местные нормативы Градостроительного проектирования МО «Сельское поселение Образцово-Травинский сельсовет Камызякского района Астраханской области»</w:t>
      </w:r>
    </w:p>
  </w:footnote>
  <w:footnote w:id="31">
    <w:p w14:paraId="3FAD1B10" w14:textId="77777777" w:rsidR="00680B50" w:rsidRPr="00BF35D2" w:rsidRDefault="00680B50" w:rsidP="005700C1">
      <w:pPr>
        <w:pStyle w:val="19"/>
        <w:rPr>
          <w:rFonts w:ascii="Times New Roman" w:hAnsi="Times New Roman" w:cs="Times New Roman"/>
        </w:rPr>
      </w:pPr>
      <w:r w:rsidRPr="00BF35D2">
        <w:rPr>
          <w:rStyle w:val="aa"/>
          <w:rFonts w:ascii="Times New Roman" w:hAnsi="Times New Roman" w:cs="Times New Roman"/>
          <w:vertAlign w:val="baseline"/>
        </w:rPr>
        <w:footnoteRef/>
      </w:r>
      <w:r w:rsidRPr="00BF35D2">
        <w:rPr>
          <w:rFonts w:ascii="Times New Roman" w:hAnsi="Times New Roman" w:cs="Times New Roman"/>
        </w:rPr>
        <w:t xml:space="preserve"> Местные нормативы Градостроительного проектирования МО «Сельское поселение Образцово-Травинский сельсовет Камызякского района Астраханской области»</w:t>
      </w:r>
    </w:p>
  </w:footnote>
  <w:footnote w:id="32">
    <w:p w14:paraId="6043A447" w14:textId="77777777" w:rsidR="00680B50" w:rsidRPr="00BF35D2" w:rsidRDefault="00680B50" w:rsidP="007F0AF2">
      <w:pPr>
        <w:pStyle w:val="19"/>
        <w:rPr>
          <w:rFonts w:ascii="Times New Roman" w:hAnsi="Times New Roman" w:cs="Times New Roman"/>
        </w:rPr>
      </w:pPr>
      <w:r w:rsidRPr="00BF35D2">
        <w:rPr>
          <w:rFonts w:ascii="Times New Roman" w:hAnsi="Times New Roman" w:cs="Times New Roman"/>
        </w:rPr>
        <w:footnoteRef/>
      </w:r>
      <w:r w:rsidRPr="00BF35D2">
        <w:rPr>
          <w:rFonts w:ascii="Times New Roman" w:hAnsi="Times New Roman" w:cs="Times New Roman"/>
        </w:rPr>
        <w:t xml:space="preserve"> Управление Федеральной службы государственной статистики по Астраханской области и Республике Калмыкия, 2022 г.</w:t>
      </w:r>
    </w:p>
  </w:footnote>
  <w:footnote w:id="33">
    <w:p w14:paraId="778A1096" w14:textId="0D590090" w:rsidR="00680B50" w:rsidRPr="00BF35D2" w:rsidRDefault="00680B50" w:rsidP="007F0AF2">
      <w:pPr>
        <w:pStyle w:val="19"/>
        <w:rPr>
          <w:rFonts w:ascii="Times New Roman" w:hAnsi="Times New Roman" w:cs="Times New Roman"/>
        </w:rPr>
      </w:pPr>
      <w:r w:rsidRPr="00BF35D2">
        <w:rPr>
          <w:rStyle w:val="aa"/>
          <w:rFonts w:ascii="Times New Roman" w:hAnsi="Times New Roman" w:cs="Times New Roman"/>
          <w:vertAlign w:val="baseline"/>
        </w:rPr>
        <w:footnoteRef/>
      </w:r>
      <w:r w:rsidRPr="00BF35D2">
        <w:rPr>
          <w:rFonts w:ascii="Times New Roman" w:hAnsi="Times New Roman" w:cs="Times New Roman"/>
        </w:rPr>
        <w:t xml:space="preserve"> </w:t>
      </w:r>
      <w:r w:rsidRPr="00BF35D2">
        <w:rPr>
          <w:rFonts w:ascii="Times New Roman" w:hAnsi="Times New Roman" w:cs="Times New Roman"/>
          <w:szCs w:val="18"/>
        </w:rPr>
        <w:t>Местные нормативы Градостроительного проектирования МО «Сельское поселение Образцово-Травинский сельсовет Камызякского района Астраханской области»</w:t>
      </w:r>
    </w:p>
  </w:footnote>
  <w:footnote w:id="34">
    <w:p w14:paraId="015949F8" w14:textId="4BBB570F" w:rsidR="00680B50" w:rsidRPr="000C5F5F" w:rsidRDefault="00680B50" w:rsidP="007F0AF2">
      <w:pPr>
        <w:pStyle w:val="19"/>
        <w:rPr>
          <w:rFonts w:ascii="Times New Roman" w:hAnsi="Times New Roman" w:cs="Times New Roman"/>
        </w:rPr>
      </w:pPr>
      <w:r w:rsidRPr="000C5F5F">
        <w:rPr>
          <w:rFonts w:ascii="Times New Roman" w:hAnsi="Times New Roman" w:cs="Times New Roman"/>
        </w:rPr>
        <w:footnoteRef/>
      </w:r>
      <w:r w:rsidRPr="000C5F5F">
        <w:rPr>
          <w:rFonts w:ascii="Times New Roman" w:hAnsi="Times New Roman" w:cs="Times New Roman"/>
        </w:rPr>
        <w:t xml:space="preserve"> Данные Доклада об экологической ситуации в Астраханской области в 2021 г.</w:t>
      </w:r>
    </w:p>
  </w:footnote>
  <w:footnote w:id="35">
    <w:p w14:paraId="59775C59" w14:textId="1BC1BB40" w:rsidR="00680B50" w:rsidRPr="000C5F5F" w:rsidRDefault="00680B50" w:rsidP="007F0AF2">
      <w:pPr>
        <w:pStyle w:val="19"/>
        <w:rPr>
          <w:rFonts w:ascii="Times New Roman" w:hAnsi="Times New Roman" w:cs="Times New Roman"/>
        </w:rPr>
      </w:pPr>
      <w:r w:rsidRPr="000C5F5F">
        <w:rPr>
          <w:rStyle w:val="aa"/>
          <w:rFonts w:ascii="Times New Roman" w:hAnsi="Times New Roman" w:cs="Times New Roman"/>
          <w:vertAlign w:val="baseline"/>
        </w:rPr>
        <w:footnoteRef/>
      </w:r>
      <w:r w:rsidRPr="000C5F5F">
        <w:rPr>
          <w:rFonts w:ascii="Times New Roman" w:hAnsi="Times New Roman" w:cs="Times New Roman"/>
        </w:rPr>
        <w:t xml:space="preserve"> Доклад об экологической ситуации в Астраханской области в 2021 г.</w:t>
      </w:r>
    </w:p>
  </w:footnote>
  <w:footnote w:id="36">
    <w:p w14:paraId="079CD206" w14:textId="35D94944" w:rsidR="00680B50" w:rsidRPr="004F027A" w:rsidRDefault="00680B50">
      <w:pPr>
        <w:pStyle w:val="a8"/>
      </w:pPr>
      <w:r w:rsidRPr="004F027A">
        <w:rPr>
          <w:rStyle w:val="aa"/>
        </w:rPr>
        <w:footnoteRef/>
      </w:r>
      <w:r w:rsidRPr="004F027A">
        <w:t xml:space="preserve"> Данные администрации МО «</w:t>
      </w:r>
      <w:r w:rsidRPr="004F027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F027A">
        <w:t>», 2023 г.</w:t>
      </w:r>
    </w:p>
  </w:footnote>
  <w:footnote w:id="37">
    <w:p w14:paraId="1CF3ED43" w14:textId="5733A15D" w:rsidR="00680B50" w:rsidRPr="004F027A" w:rsidRDefault="00680B50">
      <w:pPr>
        <w:pStyle w:val="a8"/>
      </w:pPr>
      <w:r w:rsidRPr="004F027A">
        <w:rPr>
          <w:rStyle w:val="aa"/>
        </w:rPr>
        <w:footnoteRef/>
      </w:r>
      <w:r w:rsidRPr="004F027A">
        <w:t xml:space="preserve"> Данные администрации МО «</w:t>
      </w:r>
      <w:r w:rsidRPr="004F027A">
        <w:rPr>
          <w:rStyle w:val="16"/>
          <w:rFonts w:ascii="Times New Roman" w:hAnsi="Times New Roman" w:cs="Times New Roman"/>
          <w:sz w:val="20"/>
          <w:szCs w:val="20"/>
        </w:rPr>
        <w:t>Сельское поселение Образцово-Травинский сельсовет Камызякского муниципального района Астраханской области</w:t>
      </w:r>
      <w:r w:rsidRPr="004F027A">
        <w:t>», 2023 г.</w:t>
      </w:r>
    </w:p>
  </w:footnote>
  <w:footnote w:id="38">
    <w:p w14:paraId="0150085E" w14:textId="4756E88A" w:rsidR="00680B50" w:rsidRPr="004F027A" w:rsidRDefault="00680B50" w:rsidP="007F0AF2">
      <w:pPr>
        <w:pStyle w:val="19"/>
        <w:rPr>
          <w:rFonts w:ascii="Times New Roman" w:hAnsi="Times New Roman" w:cs="Times New Roman"/>
        </w:rPr>
      </w:pPr>
      <w:r w:rsidRPr="004F027A">
        <w:rPr>
          <w:rStyle w:val="aa"/>
          <w:rFonts w:ascii="Times New Roman" w:hAnsi="Times New Roman" w:cs="Times New Roman"/>
          <w:vertAlign w:val="baseline"/>
        </w:rPr>
        <w:footnoteRef/>
      </w:r>
      <w:r w:rsidRPr="004F027A">
        <w:rPr>
          <w:rFonts w:ascii="Times New Roman" w:hAnsi="Times New Roman" w:cs="Times New Roman"/>
        </w:rPr>
        <w:t xml:space="preserve"> Схема территориального планирования Астраханской области</w:t>
      </w:r>
    </w:p>
  </w:footnote>
  <w:footnote w:id="39">
    <w:p w14:paraId="09456CCF" w14:textId="2ECF8A56" w:rsidR="00680B50" w:rsidRPr="004F027A" w:rsidRDefault="00680B50" w:rsidP="007F0AF2">
      <w:pPr>
        <w:pStyle w:val="19"/>
        <w:rPr>
          <w:rFonts w:ascii="Times New Roman" w:hAnsi="Times New Roman" w:cs="Times New Roman"/>
        </w:rPr>
      </w:pPr>
      <w:r w:rsidRPr="004F027A">
        <w:rPr>
          <w:rStyle w:val="aa"/>
          <w:rFonts w:ascii="Times New Roman" w:hAnsi="Times New Roman" w:cs="Times New Roman"/>
          <w:vertAlign w:val="baseline"/>
        </w:rPr>
        <w:footnoteRef/>
      </w:r>
      <w:r w:rsidRPr="004F027A">
        <w:rPr>
          <w:rFonts w:ascii="Times New Roman" w:hAnsi="Times New Roman" w:cs="Times New Roman"/>
        </w:rPr>
        <w:t xml:space="preserve"> Схема территориального планирования Камызякского района</w:t>
      </w:r>
    </w:p>
  </w:footnote>
  <w:footnote w:id="40">
    <w:p w14:paraId="7C9D5482" w14:textId="77777777" w:rsidR="00680B50" w:rsidRPr="004F027A" w:rsidRDefault="00680B50" w:rsidP="007F0AF2">
      <w:pPr>
        <w:pStyle w:val="19"/>
        <w:rPr>
          <w:rFonts w:ascii="Times New Roman" w:hAnsi="Times New Roman" w:cs="Times New Roman"/>
        </w:rPr>
      </w:pPr>
      <w:r w:rsidRPr="004F027A">
        <w:rPr>
          <w:rStyle w:val="aa"/>
          <w:rFonts w:ascii="Times New Roman" w:hAnsi="Times New Roman" w:cs="Times New Roman"/>
          <w:vertAlign w:val="baseline"/>
        </w:rPr>
        <w:footnoteRef/>
      </w:r>
      <w:r w:rsidRPr="004F027A">
        <w:rPr>
          <w:rFonts w:ascii="Times New Roman" w:hAnsi="Times New Roman" w:cs="Times New Roman"/>
        </w:rPr>
        <w:t xml:space="preserve"> Составлено по СП 42.13330.2016 Градостроительство. Планировка и застройка городских и сельских поселений. Актуализированная редакция СНиП 2.07.01-89*</w:t>
      </w:r>
    </w:p>
  </w:footnote>
  <w:footnote w:id="41">
    <w:p w14:paraId="7C3514DF" w14:textId="77777777" w:rsidR="00680B50" w:rsidRPr="00D636AC" w:rsidRDefault="00680B50" w:rsidP="007F0AF2">
      <w:pPr>
        <w:pStyle w:val="19"/>
        <w:rPr>
          <w:rFonts w:ascii="Times New Roman" w:hAnsi="Times New Roman" w:cs="Times New Roman"/>
        </w:rPr>
      </w:pPr>
      <w:r w:rsidRPr="00D636AC">
        <w:rPr>
          <w:rStyle w:val="aa"/>
          <w:rFonts w:ascii="Times New Roman" w:hAnsi="Times New Roman" w:cs="Times New Roman"/>
          <w:vertAlign w:val="baseline"/>
        </w:rPr>
        <w:footnoteRef/>
      </w:r>
      <w:r w:rsidRPr="00D636AC">
        <w:rPr>
          <w:rFonts w:ascii="Times New Roman" w:hAnsi="Times New Roman" w:cs="Times New Roman"/>
        </w:rPr>
        <w:t xml:space="preserve"> Составлено на основе данных СП 42.13330.2016</w:t>
      </w:r>
    </w:p>
  </w:footnote>
  <w:footnote w:id="42">
    <w:p w14:paraId="5DEAFF43" w14:textId="2EAD8C7F" w:rsidR="00680B50" w:rsidRPr="00D636AC" w:rsidRDefault="00680B50" w:rsidP="00CA4B20">
      <w:pPr>
        <w:pStyle w:val="19"/>
        <w:rPr>
          <w:rFonts w:ascii="Times New Roman" w:hAnsi="Times New Roman" w:cs="Times New Roman"/>
        </w:rPr>
      </w:pPr>
      <w:r w:rsidRPr="00D636AC">
        <w:rPr>
          <w:rStyle w:val="aa"/>
          <w:rFonts w:ascii="Times New Roman" w:hAnsi="Times New Roman" w:cs="Times New Roman"/>
          <w:vertAlign w:val="baseline"/>
        </w:rPr>
        <w:footnoteRef/>
      </w:r>
      <w:r w:rsidRPr="00D636AC">
        <w:rPr>
          <w:rFonts w:ascii="Times New Roman" w:hAnsi="Times New Roman" w:cs="Times New Roman"/>
        </w:rPr>
        <w:t xml:space="preserve"> Местные нормативы Градостроительного проектирования МО «Сельское поселение Образцово-Травинский сельсовет Камызякского района Астраханской области»</w:t>
      </w:r>
    </w:p>
  </w:footnote>
  <w:footnote w:id="43">
    <w:p w14:paraId="1B4FA873" w14:textId="3AFE41BB" w:rsidR="00680B50" w:rsidRPr="00D636AC" w:rsidRDefault="00680B50" w:rsidP="00CA4B20">
      <w:pPr>
        <w:pStyle w:val="19"/>
        <w:rPr>
          <w:rFonts w:ascii="Times New Roman" w:hAnsi="Times New Roman" w:cs="Times New Roman"/>
        </w:rPr>
      </w:pPr>
      <w:r w:rsidRPr="00D636AC">
        <w:rPr>
          <w:rStyle w:val="aa"/>
          <w:rFonts w:ascii="Times New Roman" w:hAnsi="Times New Roman" w:cs="Times New Roman"/>
          <w:vertAlign w:val="baseline"/>
        </w:rPr>
        <w:footnoteRef/>
      </w:r>
      <w:r w:rsidRPr="00D636AC">
        <w:rPr>
          <w:rFonts w:ascii="Times New Roman" w:hAnsi="Times New Roman" w:cs="Times New Roman"/>
        </w:rPr>
        <w:t xml:space="preserve"> Местные нормативы Градостроительного проектирования МО «Сельское поселение Образцово-Травинский сельсовет Камызякского района Астраханской области»</w:t>
      </w:r>
    </w:p>
  </w:footnote>
  <w:footnote w:id="44">
    <w:p w14:paraId="59FE07F6" w14:textId="462DE4A5" w:rsidR="00680B50" w:rsidRPr="00D636AC" w:rsidRDefault="00680B50" w:rsidP="00CA4B20">
      <w:pPr>
        <w:pStyle w:val="19"/>
        <w:rPr>
          <w:rFonts w:ascii="Times New Roman" w:hAnsi="Times New Roman" w:cs="Times New Roman"/>
        </w:rPr>
      </w:pPr>
      <w:r w:rsidRPr="00D636AC">
        <w:rPr>
          <w:rStyle w:val="aa"/>
          <w:rFonts w:ascii="Times New Roman" w:hAnsi="Times New Roman" w:cs="Times New Roman"/>
          <w:vertAlign w:val="baseline"/>
        </w:rPr>
        <w:footnoteRef/>
      </w:r>
      <w:r w:rsidRPr="00D636AC">
        <w:rPr>
          <w:rFonts w:ascii="Times New Roman" w:hAnsi="Times New Roman" w:cs="Times New Roman"/>
        </w:rPr>
        <w:t xml:space="preserve"> Местные нормативы Градостроительного проектирования МО «Сельское поселение Образцово-Травинский сельсовет Камызякского района Астраханской области»</w:t>
      </w:r>
    </w:p>
  </w:footnote>
  <w:footnote w:id="45">
    <w:p w14:paraId="4CACDE18" w14:textId="46E3647C" w:rsidR="00680B50" w:rsidRPr="00086DA8" w:rsidRDefault="00680B50" w:rsidP="00CA4B20">
      <w:pPr>
        <w:pStyle w:val="19"/>
        <w:rPr>
          <w:rFonts w:ascii="Times New Roman" w:hAnsi="Times New Roman" w:cs="Times New Roman"/>
        </w:rPr>
      </w:pPr>
      <w:r w:rsidRPr="00086DA8">
        <w:rPr>
          <w:rStyle w:val="aa"/>
          <w:rFonts w:ascii="Times New Roman" w:hAnsi="Times New Roman" w:cs="Times New Roman"/>
          <w:vertAlign w:val="baseline"/>
        </w:rPr>
        <w:footnoteRef/>
      </w:r>
      <w:r w:rsidRPr="00086DA8">
        <w:rPr>
          <w:rFonts w:ascii="Times New Roman" w:hAnsi="Times New Roman" w:cs="Times New Roman"/>
        </w:rPr>
        <w:t xml:space="preserve"> Местные нормативы Градостроительного проектирования МО «Сельское поселение Образцово-Травинский сельсовет Камызякского района Астраханской области»</w:t>
      </w:r>
    </w:p>
  </w:footnote>
  <w:footnote w:id="46">
    <w:p w14:paraId="17FD8BC1" w14:textId="21C55985" w:rsidR="00680B50" w:rsidRPr="00086DA8" w:rsidRDefault="00680B50" w:rsidP="00F86920">
      <w:pPr>
        <w:pStyle w:val="19"/>
        <w:rPr>
          <w:rFonts w:ascii="Times New Roman" w:hAnsi="Times New Roman" w:cs="Times New Roman"/>
        </w:rPr>
      </w:pPr>
      <w:r w:rsidRPr="00086DA8">
        <w:rPr>
          <w:rStyle w:val="aa"/>
          <w:rFonts w:ascii="Times New Roman" w:hAnsi="Times New Roman" w:cs="Times New Roman"/>
          <w:vertAlign w:val="baseline"/>
        </w:rPr>
        <w:footnoteRef/>
      </w:r>
      <w:r w:rsidRPr="00086DA8">
        <w:rPr>
          <w:rFonts w:ascii="Times New Roman" w:hAnsi="Times New Roman" w:cs="Times New Roman"/>
        </w:rPr>
        <w:t xml:space="preserve"> Местные нормативы Градостроительного проектирования МО «Сельское поселение Образцово-Травинский сельсовет Камызякского района Астраханской области»</w:t>
      </w:r>
    </w:p>
  </w:footnote>
  <w:footnote w:id="47">
    <w:p w14:paraId="5F96CC05" w14:textId="77777777" w:rsidR="00680B50" w:rsidRPr="00317481" w:rsidRDefault="00680B50" w:rsidP="00F86920">
      <w:pPr>
        <w:pStyle w:val="19"/>
        <w:rPr>
          <w:rFonts w:ascii="Times New Roman" w:hAnsi="Times New Roman" w:cs="Times New Roman"/>
        </w:rPr>
      </w:pPr>
      <w:r w:rsidRPr="00317481">
        <w:rPr>
          <w:rStyle w:val="aa"/>
          <w:rFonts w:ascii="Times New Roman" w:hAnsi="Times New Roman" w:cs="Times New Roman"/>
          <w:vertAlign w:val="baseline"/>
        </w:rPr>
        <w:footnoteRef/>
      </w:r>
      <w:r w:rsidRPr="00317481">
        <w:rPr>
          <w:rFonts w:ascii="Times New Roman" w:hAnsi="Times New Roman" w:cs="Times New Roman"/>
        </w:rPr>
        <w:t xml:space="preserve"> Территориальная схема обращения с отходами на территории Астраханской области, 2022 г.</w:t>
      </w:r>
    </w:p>
  </w:footnote>
  <w:footnote w:id="48">
    <w:p w14:paraId="371DB4C2" w14:textId="77777777" w:rsidR="00680B50" w:rsidRPr="00317481" w:rsidRDefault="00680B50" w:rsidP="00F86920">
      <w:pPr>
        <w:pStyle w:val="19"/>
        <w:rPr>
          <w:rFonts w:ascii="Times New Roman" w:hAnsi="Times New Roman" w:cs="Times New Roman"/>
        </w:rPr>
      </w:pPr>
      <w:r w:rsidRPr="00317481">
        <w:rPr>
          <w:rStyle w:val="aa"/>
          <w:rFonts w:ascii="Times New Roman" w:hAnsi="Times New Roman" w:cs="Times New Roman"/>
          <w:vertAlign w:val="baseline"/>
        </w:rPr>
        <w:footnoteRef/>
      </w:r>
      <w:r w:rsidRPr="00317481">
        <w:rPr>
          <w:rFonts w:ascii="Times New Roman" w:hAnsi="Times New Roman" w:cs="Times New Roman"/>
        </w:rPr>
        <w:t xml:space="preserve"> СП 42.1330.2016</w:t>
      </w:r>
    </w:p>
  </w:footnote>
  <w:footnote w:id="49">
    <w:p w14:paraId="0EEAD0CA" w14:textId="51944B1B" w:rsidR="00680B50" w:rsidRPr="001C5B7B" w:rsidRDefault="00680B50" w:rsidP="00F86920">
      <w:pPr>
        <w:pStyle w:val="19"/>
        <w:rPr>
          <w:rFonts w:ascii="Times New Roman" w:hAnsi="Times New Roman" w:cs="Times New Roman"/>
          <w:sz w:val="22"/>
          <w:szCs w:val="22"/>
        </w:rPr>
      </w:pPr>
      <w:r w:rsidRPr="001C5B7B">
        <w:rPr>
          <w:rStyle w:val="aa"/>
          <w:rFonts w:ascii="Times New Roman" w:hAnsi="Times New Roman" w:cs="Times New Roman"/>
          <w:sz w:val="22"/>
          <w:szCs w:val="22"/>
          <w:vertAlign w:val="baseline"/>
        </w:rPr>
        <w:footnoteRef/>
      </w:r>
      <w:r w:rsidRPr="001C5B7B">
        <w:rPr>
          <w:rFonts w:ascii="Times New Roman" w:hAnsi="Times New Roman" w:cs="Times New Roman"/>
          <w:sz w:val="22"/>
          <w:szCs w:val="22"/>
        </w:rPr>
        <w:t xml:space="preserve"> Данные администрации МО «</w:t>
      </w:r>
      <w:r w:rsidRPr="001C5B7B">
        <w:rPr>
          <w:rStyle w:val="16"/>
          <w:rFonts w:ascii="Times New Roman" w:hAnsi="Times New Roman" w:cs="Times New Roman"/>
          <w:sz w:val="22"/>
          <w:szCs w:val="22"/>
        </w:rPr>
        <w:t>Сельское поселение Образцово-Травинский сельсовет Камызякского муниципального района Астраханской области</w:t>
      </w:r>
      <w:r w:rsidRPr="001C5B7B">
        <w:rPr>
          <w:rFonts w:ascii="Times New Roman" w:hAnsi="Times New Roman" w:cs="Times New Roman"/>
          <w:sz w:val="22"/>
          <w:szCs w:val="22"/>
        </w:rPr>
        <w:t>», 202</w:t>
      </w:r>
      <w:r w:rsidR="00897F4A">
        <w:rPr>
          <w:rFonts w:ascii="Times New Roman" w:hAnsi="Times New Roman" w:cs="Times New Roman"/>
          <w:sz w:val="22"/>
          <w:szCs w:val="22"/>
        </w:rPr>
        <w:t>4</w:t>
      </w:r>
      <w:r w:rsidRPr="001C5B7B">
        <w:rPr>
          <w:rFonts w:ascii="Times New Roman" w:hAnsi="Times New Roman" w:cs="Times New Roman"/>
          <w:sz w:val="22"/>
          <w:szCs w:val="22"/>
        </w:rPr>
        <w:t xml:space="preserve"> г.</w:t>
      </w:r>
    </w:p>
  </w:footnote>
  <w:footnote w:id="50">
    <w:p w14:paraId="17570DE5" w14:textId="28BF523A" w:rsidR="00680B50" w:rsidRPr="00C503E1" w:rsidRDefault="00680B50" w:rsidP="00BC07F2">
      <w:pPr>
        <w:pStyle w:val="19"/>
        <w:rPr>
          <w:rFonts w:ascii="Times New Roman" w:hAnsi="Times New Roman" w:cs="Times New Roman"/>
        </w:rPr>
      </w:pPr>
      <w:r w:rsidRPr="00C503E1">
        <w:rPr>
          <w:rStyle w:val="aa"/>
          <w:rFonts w:ascii="Times New Roman" w:hAnsi="Times New Roman" w:cs="Times New Roman"/>
          <w:vertAlign w:val="baseline"/>
        </w:rPr>
        <w:footnoteRef/>
      </w:r>
      <w:r w:rsidRPr="00C503E1">
        <w:rPr>
          <w:rFonts w:ascii="Times New Roman" w:hAnsi="Times New Roman" w:cs="Times New Roman"/>
        </w:rPr>
        <w:t xml:space="preserve"> </w:t>
      </w:r>
      <w:r w:rsidRPr="00C503E1">
        <w:rPr>
          <w:rStyle w:val="ae"/>
          <w:rFonts w:ascii="Times New Roman" w:hAnsi="Times New Roman" w:cs="Times New Roman"/>
        </w:rPr>
        <w:t>Областная Спасательно-пожарная служба Астраханской области. Пожарные части ГКУ «</w:t>
      </w:r>
      <w:r w:rsidRPr="00C503E1">
        <w:rPr>
          <w:rStyle w:val="ae"/>
          <w:rFonts w:ascii="Times New Roman" w:hAnsi="Times New Roman" w:cs="Times New Roman"/>
        </w:rPr>
        <w:t>Волгоспас» по Астраханской области.</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7E58D" w14:textId="6B81998F" w:rsidR="00680B50" w:rsidRPr="0095155C" w:rsidRDefault="00680B50" w:rsidP="008D76D5">
    <w:pPr>
      <w:pStyle w:val="affe"/>
      <w:ind w:firstLine="0"/>
      <w:rPr>
        <w:rFonts w:ascii="Times New Roman" w:hAnsi="Times New Roman" w:cs="Times New Roman"/>
        <w:sz w:val="20"/>
      </w:rPr>
    </w:pPr>
    <w:r w:rsidRPr="0095155C">
      <w:rPr>
        <w:rFonts w:ascii="Times New Roman" w:hAnsi="Times New Roman" w:cs="Times New Roman"/>
        <w:sz w:val="20"/>
      </w:rPr>
      <w:t>Генеральный план муниципального образования «Сельское поселение Образцово-Травинский сельсовет Камызякского муниципального района Астраханской области»</w:t>
    </w:r>
  </w:p>
  <w:p w14:paraId="2B15F59E" w14:textId="5B987CD4" w:rsidR="00680B50" w:rsidRPr="0095155C" w:rsidRDefault="00680B50" w:rsidP="008D76D5">
    <w:pPr>
      <w:pStyle w:val="affe"/>
      <w:ind w:firstLine="0"/>
      <w:rPr>
        <w:rFonts w:ascii="Times New Roman" w:hAnsi="Times New Roman" w:cs="Times New Roman"/>
        <w:sz w:val="20"/>
      </w:rPr>
    </w:pPr>
    <w:r w:rsidRPr="0095155C">
      <w:rPr>
        <w:rFonts w:ascii="Times New Roman" w:hAnsi="Times New Roman" w:cs="Times New Roman"/>
        <w:sz w:val="20"/>
      </w:rPr>
      <w:t>Том 2. Материалы по обоснованию (текстовая часть)</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7511C"/>
    <w:multiLevelType w:val="hybridMultilevel"/>
    <w:tmpl w:val="E1B6A6F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1E428F2"/>
    <w:multiLevelType w:val="hybridMultilevel"/>
    <w:tmpl w:val="E3CEF82A"/>
    <w:lvl w:ilvl="0" w:tplc="DBEC9184">
      <w:start w:val="1"/>
      <w:numFmt w:val="decimal"/>
      <w:lvlText w:val="%1."/>
      <w:lvlJc w:val="left"/>
      <w:pPr>
        <w:ind w:left="1069" w:hanging="360"/>
      </w:pPr>
      <w:rPr>
        <w:rFonts w:hint="default"/>
        <w:b/>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9134E64"/>
    <w:multiLevelType w:val="hybridMultilevel"/>
    <w:tmpl w:val="25A69DB6"/>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9EB24B4"/>
    <w:multiLevelType w:val="hybridMultilevel"/>
    <w:tmpl w:val="79D41AE6"/>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C6F2F98"/>
    <w:multiLevelType w:val="hybridMultilevel"/>
    <w:tmpl w:val="3738E61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D1C2724"/>
    <w:multiLevelType w:val="hybridMultilevel"/>
    <w:tmpl w:val="819A8ACA"/>
    <w:lvl w:ilvl="0" w:tplc="B9BCE81A">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04A1BD5"/>
    <w:multiLevelType w:val="hybridMultilevel"/>
    <w:tmpl w:val="DB1EA7F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5A50CC4"/>
    <w:multiLevelType w:val="hybridMultilevel"/>
    <w:tmpl w:val="EC94A5A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004441"/>
    <w:multiLevelType w:val="hybridMultilevel"/>
    <w:tmpl w:val="59F6AFB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EC053EA"/>
    <w:multiLevelType w:val="hybridMultilevel"/>
    <w:tmpl w:val="189671E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32862FF"/>
    <w:multiLevelType w:val="hybridMultilevel"/>
    <w:tmpl w:val="593A908A"/>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4EC2F3F"/>
    <w:multiLevelType w:val="hybridMultilevel"/>
    <w:tmpl w:val="95E2973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9B96787"/>
    <w:multiLevelType w:val="hybridMultilevel"/>
    <w:tmpl w:val="EAAEC5E0"/>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F01A4F"/>
    <w:multiLevelType w:val="hybridMultilevel"/>
    <w:tmpl w:val="0686883E"/>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ED02DC5"/>
    <w:multiLevelType w:val="hybridMultilevel"/>
    <w:tmpl w:val="2A00A4A6"/>
    <w:lvl w:ilvl="0" w:tplc="48B0EF50">
      <w:start w:val="1"/>
      <w:numFmt w:val="bullet"/>
      <w:lvlText w:val="­"/>
      <w:lvlJc w:val="left"/>
      <w:pPr>
        <w:ind w:left="1429" w:hanging="360"/>
      </w:pPr>
      <w:rPr>
        <w:rFonts w:ascii="Courier New" w:hAnsi="Courier New"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F173A64"/>
    <w:multiLevelType w:val="hybridMultilevel"/>
    <w:tmpl w:val="8DBA8F24"/>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3550AFA"/>
    <w:multiLevelType w:val="hybridMultilevel"/>
    <w:tmpl w:val="A112B25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34321846"/>
    <w:multiLevelType w:val="hybridMultilevel"/>
    <w:tmpl w:val="D8CEDA92"/>
    <w:lvl w:ilvl="0" w:tplc="00000005">
      <w:start w:val="1"/>
      <w:numFmt w:val="bullet"/>
      <w:lvlText w:val="-"/>
      <w:lvlJc w:val="left"/>
      <w:pPr>
        <w:ind w:left="1429" w:hanging="360"/>
      </w:pPr>
      <w:rPr>
        <w:rFonts w:ascii="Symbol" w:hAnsi="Symbol" w:cs="Symbol"/>
        <w:shd w:val="clear" w:color="auto" w:fil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5CC0B77"/>
    <w:multiLevelType w:val="hybridMultilevel"/>
    <w:tmpl w:val="162E4E1E"/>
    <w:lvl w:ilvl="0" w:tplc="00000005">
      <w:start w:val="1"/>
      <w:numFmt w:val="bullet"/>
      <w:lvlText w:val="-"/>
      <w:lvlJc w:val="left"/>
      <w:pPr>
        <w:ind w:left="1429" w:hanging="360"/>
      </w:pPr>
      <w:rPr>
        <w:rFonts w:ascii="Symbol" w:hAnsi="Symbol" w:cs="Symbol"/>
        <w:shd w:val="clear" w:color="auto" w:fil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61B5BA5"/>
    <w:multiLevelType w:val="hybridMultilevel"/>
    <w:tmpl w:val="056C3FEE"/>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68A1707"/>
    <w:multiLevelType w:val="hybridMultilevel"/>
    <w:tmpl w:val="55EEEC3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7685317"/>
    <w:multiLevelType w:val="hybridMultilevel"/>
    <w:tmpl w:val="E0E8BCD4"/>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82522AA"/>
    <w:multiLevelType w:val="hybridMultilevel"/>
    <w:tmpl w:val="33001186"/>
    <w:lvl w:ilvl="0" w:tplc="F494741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AE2376A"/>
    <w:multiLevelType w:val="hybridMultilevel"/>
    <w:tmpl w:val="1D163AB8"/>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C123D6E"/>
    <w:multiLevelType w:val="hybridMultilevel"/>
    <w:tmpl w:val="D3D05CB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C292741"/>
    <w:multiLevelType w:val="hybridMultilevel"/>
    <w:tmpl w:val="13CA74CE"/>
    <w:name w:val="Нумерованный список 30"/>
    <w:lvl w:ilvl="0" w:tplc="80B07B6C">
      <w:start w:val="1"/>
      <w:numFmt w:val="decimal"/>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DDB4A13"/>
    <w:multiLevelType w:val="hybridMultilevel"/>
    <w:tmpl w:val="F7AABAC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3EB31DD7"/>
    <w:multiLevelType w:val="hybridMultilevel"/>
    <w:tmpl w:val="169CE18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3F345D26"/>
    <w:multiLevelType w:val="hybridMultilevel"/>
    <w:tmpl w:val="7DC80672"/>
    <w:lvl w:ilvl="0" w:tplc="54C21C9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413D02ED"/>
    <w:multiLevelType w:val="hybridMultilevel"/>
    <w:tmpl w:val="C472E838"/>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3AC4D23"/>
    <w:multiLevelType w:val="hybridMultilevel"/>
    <w:tmpl w:val="00DEB6E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3F00512"/>
    <w:multiLevelType w:val="hybridMultilevel"/>
    <w:tmpl w:val="5D4489E6"/>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61D182F"/>
    <w:multiLevelType w:val="hybridMultilevel"/>
    <w:tmpl w:val="E5F4793E"/>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90919C0"/>
    <w:multiLevelType w:val="hybridMultilevel"/>
    <w:tmpl w:val="29587BD8"/>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0382C99"/>
    <w:multiLevelType w:val="hybridMultilevel"/>
    <w:tmpl w:val="4D843CF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15:restartNumberingAfterBreak="0">
    <w:nsid w:val="506A2FBE"/>
    <w:multiLevelType w:val="hybridMultilevel"/>
    <w:tmpl w:val="8BF60866"/>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24F66CF"/>
    <w:multiLevelType w:val="hybridMultilevel"/>
    <w:tmpl w:val="BFE2F5D2"/>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2BA7FC6"/>
    <w:multiLevelType w:val="hybridMultilevel"/>
    <w:tmpl w:val="371EE0B8"/>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2D33B7F"/>
    <w:multiLevelType w:val="hybridMultilevel"/>
    <w:tmpl w:val="8026A3EA"/>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5303710F"/>
    <w:multiLevelType w:val="hybridMultilevel"/>
    <w:tmpl w:val="1960B94C"/>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53B46B86"/>
    <w:multiLevelType w:val="hybridMultilevel"/>
    <w:tmpl w:val="863290B6"/>
    <w:lvl w:ilvl="0" w:tplc="5A62C46E">
      <w:start w:val="1"/>
      <w:numFmt w:val="bullet"/>
      <w:lvlText w:val="-"/>
      <w:lvlJc w:val="left"/>
      <w:pPr>
        <w:ind w:left="1429" w:hanging="360"/>
      </w:pPr>
      <w:rPr>
        <w:rFonts w:ascii="Courier New" w:hAnsi="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15:restartNumberingAfterBreak="0">
    <w:nsid w:val="58F86EBE"/>
    <w:multiLevelType w:val="hybridMultilevel"/>
    <w:tmpl w:val="7F38F656"/>
    <w:lvl w:ilvl="0" w:tplc="1BAC0C9A">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5A8E52CD"/>
    <w:multiLevelType w:val="hybridMultilevel"/>
    <w:tmpl w:val="73FC0AE0"/>
    <w:lvl w:ilvl="0" w:tplc="00000005">
      <w:start w:val="1"/>
      <w:numFmt w:val="bullet"/>
      <w:lvlText w:val="-"/>
      <w:lvlJc w:val="left"/>
      <w:pPr>
        <w:ind w:left="1287" w:hanging="360"/>
      </w:pPr>
      <w:rPr>
        <w:rFonts w:ascii="Symbol" w:hAnsi="Symbol" w:cs="Symbol"/>
        <w:shd w:val="clear" w:color="auto" w:fil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5BC90964"/>
    <w:multiLevelType w:val="hybridMultilevel"/>
    <w:tmpl w:val="C5C4A8D0"/>
    <w:lvl w:ilvl="0" w:tplc="AE8225A6">
      <w:start w:val="1"/>
      <w:numFmt w:val="bullet"/>
      <w:pStyle w:val="a"/>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5D9E3C53"/>
    <w:multiLevelType w:val="hybridMultilevel"/>
    <w:tmpl w:val="EE90984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15:restartNumberingAfterBreak="0">
    <w:nsid w:val="5DF55CD0"/>
    <w:multiLevelType w:val="hybridMultilevel"/>
    <w:tmpl w:val="C4AC6EC4"/>
    <w:lvl w:ilvl="0" w:tplc="572A5F2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5E7C142F"/>
    <w:multiLevelType w:val="hybridMultilevel"/>
    <w:tmpl w:val="D0C807D8"/>
    <w:lvl w:ilvl="0" w:tplc="581A5EE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15:restartNumberingAfterBreak="0">
    <w:nsid w:val="5EC921B1"/>
    <w:multiLevelType w:val="hybridMultilevel"/>
    <w:tmpl w:val="534E33DC"/>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619B5328"/>
    <w:multiLevelType w:val="hybridMultilevel"/>
    <w:tmpl w:val="C8D294F4"/>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65E83A27"/>
    <w:multiLevelType w:val="hybridMultilevel"/>
    <w:tmpl w:val="71509028"/>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69D3206C"/>
    <w:multiLevelType w:val="hybridMultilevel"/>
    <w:tmpl w:val="166C7576"/>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6CDF7B41"/>
    <w:multiLevelType w:val="hybridMultilevel"/>
    <w:tmpl w:val="6F523EC6"/>
    <w:lvl w:ilvl="0" w:tplc="700E5F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700D684B"/>
    <w:multiLevelType w:val="hybridMultilevel"/>
    <w:tmpl w:val="AF62E502"/>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73F604CC"/>
    <w:multiLevelType w:val="hybridMultilevel"/>
    <w:tmpl w:val="6C6005FE"/>
    <w:lvl w:ilvl="0" w:tplc="5A62C46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74152D68"/>
    <w:multiLevelType w:val="hybridMultilevel"/>
    <w:tmpl w:val="63A8AF18"/>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7F67443"/>
    <w:multiLevelType w:val="hybridMultilevel"/>
    <w:tmpl w:val="811EFA54"/>
    <w:lvl w:ilvl="0" w:tplc="9CAAC8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15:restartNumberingAfterBreak="0">
    <w:nsid w:val="78B47239"/>
    <w:multiLevelType w:val="hybridMultilevel"/>
    <w:tmpl w:val="88E0942C"/>
    <w:lvl w:ilvl="0" w:tplc="ADF2AEB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7C4F36D6"/>
    <w:multiLevelType w:val="hybridMultilevel"/>
    <w:tmpl w:val="ED8C91FA"/>
    <w:lvl w:ilvl="0" w:tplc="4E70A892">
      <w:start w:val="1"/>
      <w:numFmt w:val="bullet"/>
      <w:lvlText w:val="-"/>
      <w:lvlJc w:val="left"/>
      <w:pPr>
        <w:ind w:left="1429" w:hanging="360"/>
      </w:pPr>
      <w:rPr>
        <w:rFonts w:ascii="Times New Roman" w:eastAsia="Times New Roman" w:hAnsi="Times New Roman"/>
        <w:b w:val="0"/>
        <w:i w:val="0"/>
        <w:strike w:val="0"/>
        <w:dstrike w:val="0"/>
        <w:color w:val="000000"/>
        <w:sz w:val="26"/>
        <w:u w:val="none" w:color="00000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7D23755A"/>
    <w:multiLevelType w:val="hybridMultilevel"/>
    <w:tmpl w:val="955A3B90"/>
    <w:lvl w:ilvl="0" w:tplc="B9BCE8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7E473625"/>
    <w:multiLevelType w:val="hybridMultilevel"/>
    <w:tmpl w:val="F3B4ED74"/>
    <w:lvl w:ilvl="0" w:tplc="700E5F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346104299">
    <w:abstractNumId w:val="57"/>
  </w:num>
  <w:num w:numId="2" w16cid:durableId="1810392638">
    <w:abstractNumId w:val="44"/>
  </w:num>
  <w:num w:numId="3" w16cid:durableId="152263980">
    <w:abstractNumId w:val="8"/>
  </w:num>
  <w:num w:numId="4" w16cid:durableId="1329479613">
    <w:abstractNumId w:val="14"/>
  </w:num>
  <w:num w:numId="5" w16cid:durableId="608243892">
    <w:abstractNumId w:val="33"/>
  </w:num>
  <w:num w:numId="6" w16cid:durableId="1985040204">
    <w:abstractNumId w:val="48"/>
  </w:num>
  <w:num w:numId="7" w16cid:durableId="347027302">
    <w:abstractNumId w:val="45"/>
  </w:num>
  <w:num w:numId="8" w16cid:durableId="1001931217">
    <w:abstractNumId w:val="4"/>
  </w:num>
  <w:num w:numId="9" w16cid:durableId="1136138739">
    <w:abstractNumId w:val="54"/>
  </w:num>
  <w:num w:numId="10" w16cid:durableId="1417748840">
    <w:abstractNumId w:val="26"/>
  </w:num>
  <w:num w:numId="11" w16cid:durableId="606887909">
    <w:abstractNumId w:val="28"/>
  </w:num>
  <w:num w:numId="12" w16cid:durableId="1666593387">
    <w:abstractNumId w:val="10"/>
  </w:num>
  <w:num w:numId="13" w16cid:durableId="861748867">
    <w:abstractNumId w:val="41"/>
  </w:num>
  <w:num w:numId="14" w16cid:durableId="1156070095">
    <w:abstractNumId w:val="43"/>
  </w:num>
  <w:num w:numId="15" w16cid:durableId="608388714">
    <w:abstractNumId w:val="51"/>
  </w:num>
  <w:num w:numId="16" w16cid:durableId="1705903853">
    <w:abstractNumId w:val="7"/>
  </w:num>
  <w:num w:numId="17" w16cid:durableId="1440180201">
    <w:abstractNumId w:val="42"/>
  </w:num>
  <w:num w:numId="18" w16cid:durableId="2030523492">
    <w:abstractNumId w:val="17"/>
  </w:num>
  <w:num w:numId="19" w16cid:durableId="1894729458">
    <w:abstractNumId w:val="18"/>
  </w:num>
  <w:num w:numId="20" w16cid:durableId="1266036772">
    <w:abstractNumId w:val="31"/>
  </w:num>
  <w:num w:numId="21" w16cid:durableId="1399547808">
    <w:abstractNumId w:val="24"/>
  </w:num>
  <w:num w:numId="22" w16cid:durableId="1098873266">
    <w:abstractNumId w:val="27"/>
  </w:num>
  <w:num w:numId="23" w16cid:durableId="851919126">
    <w:abstractNumId w:val="34"/>
  </w:num>
  <w:num w:numId="24" w16cid:durableId="661667766">
    <w:abstractNumId w:val="50"/>
  </w:num>
  <w:num w:numId="25" w16cid:durableId="2115319862">
    <w:abstractNumId w:val="52"/>
  </w:num>
  <w:num w:numId="26" w16cid:durableId="9723081">
    <w:abstractNumId w:val="5"/>
  </w:num>
  <w:num w:numId="27" w16cid:durableId="450318052">
    <w:abstractNumId w:val="3"/>
  </w:num>
  <w:num w:numId="28" w16cid:durableId="1904364967">
    <w:abstractNumId w:val="49"/>
  </w:num>
  <w:num w:numId="29" w16cid:durableId="1111054524">
    <w:abstractNumId w:val="38"/>
  </w:num>
  <w:num w:numId="30" w16cid:durableId="2037074086">
    <w:abstractNumId w:val="9"/>
  </w:num>
  <w:num w:numId="31" w16cid:durableId="200023332">
    <w:abstractNumId w:val="16"/>
  </w:num>
  <w:num w:numId="32" w16cid:durableId="2138257595">
    <w:abstractNumId w:val="11"/>
  </w:num>
  <w:num w:numId="33" w16cid:durableId="1451587885">
    <w:abstractNumId w:val="37"/>
  </w:num>
  <w:num w:numId="34" w16cid:durableId="1865901920">
    <w:abstractNumId w:val="15"/>
  </w:num>
  <w:num w:numId="35" w16cid:durableId="188102170">
    <w:abstractNumId w:val="6"/>
  </w:num>
  <w:num w:numId="36" w16cid:durableId="17394102">
    <w:abstractNumId w:val="19"/>
  </w:num>
  <w:num w:numId="37" w16cid:durableId="1833645511">
    <w:abstractNumId w:val="32"/>
  </w:num>
  <w:num w:numId="38" w16cid:durableId="1358119474">
    <w:abstractNumId w:val="20"/>
  </w:num>
  <w:num w:numId="39" w16cid:durableId="1108548145">
    <w:abstractNumId w:val="0"/>
  </w:num>
  <w:num w:numId="40" w16cid:durableId="469716205">
    <w:abstractNumId w:val="30"/>
  </w:num>
  <w:num w:numId="41" w16cid:durableId="1772241833">
    <w:abstractNumId w:val="40"/>
  </w:num>
  <w:num w:numId="42" w16cid:durableId="1896119969">
    <w:abstractNumId w:val="53"/>
  </w:num>
  <w:num w:numId="43" w16cid:durableId="500194125">
    <w:abstractNumId w:val="59"/>
  </w:num>
  <w:num w:numId="44" w16cid:durableId="1877233853">
    <w:abstractNumId w:val="22"/>
  </w:num>
  <w:num w:numId="45" w16cid:durableId="310253873">
    <w:abstractNumId w:val="12"/>
  </w:num>
  <w:num w:numId="46" w16cid:durableId="826017825">
    <w:abstractNumId w:val="13"/>
  </w:num>
  <w:num w:numId="47" w16cid:durableId="1649242128">
    <w:abstractNumId w:val="23"/>
  </w:num>
  <w:num w:numId="48" w16cid:durableId="956643415">
    <w:abstractNumId w:val="2"/>
  </w:num>
  <w:num w:numId="49" w16cid:durableId="136722588">
    <w:abstractNumId w:val="35"/>
  </w:num>
  <w:num w:numId="50" w16cid:durableId="1846482258">
    <w:abstractNumId w:val="29"/>
  </w:num>
  <w:num w:numId="51" w16cid:durableId="1966424523">
    <w:abstractNumId w:val="58"/>
  </w:num>
  <w:num w:numId="52" w16cid:durableId="541746342">
    <w:abstractNumId w:val="39"/>
  </w:num>
  <w:num w:numId="53" w16cid:durableId="1978991097">
    <w:abstractNumId w:val="21"/>
  </w:num>
  <w:num w:numId="54" w16cid:durableId="1697728366">
    <w:abstractNumId w:val="47"/>
  </w:num>
  <w:num w:numId="55" w16cid:durableId="132338118">
    <w:abstractNumId w:val="55"/>
  </w:num>
  <w:num w:numId="56" w16cid:durableId="1662611516">
    <w:abstractNumId w:val="46"/>
  </w:num>
  <w:num w:numId="57" w16cid:durableId="1193763642">
    <w:abstractNumId w:val="36"/>
  </w:num>
  <w:num w:numId="58" w16cid:durableId="827475071">
    <w:abstractNumId w:val="56"/>
  </w:num>
  <w:num w:numId="59" w16cid:durableId="175535898">
    <w:abstractNumId w:val="1"/>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E00F6"/>
    <w:rsid w:val="00000C41"/>
    <w:rsid w:val="00003071"/>
    <w:rsid w:val="000040FA"/>
    <w:rsid w:val="000144E5"/>
    <w:rsid w:val="000239F3"/>
    <w:rsid w:val="00024B65"/>
    <w:rsid w:val="00025248"/>
    <w:rsid w:val="000253AD"/>
    <w:rsid w:val="00026F7F"/>
    <w:rsid w:val="00027397"/>
    <w:rsid w:val="0003170F"/>
    <w:rsid w:val="00036BB4"/>
    <w:rsid w:val="000371D6"/>
    <w:rsid w:val="000478D9"/>
    <w:rsid w:val="00047FE9"/>
    <w:rsid w:val="00050D3E"/>
    <w:rsid w:val="000572E3"/>
    <w:rsid w:val="0006183F"/>
    <w:rsid w:val="00061B62"/>
    <w:rsid w:val="000650AB"/>
    <w:rsid w:val="0006657C"/>
    <w:rsid w:val="00067365"/>
    <w:rsid w:val="000753D8"/>
    <w:rsid w:val="000801CA"/>
    <w:rsid w:val="00086DA8"/>
    <w:rsid w:val="000913CE"/>
    <w:rsid w:val="000916FC"/>
    <w:rsid w:val="0009639E"/>
    <w:rsid w:val="000A07EE"/>
    <w:rsid w:val="000A249C"/>
    <w:rsid w:val="000B38AB"/>
    <w:rsid w:val="000B66CC"/>
    <w:rsid w:val="000C27DF"/>
    <w:rsid w:val="000C2851"/>
    <w:rsid w:val="000C5F5F"/>
    <w:rsid w:val="000D56AF"/>
    <w:rsid w:val="000E2129"/>
    <w:rsid w:val="000F1E7F"/>
    <w:rsid w:val="000F4A1E"/>
    <w:rsid w:val="000F7E32"/>
    <w:rsid w:val="001055CF"/>
    <w:rsid w:val="00110637"/>
    <w:rsid w:val="00110C15"/>
    <w:rsid w:val="00122345"/>
    <w:rsid w:val="00125609"/>
    <w:rsid w:val="00127473"/>
    <w:rsid w:val="00127DED"/>
    <w:rsid w:val="001318B9"/>
    <w:rsid w:val="0013320F"/>
    <w:rsid w:val="001348B1"/>
    <w:rsid w:val="001415DA"/>
    <w:rsid w:val="00146EB3"/>
    <w:rsid w:val="001471D4"/>
    <w:rsid w:val="00161467"/>
    <w:rsid w:val="00161A31"/>
    <w:rsid w:val="001743D7"/>
    <w:rsid w:val="00175692"/>
    <w:rsid w:val="0017612E"/>
    <w:rsid w:val="00176327"/>
    <w:rsid w:val="001763F8"/>
    <w:rsid w:val="00176B9D"/>
    <w:rsid w:val="00177C34"/>
    <w:rsid w:val="001814A8"/>
    <w:rsid w:val="00182A54"/>
    <w:rsid w:val="00183EE4"/>
    <w:rsid w:val="00185E65"/>
    <w:rsid w:val="00190897"/>
    <w:rsid w:val="00194271"/>
    <w:rsid w:val="00195B27"/>
    <w:rsid w:val="001A467E"/>
    <w:rsid w:val="001A787D"/>
    <w:rsid w:val="001B1DFB"/>
    <w:rsid w:val="001C5B7B"/>
    <w:rsid w:val="001C6AA5"/>
    <w:rsid w:val="001C7CA3"/>
    <w:rsid w:val="001D0DF4"/>
    <w:rsid w:val="001D4782"/>
    <w:rsid w:val="001D5536"/>
    <w:rsid w:val="001D5814"/>
    <w:rsid w:val="001D6D77"/>
    <w:rsid w:val="001D778F"/>
    <w:rsid w:val="001E0046"/>
    <w:rsid w:val="001E10C6"/>
    <w:rsid w:val="001E28D3"/>
    <w:rsid w:val="001E57B3"/>
    <w:rsid w:val="001F16EA"/>
    <w:rsid w:val="001F5EFD"/>
    <w:rsid w:val="001F6BDB"/>
    <w:rsid w:val="00215468"/>
    <w:rsid w:val="00217E40"/>
    <w:rsid w:val="0022355B"/>
    <w:rsid w:val="00223924"/>
    <w:rsid w:val="00230E05"/>
    <w:rsid w:val="00243ABA"/>
    <w:rsid w:val="00246C0C"/>
    <w:rsid w:val="00250E55"/>
    <w:rsid w:val="002541C8"/>
    <w:rsid w:val="00261830"/>
    <w:rsid w:val="00262465"/>
    <w:rsid w:val="00262526"/>
    <w:rsid w:val="00263C3D"/>
    <w:rsid w:val="0026580D"/>
    <w:rsid w:val="00265EC0"/>
    <w:rsid w:val="00267509"/>
    <w:rsid w:val="002701D0"/>
    <w:rsid w:val="00274164"/>
    <w:rsid w:val="00277266"/>
    <w:rsid w:val="00282785"/>
    <w:rsid w:val="00285E26"/>
    <w:rsid w:val="00286139"/>
    <w:rsid w:val="00292D56"/>
    <w:rsid w:val="002A67A7"/>
    <w:rsid w:val="002B25D8"/>
    <w:rsid w:val="002B7C01"/>
    <w:rsid w:val="002C182D"/>
    <w:rsid w:val="002C4F88"/>
    <w:rsid w:val="002C5DC8"/>
    <w:rsid w:val="002C64C8"/>
    <w:rsid w:val="002C7CDD"/>
    <w:rsid w:val="002D2BB8"/>
    <w:rsid w:val="002E4A21"/>
    <w:rsid w:val="002E4E5C"/>
    <w:rsid w:val="002F023F"/>
    <w:rsid w:val="002F25A5"/>
    <w:rsid w:val="002F4031"/>
    <w:rsid w:val="002F4D20"/>
    <w:rsid w:val="003008A4"/>
    <w:rsid w:val="00306035"/>
    <w:rsid w:val="00317481"/>
    <w:rsid w:val="00321881"/>
    <w:rsid w:val="00325E64"/>
    <w:rsid w:val="0032708A"/>
    <w:rsid w:val="003305F2"/>
    <w:rsid w:val="003309E9"/>
    <w:rsid w:val="00330C01"/>
    <w:rsid w:val="00331E10"/>
    <w:rsid w:val="00333A14"/>
    <w:rsid w:val="00342E67"/>
    <w:rsid w:val="003518E4"/>
    <w:rsid w:val="0036107D"/>
    <w:rsid w:val="00361C74"/>
    <w:rsid w:val="00362512"/>
    <w:rsid w:val="00364A42"/>
    <w:rsid w:val="0036551C"/>
    <w:rsid w:val="00365D2D"/>
    <w:rsid w:val="00366284"/>
    <w:rsid w:val="0037108A"/>
    <w:rsid w:val="00374560"/>
    <w:rsid w:val="00375282"/>
    <w:rsid w:val="00375BFA"/>
    <w:rsid w:val="00382D41"/>
    <w:rsid w:val="0038479E"/>
    <w:rsid w:val="00384C4A"/>
    <w:rsid w:val="00387850"/>
    <w:rsid w:val="0039676A"/>
    <w:rsid w:val="003977FA"/>
    <w:rsid w:val="003A09A9"/>
    <w:rsid w:val="003A31A4"/>
    <w:rsid w:val="003A6477"/>
    <w:rsid w:val="003B05A8"/>
    <w:rsid w:val="003B0864"/>
    <w:rsid w:val="003B2082"/>
    <w:rsid w:val="003B2121"/>
    <w:rsid w:val="003B4666"/>
    <w:rsid w:val="003B68AD"/>
    <w:rsid w:val="003C1870"/>
    <w:rsid w:val="003C2190"/>
    <w:rsid w:val="003C2B25"/>
    <w:rsid w:val="003C38FA"/>
    <w:rsid w:val="003C6C07"/>
    <w:rsid w:val="003D1E81"/>
    <w:rsid w:val="003D4B09"/>
    <w:rsid w:val="003D7DB5"/>
    <w:rsid w:val="003E0D72"/>
    <w:rsid w:val="003E7B48"/>
    <w:rsid w:val="003F15EB"/>
    <w:rsid w:val="003F2F65"/>
    <w:rsid w:val="003F4484"/>
    <w:rsid w:val="004039F2"/>
    <w:rsid w:val="00415756"/>
    <w:rsid w:val="00415C8C"/>
    <w:rsid w:val="00420157"/>
    <w:rsid w:val="00421A71"/>
    <w:rsid w:val="00423A91"/>
    <w:rsid w:val="00424B87"/>
    <w:rsid w:val="004315B6"/>
    <w:rsid w:val="00435FE8"/>
    <w:rsid w:val="0044122F"/>
    <w:rsid w:val="004412F3"/>
    <w:rsid w:val="004503AB"/>
    <w:rsid w:val="00451B24"/>
    <w:rsid w:val="00452D40"/>
    <w:rsid w:val="00462715"/>
    <w:rsid w:val="00463D9B"/>
    <w:rsid w:val="00476B9E"/>
    <w:rsid w:val="00476C1A"/>
    <w:rsid w:val="00480D44"/>
    <w:rsid w:val="0048531B"/>
    <w:rsid w:val="00493E63"/>
    <w:rsid w:val="004965DE"/>
    <w:rsid w:val="004A09F5"/>
    <w:rsid w:val="004B15C2"/>
    <w:rsid w:val="004B4280"/>
    <w:rsid w:val="004B5DBB"/>
    <w:rsid w:val="004B63E8"/>
    <w:rsid w:val="004C1B2E"/>
    <w:rsid w:val="004C21CF"/>
    <w:rsid w:val="004C2C7F"/>
    <w:rsid w:val="004C2E91"/>
    <w:rsid w:val="004C4636"/>
    <w:rsid w:val="004C5298"/>
    <w:rsid w:val="004C7969"/>
    <w:rsid w:val="004E7942"/>
    <w:rsid w:val="004F027A"/>
    <w:rsid w:val="004F3105"/>
    <w:rsid w:val="004F330F"/>
    <w:rsid w:val="004F3EA0"/>
    <w:rsid w:val="004F4DFF"/>
    <w:rsid w:val="004F76E0"/>
    <w:rsid w:val="00501D5E"/>
    <w:rsid w:val="005020D5"/>
    <w:rsid w:val="0050554E"/>
    <w:rsid w:val="00513A2D"/>
    <w:rsid w:val="00514187"/>
    <w:rsid w:val="00514CBB"/>
    <w:rsid w:val="005177EB"/>
    <w:rsid w:val="00521B54"/>
    <w:rsid w:val="00522137"/>
    <w:rsid w:val="00525BA4"/>
    <w:rsid w:val="00527917"/>
    <w:rsid w:val="00535CF2"/>
    <w:rsid w:val="005369AA"/>
    <w:rsid w:val="00541643"/>
    <w:rsid w:val="00545C18"/>
    <w:rsid w:val="0055164C"/>
    <w:rsid w:val="005541DD"/>
    <w:rsid w:val="00555350"/>
    <w:rsid w:val="00557FCA"/>
    <w:rsid w:val="0056186D"/>
    <w:rsid w:val="005650DD"/>
    <w:rsid w:val="005661CA"/>
    <w:rsid w:val="005700C1"/>
    <w:rsid w:val="00577B94"/>
    <w:rsid w:val="005865B1"/>
    <w:rsid w:val="005866EC"/>
    <w:rsid w:val="005924EB"/>
    <w:rsid w:val="005A2CC6"/>
    <w:rsid w:val="005A4C67"/>
    <w:rsid w:val="005A7906"/>
    <w:rsid w:val="005B137B"/>
    <w:rsid w:val="005B5901"/>
    <w:rsid w:val="005B75D7"/>
    <w:rsid w:val="005C34D4"/>
    <w:rsid w:val="005C72FC"/>
    <w:rsid w:val="005D117B"/>
    <w:rsid w:val="005D4393"/>
    <w:rsid w:val="005D6BD8"/>
    <w:rsid w:val="005D783C"/>
    <w:rsid w:val="005D7B6A"/>
    <w:rsid w:val="005E0A81"/>
    <w:rsid w:val="005E2522"/>
    <w:rsid w:val="005E382E"/>
    <w:rsid w:val="005F1139"/>
    <w:rsid w:val="005F1888"/>
    <w:rsid w:val="005F42F9"/>
    <w:rsid w:val="005F4FF5"/>
    <w:rsid w:val="005F657B"/>
    <w:rsid w:val="005F760E"/>
    <w:rsid w:val="005F7F6C"/>
    <w:rsid w:val="00601EE1"/>
    <w:rsid w:val="006020E7"/>
    <w:rsid w:val="0060271D"/>
    <w:rsid w:val="0060290B"/>
    <w:rsid w:val="00607001"/>
    <w:rsid w:val="00614613"/>
    <w:rsid w:val="00621AE6"/>
    <w:rsid w:val="00626C17"/>
    <w:rsid w:val="00631C97"/>
    <w:rsid w:val="006357BA"/>
    <w:rsid w:val="0063733D"/>
    <w:rsid w:val="00644537"/>
    <w:rsid w:val="006451EF"/>
    <w:rsid w:val="00645AB5"/>
    <w:rsid w:val="00656150"/>
    <w:rsid w:val="00665001"/>
    <w:rsid w:val="00670B67"/>
    <w:rsid w:val="0067477B"/>
    <w:rsid w:val="00677CD9"/>
    <w:rsid w:val="00680B50"/>
    <w:rsid w:val="006829AD"/>
    <w:rsid w:val="0068500F"/>
    <w:rsid w:val="0069220E"/>
    <w:rsid w:val="006A019C"/>
    <w:rsid w:val="006B48BF"/>
    <w:rsid w:val="006B77C3"/>
    <w:rsid w:val="006B7B05"/>
    <w:rsid w:val="006C0E33"/>
    <w:rsid w:val="006C3061"/>
    <w:rsid w:val="006C379A"/>
    <w:rsid w:val="006C5A88"/>
    <w:rsid w:val="006D42E8"/>
    <w:rsid w:val="006E2981"/>
    <w:rsid w:val="006E3D25"/>
    <w:rsid w:val="006E4671"/>
    <w:rsid w:val="006E7072"/>
    <w:rsid w:val="006F0485"/>
    <w:rsid w:val="006F3E9F"/>
    <w:rsid w:val="006F41E8"/>
    <w:rsid w:val="00703724"/>
    <w:rsid w:val="00705844"/>
    <w:rsid w:val="007061D6"/>
    <w:rsid w:val="00706943"/>
    <w:rsid w:val="00711343"/>
    <w:rsid w:val="00720E72"/>
    <w:rsid w:val="0072160C"/>
    <w:rsid w:val="007219C2"/>
    <w:rsid w:val="00722B14"/>
    <w:rsid w:val="00724ABA"/>
    <w:rsid w:val="007254FD"/>
    <w:rsid w:val="0073796E"/>
    <w:rsid w:val="00746AFC"/>
    <w:rsid w:val="0075088D"/>
    <w:rsid w:val="0075187E"/>
    <w:rsid w:val="00753D01"/>
    <w:rsid w:val="007563F5"/>
    <w:rsid w:val="00757A69"/>
    <w:rsid w:val="0076075C"/>
    <w:rsid w:val="00761977"/>
    <w:rsid w:val="0077094F"/>
    <w:rsid w:val="00774120"/>
    <w:rsid w:val="00774594"/>
    <w:rsid w:val="00782F43"/>
    <w:rsid w:val="00787D44"/>
    <w:rsid w:val="00794E31"/>
    <w:rsid w:val="00797044"/>
    <w:rsid w:val="00797373"/>
    <w:rsid w:val="007A012A"/>
    <w:rsid w:val="007A5300"/>
    <w:rsid w:val="007B558C"/>
    <w:rsid w:val="007C32A1"/>
    <w:rsid w:val="007C7028"/>
    <w:rsid w:val="007D089F"/>
    <w:rsid w:val="007D4615"/>
    <w:rsid w:val="007D74A7"/>
    <w:rsid w:val="007E086F"/>
    <w:rsid w:val="007E0A72"/>
    <w:rsid w:val="007E32E6"/>
    <w:rsid w:val="007E4366"/>
    <w:rsid w:val="007F0AF2"/>
    <w:rsid w:val="007F1791"/>
    <w:rsid w:val="007F76D9"/>
    <w:rsid w:val="0080297D"/>
    <w:rsid w:val="00803CA6"/>
    <w:rsid w:val="0080689B"/>
    <w:rsid w:val="00812231"/>
    <w:rsid w:val="0081256C"/>
    <w:rsid w:val="00821C82"/>
    <w:rsid w:val="0082314A"/>
    <w:rsid w:val="00831BD3"/>
    <w:rsid w:val="00835914"/>
    <w:rsid w:val="00843DBD"/>
    <w:rsid w:val="00843E4E"/>
    <w:rsid w:val="00845B05"/>
    <w:rsid w:val="00845C25"/>
    <w:rsid w:val="00850737"/>
    <w:rsid w:val="00855F58"/>
    <w:rsid w:val="0085762F"/>
    <w:rsid w:val="008625EF"/>
    <w:rsid w:val="008630E7"/>
    <w:rsid w:val="0086798A"/>
    <w:rsid w:val="00872293"/>
    <w:rsid w:val="00873D61"/>
    <w:rsid w:val="008741E1"/>
    <w:rsid w:val="008919AC"/>
    <w:rsid w:val="00897F4A"/>
    <w:rsid w:val="008A0498"/>
    <w:rsid w:val="008A17E1"/>
    <w:rsid w:val="008A4004"/>
    <w:rsid w:val="008A507B"/>
    <w:rsid w:val="008A61FB"/>
    <w:rsid w:val="008A768C"/>
    <w:rsid w:val="008A7FD0"/>
    <w:rsid w:val="008C1588"/>
    <w:rsid w:val="008C5215"/>
    <w:rsid w:val="008C6C6A"/>
    <w:rsid w:val="008C7343"/>
    <w:rsid w:val="008D00EA"/>
    <w:rsid w:val="008D0F79"/>
    <w:rsid w:val="008D2B32"/>
    <w:rsid w:val="008D3041"/>
    <w:rsid w:val="008D3183"/>
    <w:rsid w:val="008D3AB9"/>
    <w:rsid w:val="008D69F7"/>
    <w:rsid w:val="008D76D5"/>
    <w:rsid w:val="008F0993"/>
    <w:rsid w:val="008F3761"/>
    <w:rsid w:val="008F6743"/>
    <w:rsid w:val="00903634"/>
    <w:rsid w:val="00905019"/>
    <w:rsid w:val="00916B23"/>
    <w:rsid w:val="009213CD"/>
    <w:rsid w:val="00930B7F"/>
    <w:rsid w:val="009340E7"/>
    <w:rsid w:val="00934E0D"/>
    <w:rsid w:val="00944CE6"/>
    <w:rsid w:val="00945DA1"/>
    <w:rsid w:val="009465C9"/>
    <w:rsid w:val="0094759B"/>
    <w:rsid w:val="0095008C"/>
    <w:rsid w:val="0095155C"/>
    <w:rsid w:val="00952E15"/>
    <w:rsid w:val="009549C3"/>
    <w:rsid w:val="00954F4B"/>
    <w:rsid w:val="009615E0"/>
    <w:rsid w:val="00962844"/>
    <w:rsid w:val="00963625"/>
    <w:rsid w:val="009648EC"/>
    <w:rsid w:val="00966E72"/>
    <w:rsid w:val="00967EE1"/>
    <w:rsid w:val="0098039B"/>
    <w:rsid w:val="00994977"/>
    <w:rsid w:val="00994EE2"/>
    <w:rsid w:val="00995F9E"/>
    <w:rsid w:val="009A6051"/>
    <w:rsid w:val="009B1E90"/>
    <w:rsid w:val="009B3DDF"/>
    <w:rsid w:val="009B4DA8"/>
    <w:rsid w:val="009B5D46"/>
    <w:rsid w:val="009B638D"/>
    <w:rsid w:val="009C17A1"/>
    <w:rsid w:val="009C1A8B"/>
    <w:rsid w:val="009C3EE2"/>
    <w:rsid w:val="009C4D54"/>
    <w:rsid w:val="009D25B2"/>
    <w:rsid w:val="009D78A6"/>
    <w:rsid w:val="009E35D5"/>
    <w:rsid w:val="009E55CE"/>
    <w:rsid w:val="009E626C"/>
    <w:rsid w:val="009E7E70"/>
    <w:rsid w:val="00A00319"/>
    <w:rsid w:val="00A03417"/>
    <w:rsid w:val="00A03B61"/>
    <w:rsid w:val="00A0603A"/>
    <w:rsid w:val="00A070D4"/>
    <w:rsid w:val="00A07AB2"/>
    <w:rsid w:val="00A117B7"/>
    <w:rsid w:val="00A11C09"/>
    <w:rsid w:val="00A17D75"/>
    <w:rsid w:val="00A2052E"/>
    <w:rsid w:val="00A210AD"/>
    <w:rsid w:val="00A2675F"/>
    <w:rsid w:val="00A31A65"/>
    <w:rsid w:val="00A34CA7"/>
    <w:rsid w:val="00A3570D"/>
    <w:rsid w:val="00A45BC5"/>
    <w:rsid w:val="00A523C9"/>
    <w:rsid w:val="00A57F5E"/>
    <w:rsid w:val="00A6240F"/>
    <w:rsid w:val="00A62A83"/>
    <w:rsid w:val="00A637FA"/>
    <w:rsid w:val="00A646D9"/>
    <w:rsid w:val="00A65DBD"/>
    <w:rsid w:val="00A660E8"/>
    <w:rsid w:val="00A7043F"/>
    <w:rsid w:val="00A739F0"/>
    <w:rsid w:val="00A743D7"/>
    <w:rsid w:val="00A82B49"/>
    <w:rsid w:val="00A83F94"/>
    <w:rsid w:val="00A8555E"/>
    <w:rsid w:val="00A90B9F"/>
    <w:rsid w:val="00A91474"/>
    <w:rsid w:val="00A938A0"/>
    <w:rsid w:val="00A93FE8"/>
    <w:rsid w:val="00A962E9"/>
    <w:rsid w:val="00AB0211"/>
    <w:rsid w:val="00AC0A11"/>
    <w:rsid w:val="00AC762D"/>
    <w:rsid w:val="00AD144B"/>
    <w:rsid w:val="00AD2E9F"/>
    <w:rsid w:val="00AE00F6"/>
    <w:rsid w:val="00AE14C1"/>
    <w:rsid w:val="00AE6691"/>
    <w:rsid w:val="00AE70FF"/>
    <w:rsid w:val="00AE7D9B"/>
    <w:rsid w:val="00AF159C"/>
    <w:rsid w:val="00AF294C"/>
    <w:rsid w:val="00B026B4"/>
    <w:rsid w:val="00B060CB"/>
    <w:rsid w:val="00B11F3C"/>
    <w:rsid w:val="00B15588"/>
    <w:rsid w:val="00B1690C"/>
    <w:rsid w:val="00B200EA"/>
    <w:rsid w:val="00B24836"/>
    <w:rsid w:val="00B27B2B"/>
    <w:rsid w:val="00B30951"/>
    <w:rsid w:val="00B311D9"/>
    <w:rsid w:val="00B34A6B"/>
    <w:rsid w:val="00B36873"/>
    <w:rsid w:val="00B4194C"/>
    <w:rsid w:val="00B42AE8"/>
    <w:rsid w:val="00B44BBE"/>
    <w:rsid w:val="00B64148"/>
    <w:rsid w:val="00B64705"/>
    <w:rsid w:val="00B66484"/>
    <w:rsid w:val="00B70871"/>
    <w:rsid w:val="00B7235A"/>
    <w:rsid w:val="00B73D14"/>
    <w:rsid w:val="00B73ED4"/>
    <w:rsid w:val="00B750BB"/>
    <w:rsid w:val="00B75404"/>
    <w:rsid w:val="00B868C7"/>
    <w:rsid w:val="00B948BE"/>
    <w:rsid w:val="00B95C26"/>
    <w:rsid w:val="00BB16A1"/>
    <w:rsid w:val="00BB54A1"/>
    <w:rsid w:val="00BC07F2"/>
    <w:rsid w:val="00BC08A3"/>
    <w:rsid w:val="00BC11A1"/>
    <w:rsid w:val="00BC1373"/>
    <w:rsid w:val="00BC4183"/>
    <w:rsid w:val="00BC7F60"/>
    <w:rsid w:val="00BD558C"/>
    <w:rsid w:val="00BD5AF2"/>
    <w:rsid w:val="00BD7383"/>
    <w:rsid w:val="00BD74AA"/>
    <w:rsid w:val="00BE35B5"/>
    <w:rsid w:val="00BF19D2"/>
    <w:rsid w:val="00BF20E8"/>
    <w:rsid w:val="00BF35D2"/>
    <w:rsid w:val="00BF491F"/>
    <w:rsid w:val="00C104BF"/>
    <w:rsid w:val="00C1268F"/>
    <w:rsid w:val="00C1662A"/>
    <w:rsid w:val="00C16CF1"/>
    <w:rsid w:val="00C16D28"/>
    <w:rsid w:val="00C16E12"/>
    <w:rsid w:val="00C22981"/>
    <w:rsid w:val="00C234BD"/>
    <w:rsid w:val="00C25247"/>
    <w:rsid w:val="00C306D1"/>
    <w:rsid w:val="00C31004"/>
    <w:rsid w:val="00C31232"/>
    <w:rsid w:val="00C31799"/>
    <w:rsid w:val="00C32134"/>
    <w:rsid w:val="00C41E7D"/>
    <w:rsid w:val="00C456E1"/>
    <w:rsid w:val="00C45B2F"/>
    <w:rsid w:val="00C46453"/>
    <w:rsid w:val="00C46BAD"/>
    <w:rsid w:val="00C503E1"/>
    <w:rsid w:val="00C57D38"/>
    <w:rsid w:val="00C603CB"/>
    <w:rsid w:val="00C66B40"/>
    <w:rsid w:val="00C66CB3"/>
    <w:rsid w:val="00C702F7"/>
    <w:rsid w:val="00C7092D"/>
    <w:rsid w:val="00C73A43"/>
    <w:rsid w:val="00C866AE"/>
    <w:rsid w:val="00C8735F"/>
    <w:rsid w:val="00CA4B20"/>
    <w:rsid w:val="00CA5819"/>
    <w:rsid w:val="00CA5FC1"/>
    <w:rsid w:val="00CA76F9"/>
    <w:rsid w:val="00CA79B3"/>
    <w:rsid w:val="00CB4854"/>
    <w:rsid w:val="00CB59F5"/>
    <w:rsid w:val="00CB6BB2"/>
    <w:rsid w:val="00CC1D2F"/>
    <w:rsid w:val="00CC37C9"/>
    <w:rsid w:val="00CC3ABA"/>
    <w:rsid w:val="00CC42A8"/>
    <w:rsid w:val="00CC42BE"/>
    <w:rsid w:val="00CC46FD"/>
    <w:rsid w:val="00CD2897"/>
    <w:rsid w:val="00CD54B9"/>
    <w:rsid w:val="00CD7515"/>
    <w:rsid w:val="00CE2666"/>
    <w:rsid w:val="00CF0A74"/>
    <w:rsid w:val="00CF35AF"/>
    <w:rsid w:val="00CF4884"/>
    <w:rsid w:val="00CF5A73"/>
    <w:rsid w:val="00CF652C"/>
    <w:rsid w:val="00CF6A7E"/>
    <w:rsid w:val="00CF71E3"/>
    <w:rsid w:val="00D05979"/>
    <w:rsid w:val="00D07070"/>
    <w:rsid w:val="00D11FF8"/>
    <w:rsid w:val="00D21EDC"/>
    <w:rsid w:val="00D26C91"/>
    <w:rsid w:val="00D3276F"/>
    <w:rsid w:val="00D354E4"/>
    <w:rsid w:val="00D42341"/>
    <w:rsid w:val="00D42EF6"/>
    <w:rsid w:val="00D4413B"/>
    <w:rsid w:val="00D51B6E"/>
    <w:rsid w:val="00D556CC"/>
    <w:rsid w:val="00D625CB"/>
    <w:rsid w:val="00D636AC"/>
    <w:rsid w:val="00D65DFB"/>
    <w:rsid w:val="00D7144E"/>
    <w:rsid w:val="00D7201A"/>
    <w:rsid w:val="00D720DA"/>
    <w:rsid w:val="00D724B6"/>
    <w:rsid w:val="00D7690D"/>
    <w:rsid w:val="00D86476"/>
    <w:rsid w:val="00D879FB"/>
    <w:rsid w:val="00D94253"/>
    <w:rsid w:val="00D94471"/>
    <w:rsid w:val="00D94F68"/>
    <w:rsid w:val="00D96734"/>
    <w:rsid w:val="00DA5CDA"/>
    <w:rsid w:val="00DB0CD9"/>
    <w:rsid w:val="00DB3AC4"/>
    <w:rsid w:val="00DB6230"/>
    <w:rsid w:val="00DB639B"/>
    <w:rsid w:val="00DC22EA"/>
    <w:rsid w:val="00DC7F15"/>
    <w:rsid w:val="00DE3F01"/>
    <w:rsid w:val="00DF4DBE"/>
    <w:rsid w:val="00DF7155"/>
    <w:rsid w:val="00E00050"/>
    <w:rsid w:val="00E02718"/>
    <w:rsid w:val="00E07FB0"/>
    <w:rsid w:val="00E23B85"/>
    <w:rsid w:val="00E24253"/>
    <w:rsid w:val="00E2612F"/>
    <w:rsid w:val="00E31F97"/>
    <w:rsid w:val="00E4084E"/>
    <w:rsid w:val="00E413A9"/>
    <w:rsid w:val="00E417F1"/>
    <w:rsid w:val="00E41BC5"/>
    <w:rsid w:val="00E420E0"/>
    <w:rsid w:val="00E52BE2"/>
    <w:rsid w:val="00E55666"/>
    <w:rsid w:val="00E559DA"/>
    <w:rsid w:val="00E6068D"/>
    <w:rsid w:val="00E637BD"/>
    <w:rsid w:val="00E665D9"/>
    <w:rsid w:val="00E80CFB"/>
    <w:rsid w:val="00E846B0"/>
    <w:rsid w:val="00E91A9C"/>
    <w:rsid w:val="00E93A6A"/>
    <w:rsid w:val="00E97E30"/>
    <w:rsid w:val="00E97E81"/>
    <w:rsid w:val="00EA48A4"/>
    <w:rsid w:val="00EB027B"/>
    <w:rsid w:val="00EB3250"/>
    <w:rsid w:val="00EB5037"/>
    <w:rsid w:val="00EB7479"/>
    <w:rsid w:val="00EC4564"/>
    <w:rsid w:val="00EC5E59"/>
    <w:rsid w:val="00ED2C8B"/>
    <w:rsid w:val="00ED2DC7"/>
    <w:rsid w:val="00EE060E"/>
    <w:rsid w:val="00EE36E1"/>
    <w:rsid w:val="00EE4AF4"/>
    <w:rsid w:val="00EE5F32"/>
    <w:rsid w:val="00EF17B4"/>
    <w:rsid w:val="00EF4B93"/>
    <w:rsid w:val="00EF4FFC"/>
    <w:rsid w:val="00F00327"/>
    <w:rsid w:val="00F003FA"/>
    <w:rsid w:val="00F04811"/>
    <w:rsid w:val="00F063C3"/>
    <w:rsid w:val="00F06440"/>
    <w:rsid w:val="00F12597"/>
    <w:rsid w:val="00F13AEF"/>
    <w:rsid w:val="00F2279E"/>
    <w:rsid w:val="00F26FE2"/>
    <w:rsid w:val="00F279E9"/>
    <w:rsid w:val="00F352E3"/>
    <w:rsid w:val="00F44942"/>
    <w:rsid w:val="00F45288"/>
    <w:rsid w:val="00F46B80"/>
    <w:rsid w:val="00F4737F"/>
    <w:rsid w:val="00F5237B"/>
    <w:rsid w:val="00F52CAE"/>
    <w:rsid w:val="00F5457A"/>
    <w:rsid w:val="00F54CD4"/>
    <w:rsid w:val="00F60BF7"/>
    <w:rsid w:val="00F74913"/>
    <w:rsid w:val="00F82838"/>
    <w:rsid w:val="00F86920"/>
    <w:rsid w:val="00F93806"/>
    <w:rsid w:val="00FA0A1D"/>
    <w:rsid w:val="00FA1ACC"/>
    <w:rsid w:val="00FA1E00"/>
    <w:rsid w:val="00FA4CB4"/>
    <w:rsid w:val="00FA6CA9"/>
    <w:rsid w:val="00FB3217"/>
    <w:rsid w:val="00FB3CF2"/>
    <w:rsid w:val="00FC0B6C"/>
    <w:rsid w:val="00FC512A"/>
    <w:rsid w:val="00FD0831"/>
    <w:rsid w:val="00FD3F37"/>
    <w:rsid w:val="00FD64B9"/>
    <w:rsid w:val="00FD7285"/>
    <w:rsid w:val="00FE0293"/>
    <w:rsid w:val="00FE45BA"/>
    <w:rsid w:val="00FE4F0B"/>
    <w:rsid w:val="00FE66FF"/>
    <w:rsid w:val="00FE720C"/>
    <w:rsid w:val="00FF76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48C5196"/>
  <w15:docId w15:val="{8FE82CBF-D506-48FD-9912-C0DD806C5C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aliases w:val="Для основного текста"/>
    <w:qFormat/>
    <w:rsid w:val="00274164"/>
    <w:pPr>
      <w:spacing w:after="0" w:line="276" w:lineRule="auto"/>
      <w:ind w:firstLine="709"/>
      <w:jc w:val="both"/>
    </w:pPr>
    <w:rPr>
      <w:rFonts w:ascii="Arial" w:hAnsi="Arial"/>
      <w:sz w:val="24"/>
    </w:rPr>
  </w:style>
  <w:style w:type="paragraph" w:styleId="1">
    <w:name w:val="heading 1"/>
    <w:basedOn w:val="a0"/>
    <w:next w:val="a0"/>
    <w:link w:val="10"/>
    <w:uiPriority w:val="9"/>
    <w:qFormat/>
    <w:rsid w:val="00342E6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0"/>
    <w:next w:val="a0"/>
    <w:link w:val="20"/>
    <w:uiPriority w:val="9"/>
    <w:semiHidden/>
    <w:unhideWhenUsed/>
    <w:qFormat/>
    <w:rsid w:val="002B25D8"/>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1">
    <w:name w:val="Заголовок 1_"/>
    <w:link w:val="12"/>
    <w:autoRedefine/>
    <w:qFormat/>
    <w:rsid w:val="00CC42BE"/>
    <w:pPr>
      <w:spacing w:after="60" w:line="276" w:lineRule="auto"/>
      <w:jc w:val="both"/>
      <w:outlineLvl w:val="0"/>
    </w:pPr>
    <w:rPr>
      <w:rFonts w:ascii="Impact" w:eastAsiaTheme="majorEastAsia" w:hAnsi="Impact" w:cstheme="majorBidi"/>
      <w:b/>
      <w:bCs/>
      <w:color w:val="404040" w:themeColor="text1" w:themeTint="BF"/>
      <w:sz w:val="28"/>
      <w:szCs w:val="28"/>
    </w:rPr>
  </w:style>
  <w:style w:type="character" w:customStyle="1" w:styleId="12">
    <w:name w:val="Заголовок 1_ Знак"/>
    <w:basedOn w:val="a1"/>
    <w:link w:val="11"/>
    <w:rsid w:val="00CC42BE"/>
    <w:rPr>
      <w:rFonts w:ascii="Impact" w:eastAsiaTheme="majorEastAsia" w:hAnsi="Impact" w:cstheme="majorBidi"/>
      <w:b/>
      <w:bCs/>
      <w:color w:val="404040" w:themeColor="text1" w:themeTint="BF"/>
      <w:sz w:val="28"/>
      <w:szCs w:val="28"/>
    </w:rPr>
  </w:style>
  <w:style w:type="table" w:styleId="a4">
    <w:name w:val="Table Grid"/>
    <w:aliases w:val="Table Grid Report"/>
    <w:basedOn w:val="a2"/>
    <w:uiPriority w:val="59"/>
    <w:rsid w:val="00342E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 уровня"/>
    <w:basedOn w:val="a0"/>
    <w:link w:val="22"/>
    <w:autoRedefine/>
    <w:qFormat/>
    <w:rsid w:val="00AB0211"/>
    <w:pPr>
      <w:ind w:firstLine="0"/>
      <w:outlineLvl w:val="1"/>
    </w:pPr>
    <w:rPr>
      <w:rFonts w:ascii="Times New Roman" w:hAnsi="Times New Roman" w:cs="Times New Roman"/>
      <w:b/>
      <w:szCs w:val="24"/>
    </w:rPr>
  </w:style>
  <w:style w:type="character" w:customStyle="1" w:styleId="22">
    <w:name w:val="Заголовок 2 уровня Знак"/>
    <w:basedOn w:val="a1"/>
    <w:link w:val="21"/>
    <w:rsid w:val="00AB0211"/>
    <w:rPr>
      <w:rFonts w:ascii="Times New Roman" w:hAnsi="Times New Roman" w:cs="Times New Roman"/>
      <w:b/>
      <w:sz w:val="24"/>
      <w:szCs w:val="24"/>
    </w:rPr>
  </w:style>
  <w:style w:type="paragraph" w:customStyle="1" w:styleId="-">
    <w:name w:val="Псауче-Даха осно"/>
    <w:basedOn w:val="a0"/>
    <w:link w:val="-0"/>
    <w:qFormat/>
    <w:rsid w:val="00342E67"/>
    <w:rPr>
      <w:rFonts w:cs="Arial"/>
      <w:szCs w:val="24"/>
    </w:rPr>
  </w:style>
  <w:style w:type="character" w:customStyle="1" w:styleId="-0">
    <w:name w:val="Псауче-Даха осно Знак"/>
    <w:basedOn w:val="a1"/>
    <w:link w:val="-"/>
    <w:rsid w:val="00342E67"/>
    <w:rPr>
      <w:rFonts w:ascii="Arial" w:hAnsi="Arial" w:cs="Arial"/>
      <w:sz w:val="24"/>
      <w:szCs w:val="24"/>
    </w:rPr>
  </w:style>
  <w:style w:type="paragraph" w:customStyle="1" w:styleId="a5">
    <w:name w:val="Большемогойский"/>
    <w:basedOn w:val="a0"/>
    <w:link w:val="a6"/>
    <w:qFormat/>
    <w:rsid w:val="00342E67"/>
    <w:rPr>
      <w:rFonts w:cs="Arial"/>
      <w:szCs w:val="24"/>
    </w:rPr>
  </w:style>
  <w:style w:type="character" w:customStyle="1" w:styleId="a6">
    <w:name w:val="Большемогойский Знак"/>
    <w:basedOn w:val="a1"/>
    <w:link w:val="a5"/>
    <w:rsid w:val="00342E67"/>
    <w:rPr>
      <w:rFonts w:ascii="Arial" w:hAnsi="Arial" w:cs="Arial"/>
      <w:sz w:val="24"/>
      <w:szCs w:val="24"/>
    </w:rPr>
  </w:style>
  <w:style w:type="character" w:styleId="a7">
    <w:name w:val="Hyperlink"/>
    <w:basedOn w:val="a1"/>
    <w:uiPriority w:val="99"/>
    <w:unhideWhenUsed/>
    <w:rsid w:val="00342E67"/>
    <w:rPr>
      <w:color w:val="0563C1" w:themeColor="hyperlink"/>
      <w:u w:val="single"/>
    </w:rPr>
  </w:style>
  <w:style w:type="paragraph" w:styleId="a8">
    <w:name w:val="footnote text"/>
    <w:aliases w:val="Текст сноски-FN,Footnote Text Char Знак Знак,Footnote Text Char Знак,Текст сноски1,Текст сноски Знак Знак1,Текст сноски Знак1,Текст сноски Знак Знак Знак Знак Знак,Текст сноски Знак Знак Знак Знак Знак Знак,Зна,Table_Footnote_last, Знак3"/>
    <w:basedOn w:val="a0"/>
    <w:link w:val="a9"/>
    <w:uiPriority w:val="99"/>
    <w:qFormat/>
    <w:rsid w:val="00342E67"/>
    <w:pPr>
      <w:spacing w:line="240" w:lineRule="auto"/>
      <w:ind w:firstLine="0"/>
      <w:jc w:val="left"/>
    </w:pPr>
    <w:rPr>
      <w:rFonts w:ascii="Times New Roman" w:eastAsia="Times New Roman" w:hAnsi="Times New Roman" w:cs="Times New Roman"/>
      <w:sz w:val="20"/>
      <w:szCs w:val="20"/>
      <w:lang w:eastAsia="ru-RU"/>
    </w:rPr>
  </w:style>
  <w:style w:type="character" w:customStyle="1" w:styleId="a9">
    <w:name w:val="Текст сноски Знак"/>
    <w:aliases w:val="Текст сноски-FN Знак,Footnote Text Char Знак Знак Знак,Footnote Text Char Знак Знак1,Текст сноски1 Знак,Текст сноски Знак Знак1 Знак,Текст сноски Знак1 Знак,Текст сноски Знак Знак Знак Знак Знак Знак1,Зна Знак,Table_Footnote_last Знак"/>
    <w:basedOn w:val="a1"/>
    <w:link w:val="a8"/>
    <w:uiPriority w:val="99"/>
    <w:qFormat/>
    <w:rsid w:val="00342E67"/>
    <w:rPr>
      <w:rFonts w:ascii="Times New Roman" w:eastAsia="Times New Roman" w:hAnsi="Times New Roman" w:cs="Times New Roman"/>
      <w:sz w:val="20"/>
      <w:szCs w:val="20"/>
      <w:lang w:eastAsia="ru-RU"/>
    </w:rPr>
  </w:style>
  <w:style w:type="character" w:styleId="aa">
    <w:name w:val="footnote reference"/>
    <w:aliases w:val="Знак сноски-FN,Знак сноски 1,Ciae niinee-FN,Referencia nota al pie,Ссылка на сноску 45,Appel note de bas de page,SUPERS,fr,Used by Word for Help footnote symbols,Ciae niinee 1,16 Point,Superscript 6 Point,Footnote Reference Number,SUPERS1"/>
    <w:basedOn w:val="a1"/>
    <w:link w:val="13"/>
    <w:uiPriority w:val="99"/>
    <w:qFormat/>
    <w:rsid w:val="00342E67"/>
    <w:rPr>
      <w:vertAlign w:val="superscript"/>
    </w:rPr>
  </w:style>
  <w:style w:type="paragraph" w:customStyle="1" w:styleId="ab">
    <w:name w:val="ссылка внизу"/>
    <w:basedOn w:val="a8"/>
    <w:link w:val="ac"/>
    <w:qFormat/>
    <w:rsid w:val="00342E67"/>
    <w:rPr>
      <w:rFonts w:ascii="Arial" w:eastAsiaTheme="minorHAnsi" w:hAnsi="Arial" w:cs="Arial"/>
      <w:sz w:val="18"/>
      <w:lang w:eastAsia="en-US"/>
    </w:rPr>
  </w:style>
  <w:style w:type="character" w:customStyle="1" w:styleId="ac">
    <w:name w:val="ссылка внизу Знак"/>
    <w:basedOn w:val="a1"/>
    <w:link w:val="ab"/>
    <w:rsid w:val="00342E67"/>
    <w:rPr>
      <w:rFonts w:ascii="Arial" w:hAnsi="Arial" w:cs="Arial"/>
      <w:sz w:val="18"/>
      <w:szCs w:val="20"/>
    </w:rPr>
  </w:style>
  <w:style w:type="paragraph" w:customStyle="1" w:styleId="ad">
    <w:name w:val="сноски"/>
    <w:basedOn w:val="a8"/>
    <w:link w:val="ae"/>
    <w:qFormat/>
    <w:rsid w:val="00342E67"/>
    <w:rPr>
      <w:rFonts w:ascii="Arial" w:eastAsiaTheme="majorEastAsia" w:hAnsi="Arial" w:cs="Arial"/>
      <w:sz w:val="18"/>
    </w:rPr>
  </w:style>
  <w:style w:type="character" w:customStyle="1" w:styleId="ae">
    <w:name w:val="сноски Знак"/>
    <w:basedOn w:val="a9"/>
    <w:link w:val="ad"/>
    <w:rsid w:val="00342E67"/>
    <w:rPr>
      <w:rFonts w:ascii="Arial" w:eastAsiaTheme="majorEastAsia" w:hAnsi="Arial" w:cs="Arial"/>
      <w:sz w:val="18"/>
      <w:szCs w:val="20"/>
      <w:lang w:eastAsia="ru-RU"/>
    </w:rPr>
  </w:style>
  <w:style w:type="paragraph" w:customStyle="1" w:styleId="13">
    <w:name w:val="Знак сноски1"/>
    <w:link w:val="aa"/>
    <w:rsid w:val="00342E67"/>
    <w:pPr>
      <w:spacing w:after="0" w:line="240" w:lineRule="auto"/>
    </w:pPr>
    <w:rPr>
      <w:vertAlign w:val="superscript"/>
    </w:rPr>
  </w:style>
  <w:style w:type="character" w:customStyle="1" w:styleId="10">
    <w:name w:val="Заголовок 1 Знак"/>
    <w:basedOn w:val="a1"/>
    <w:link w:val="1"/>
    <w:uiPriority w:val="9"/>
    <w:rsid w:val="00342E67"/>
    <w:rPr>
      <w:rFonts w:asciiTheme="majorHAnsi" w:eastAsiaTheme="majorEastAsia" w:hAnsiTheme="majorHAnsi" w:cstheme="majorBidi"/>
      <w:color w:val="2E74B5" w:themeColor="accent1" w:themeShade="BF"/>
      <w:sz w:val="32"/>
      <w:szCs w:val="32"/>
    </w:rPr>
  </w:style>
  <w:style w:type="paragraph" w:styleId="af">
    <w:name w:val="TOC Heading"/>
    <w:basedOn w:val="1"/>
    <w:next w:val="a0"/>
    <w:uiPriority w:val="39"/>
    <w:unhideWhenUsed/>
    <w:qFormat/>
    <w:rsid w:val="00342E67"/>
    <w:pPr>
      <w:spacing w:line="259" w:lineRule="auto"/>
      <w:ind w:firstLine="0"/>
      <w:jc w:val="left"/>
      <w:outlineLvl w:val="9"/>
    </w:pPr>
    <w:rPr>
      <w:lang w:eastAsia="ru-RU"/>
    </w:rPr>
  </w:style>
  <w:style w:type="paragraph" w:styleId="14">
    <w:name w:val="toc 1"/>
    <w:basedOn w:val="a0"/>
    <w:next w:val="a0"/>
    <w:autoRedefine/>
    <w:uiPriority w:val="39"/>
    <w:unhideWhenUsed/>
    <w:rsid w:val="00FA6CA9"/>
    <w:pPr>
      <w:tabs>
        <w:tab w:val="right" w:leader="dot" w:pos="9345"/>
      </w:tabs>
      <w:spacing w:after="100"/>
      <w:ind w:firstLine="0"/>
    </w:pPr>
  </w:style>
  <w:style w:type="paragraph" w:styleId="23">
    <w:name w:val="toc 2"/>
    <w:basedOn w:val="a0"/>
    <w:next w:val="a0"/>
    <w:autoRedefine/>
    <w:uiPriority w:val="39"/>
    <w:unhideWhenUsed/>
    <w:rsid w:val="00342E67"/>
    <w:pPr>
      <w:spacing w:after="100"/>
      <w:ind w:left="240"/>
    </w:pPr>
  </w:style>
  <w:style w:type="paragraph" w:customStyle="1" w:styleId="15">
    <w:name w:val="1 текст"/>
    <w:basedOn w:val="a0"/>
    <w:link w:val="16"/>
    <w:qFormat/>
    <w:rsid w:val="00342E67"/>
    <w:rPr>
      <w:rFonts w:cs="Arial"/>
      <w:szCs w:val="24"/>
    </w:rPr>
  </w:style>
  <w:style w:type="character" w:customStyle="1" w:styleId="16">
    <w:name w:val="1 текст Знак"/>
    <w:basedOn w:val="a1"/>
    <w:link w:val="15"/>
    <w:rsid w:val="00342E67"/>
    <w:rPr>
      <w:rFonts w:ascii="Arial" w:hAnsi="Arial" w:cs="Arial"/>
      <w:sz w:val="24"/>
      <w:szCs w:val="24"/>
    </w:rPr>
  </w:style>
  <w:style w:type="paragraph" w:customStyle="1" w:styleId="3">
    <w:name w:val="Заголовок_3"/>
    <w:basedOn w:val="21"/>
    <w:link w:val="30"/>
    <w:autoRedefine/>
    <w:qFormat/>
    <w:rsid w:val="005F42F9"/>
    <w:pPr>
      <w:outlineLvl w:val="2"/>
    </w:pPr>
  </w:style>
  <w:style w:type="character" w:customStyle="1" w:styleId="30">
    <w:name w:val="Заголовок_3 Знак"/>
    <w:basedOn w:val="22"/>
    <w:link w:val="3"/>
    <w:rsid w:val="005F42F9"/>
    <w:rPr>
      <w:rFonts w:ascii="Times New Roman" w:hAnsi="Times New Roman" w:cs="Times New Roman"/>
      <w:b/>
      <w:sz w:val="24"/>
      <w:szCs w:val="24"/>
    </w:rPr>
  </w:style>
  <w:style w:type="paragraph" w:customStyle="1" w:styleId="af0">
    <w:name w:val="Мултаново"/>
    <w:basedOn w:val="a0"/>
    <w:link w:val="af1"/>
    <w:qFormat/>
    <w:rsid w:val="00B27B2B"/>
    <w:rPr>
      <w:rFonts w:cs="Arial"/>
      <w:szCs w:val="24"/>
    </w:rPr>
  </w:style>
  <w:style w:type="character" w:customStyle="1" w:styleId="af1">
    <w:name w:val="Мултаново Знак"/>
    <w:basedOn w:val="a1"/>
    <w:link w:val="af0"/>
    <w:rsid w:val="00B27B2B"/>
    <w:rPr>
      <w:rFonts w:ascii="Arial" w:hAnsi="Arial" w:cs="Arial"/>
      <w:sz w:val="24"/>
      <w:szCs w:val="24"/>
    </w:rPr>
  </w:style>
  <w:style w:type="character" w:customStyle="1" w:styleId="w">
    <w:name w:val="w"/>
    <w:basedOn w:val="a1"/>
    <w:rsid w:val="00B27B2B"/>
  </w:style>
  <w:style w:type="character" w:styleId="af2">
    <w:name w:val="annotation reference"/>
    <w:basedOn w:val="a1"/>
    <w:uiPriority w:val="99"/>
    <w:semiHidden/>
    <w:unhideWhenUsed/>
    <w:rsid w:val="00B27B2B"/>
    <w:rPr>
      <w:sz w:val="16"/>
      <w:szCs w:val="16"/>
    </w:rPr>
  </w:style>
  <w:style w:type="paragraph" w:styleId="af3">
    <w:name w:val="annotation text"/>
    <w:basedOn w:val="a0"/>
    <w:link w:val="af4"/>
    <w:uiPriority w:val="99"/>
    <w:semiHidden/>
    <w:unhideWhenUsed/>
    <w:rsid w:val="00B27B2B"/>
    <w:pPr>
      <w:spacing w:line="240" w:lineRule="auto"/>
    </w:pPr>
    <w:rPr>
      <w:sz w:val="20"/>
      <w:szCs w:val="20"/>
    </w:rPr>
  </w:style>
  <w:style w:type="character" w:customStyle="1" w:styleId="af4">
    <w:name w:val="Текст примечания Знак"/>
    <w:basedOn w:val="a1"/>
    <w:link w:val="af3"/>
    <w:uiPriority w:val="99"/>
    <w:semiHidden/>
    <w:rsid w:val="00B27B2B"/>
    <w:rPr>
      <w:rFonts w:ascii="Arial" w:hAnsi="Arial"/>
      <w:sz w:val="20"/>
      <w:szCs w:val="20"/>
    </w:rPr>
  </w:style>
  <w:style w:type="paragraph" w:styleId="af5">
    <w:name w:val="annotation subject"/>
    <w:basedOn w:val="af3"/>
    <w:next w:val="af3"/>
    <w:link w:val="af6"/>
    <w:uiPriority w:val="99"/>
    <w:semiHidden/>
    <w:unhideWhenUsed/>
    <w:rsid w:val="00B27B2B"/>
    <w:rPr>
      <w:b/>
      <w:bCs/>
    </w:rPr>
  </w:style>
  <w:style w:type="character" w:customStyle="1" w:styleId="af6">
    <w:name w:val="Тема примечания Знак"/>
    <w:basedOn w:val="af4"/>
    <w:link w:val="af5"/>
    <w:uiPriority w:val="99"/>
    <w:semiHidden/>
    <w:rsid w:val="00B27B2B"/>
    <w:rPr>
      <w:rFonts w:ascii="Arial" w:hAnsi="Arial"/>
      <w:b/>
      <w:bCs/>
      <w:sz w:val="20"/>
      <w:szCs w:val="20"/>
    </w:rPr>
  </w:style>
  <w:style w:type="paragraph" w:styleId="af7">
    <w:name w:val="Balloon Text"/>
    <w:basedOn w:val="a0"/>
    <w:link w:val="af8"/>
    <w:uiPriority w:val="99"/>
    <w:semiHidden/>
    <w:unhideWhenUsed/>
    <w:rsid w:val="00B27B2B"/>
    <w:pPr>
      <w:spacing w:line="240" w:lineRule="auto"/>
    </w:pPr>
    <w:rPr>
      <w:rFonts w:ascii="Segoe UI" w:hAnsi="Segoe UI" w:cs="Segoe UI"/>
      <w:sz w:val="18"/>
      <w:szCs w:val="18"/>
    </w:rPr>
  </w:style>
  <w:style w:type="character" w:customStyle="1" w:styleId="af8">
    <w:name w:val="Текст выноски Знак"/>
    <w:basedOn w:val="a1"/>
    <w:link w:val="af7"/>
    <w:uiPriority w:val="99"/>
    <w:semiHidden/>
    <w:rsid w:val="00B27B2B"/>
    <w:rPr>
      <w:rFonts w:ascii="Segoe UI" w:hAnsi="Segoe UI" w:cs="Segoe UI"/>
      <w:sz w:val="18"/>
      <w:szCs w:val="18"/>
    </w:rPr>
  </w:style>
  <w:style w:type="paragraph" w:styleId="af9">
    <w:name w:val="caption"/>
    <w:aliases w:val="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Знак1,Знак1 Знак Знак,!! Object Novogor !!"/>
    <w:basedOn w:val="a0"/>
    <w:next w:val="a0"/>
    <w:link w:val="afa"/>
    <w:uiPriority w:val="35"/>
    <w:unhideWhenUsed/>
    <w:qFormat/>
    <w:rsid w:val="004F3EA0"/>
    <w:pPr>
      <w:spacing w:line="240" w:lineRule="auto"/>
      <w:ind w:firstLine="0"/>
      <w:jc w:val="left"/>
    </w:pPr>
    <w:rPr>
      <w:rFonts w:asciiTheme="minorHAnsi" w:eastAsiaTheme="minorEastAsia" w:hAnsiTheme="minorHAnsi" w:cs="Times New Roman"/>
      <w:i/>
      <w:iCs/>
      <w:color w:val="44546A" w:themeColor="text2"/>
      <w:sz w:val="18"/>
      <w:szCs w:val="18"/>
    </w:rPr>
  </w:style>
  <w:style w:type="paragraph" w:customStyle="1" w:styleId="afb">
    <w:name w:val="Шапка табл"/>
    <w:basedOn w:val="a0"/>
    <w:link w:val="afc"/>
    <w:qFormat/>
    <w:rsid w:val="004F3EA0"/>
    <w:pPr>
      <w:spacing w:before="60" w:after="120" w:line="360" w:lineRule="auto"/>
      <w:ind w:firstLine="0"/>
    </w:pPr>
    <w:rPr>
      <w:rFonts w:eastAsia="Times New Roman" w:cs="Arial"/>
      <w:color w:val="000000"/>
      <w:sz w:val="16"/>
      <w:szCs w:val="20"/>
    </w:rPr>
  </w:style>
  <w:style w:type="character" w:customStyle="1" w:styleId="afc">
    <w:name w:val="Шапка табл Знак"/>
    <w:link w:val="afb"/>
    <w:rsid w:val="004F3EA0"/>
    <w:rPr>
      <w:rFonts w:ascii="Arial" w:eastAsia="Times New Roman" w:hAnsi="Arial" w:cs="Arial"/>
      <w:color w:val="000000"/>
      <w:sz w:val="16"/>
      <w:szCs w:val="20"/>
    </w:rPr>
  </w:style>
  <w:style w:type="paragraph" w:customStyle="1" w:styleId="afd">
    <w:name w:val="Строка табл"/>
    <w:basedOn w:val="a0"/>
    <w:link w:val="afe"/>
    <w:qFormat/>
    <w:rsid w:val="004F3EA0"/>
    <w:pPr>
      <w:spacing w:before="60" w:after="120" w:line="360" w:lineRule="auto"/>
      <w:ind w:left="-113" w:firstLine="0"/>
      <w:jc w:val="left"/>
    </w:pPr>
    <w:rPr>
      <w:rFonts w:eastAsia="Times New Roman" w:cs="Arial"/>
      <w:color w:val="000000"/>
      <w:sz w:val="20"/>
      <w:szCs w:val="20"/>
    </w:rPr>
  </w:style>
  <w:style w:type="character" w:customStyle="1" w:styleId="afe">
    <w:name w:val="Строка табл Знак"/>
    <w:link w:val="afd"/>
    <w:rsid w:val="004F3EA0"/>
    <w:rPr>
      <w:rFonts w:ascii="Arial" w:eastAsia="Times New Roman" w:hAnsi="Arial" w:cs="Arial"/>
      <w:color w:val="000000"/>
      <w:sz w:val="20"/>
      <w:szCs w:val="20"/>
    </w:rPr>
  </w:style>
  <w:style w:type="character" w:customStyle="1" w:styleId="afa">
    <w:name w:val="Название объекта Знак"/>
    <w:aliases w:val="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Название объекта Знак Знак Знак Знак1 Знак Знак,Знак1 Знак"/>
    <w:link w:val="af9"/>
    <w:uiPriority w:val="35"/>
    <w:rsid w:val="004F3EA0"/>
    <w:rPr>
      <w:rFonts w:eastAsiaTheme="minorEastAsia" w:cs="Times New Roman"/>
      <w:i/>
      <w:iCs/>
      <w:color w:val="44546A" w:themeColor="text2"/>
      <w:sz w:val="18"/>
      <w:szCs w:val="18"/>
    </w:rPr>
  </w:style>
  <w:style w:type="paragraph" w:customStyle="1" w:styleId="-2">
    <w:name w:val="Таблица-центр 2"/>
    <w:basedOn w:val="a0"/>
    <w:link w:val="-20"/>
    <w:rsid w:val="004F3EA0"/>
    <w:pPr>
      <w:widowControl w:val="0"/>
      <w:spacing w:line="240" w:lineRule="auto"/>
      <w:ind w:right="-108" w:firstLine="0"/>
      <w:jc w:val="center"/>
    </w:pPr>
    <w:rPr>
      <w:rFonts w:eastAsia="Times New Roman" w:cs="Times New Roman"/>
      <w:sz w:val="16"/>
      <w:szCs w:val="18"/>
    </w:rPr>
  </w:style>
  <w:style w:type="character" w:customStyle="1" w:styleId="-20">
    <w:name w:val="Таблица-центр 2 Знак"/>
    <w:link w:val="-2"/>
    <w:rsid w:val="004F3EA0"/>
    <w:rPr>
      <w:rFonts w:ascii="Arial" w:eastAsia="Times New Roman" w:hAnsi="Arial" w:cs="Times New Roman"/>
      <w:sz w:val="16"/>
      <w:szCs w:val="18"/>
    </w:rPr>
  </w:style>
  <w:style w:type="paragraph" w:customStyle="1" w:styleId="24">
    <w:name w:val="Таблица 2"/>
    <w:basedOn w:val="a0"/>
    <w:rsid w:val="004F3EA0"/>
    <w:pPr>
      <w:widowControl w:val="0"/>
      <w:spacing w:line="240" w:lineRule="auto"/>
      <w:ind w:firstLine="0"/>
      <w:jc w:val="center"/>
    </w:pPr>
    <w:rPr>
      <w:rFonts w:eastAsia="Times New Roman" w:cs="Times New Roman"/>
      <w:sz w:val="16"/>
      <w:szCs w:val="16"/>
    </w:rPr>
  </w:style>
  <w:style w:type="paragraph" w:customStyle="1" w:styleId="aff">
    <w:name w:val="Цифра табл"/>
    <w:basedOn w:val="a0"/>
    <w:link w:val="aff0"/>
    <w:qFormat/>
    <w:rsid w:val="004F3EA0"/>
    <w:pPr>
      <w:spacing w:before="60" w:after="120" w:line="360" w:lineRule="auto"/>
      <w:ind w:firstLine="0"/>
      <w:jc w:val="right"/>
    </w:pPr>
    <w:rPr>
      <w:rFonts w:eastAsia="Times New Roman" w:cs="Arial"/>
      <w:color w:val="000000"/>
      <w:sz w:val="20"/>
      <w:szCs w:val="20"/>
      <w:lang w:eastAsia="ru-RU"/>
    </w:rPr>
  </w:style>
  <w:style w:type="character" w:customStyle="1" w:styleId="aff0">
    <w:name w:val="Цифра табл Знак"/>
    <w:link w:val="aff"/>
    <w:rsid w:val="004F3EA0"/>
    <w:rPr>
      <w:rFonts w:ascii="Arial" w:eastAsia="Times New Roman" w:hAnsi="Arial" w:cs="Arial"/>
      <w:color w:val="000000"/>
      <w:sz w:val="20"/>
      <w:szCs w:val="20"/>
      <w:lang w:eastAsia="ru-RU"/>
    </w:rPr>
  </w:style>
  <w:style w:type="paragraph" w:customStyle="1" w:styleId="ConsPlusCell">
    <w:name w:val="ConsPlusCell"/>
    <w:rsid w:val="004F3EA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p7">
    <w:name w:val="p7"/>
    <w:basedOn w:val="a0"/>
    <w:rsid w:val="00A00319"/>
    <w:pPr>
      <w:spacing w:before="100" w:beforeAutospacing="1" w:after="100" w:afterAutospacing="1"/>
      <w:ind w:firstLine="0"/>
      <w:jc w:val="left"/>
    </w:pPr>
    <w:rPr>
      <w:rFonts w:asciiTheme="minorHAnsi" w:hAnsiTheme="minorHAnsi"/>
      <w:sz w:val="22"/>
    </w:rPr>
  </w:style>
  <w:style w:type="paragraph" w:styleId="aff1">
    <w:name w:val="List Paragraph"/>
    <w:aliases w:val="ПАРАГРАФ,Абзац списка11,Булит,Маркер,Bullet Number,Нумерованый список,List Paragraph1,Bullet List,FooterText,numbered,lp1,название,Paragraphe de liste1,Bullet 1,Use Case List Paragraph,Абзац списка 2,список 1,Глава,ТЗ список,List Paragraph"/>
    <w:basedOn w:val="a0"/>
    <w:link w:val="aff2"/>
    <w:uiPriority w:val="34"/>
    <w:qFormat/>
    <w:rsid w:val="004C2C7F"/>
    <w:pPr>
      <w:spacing w:after="200"/>
      <w:ind w:left="720" w:firstLine="0"/>
      <w:contextualSpacing/>
      <w:jc w:val="left"/>
    </w:pPr>
    <w:rPr>
      <w:rFonts w:ascii="Calibri" w:eastAsia="Calibri" w:hAnsi="Calibri" w:cs="Times New Roman"/>
      <w:sz w:val="22"/>
    </w:rPr>
  </w:style>
  <w:style w:type="paragraph" w:customStyle="1" w:styleId="aff3">
    <w:name w:val="рисунок"/>
    <w:basedOn w:val="a5"/>
    <w:link w:val="aff4"/>
    <w:qFormat/>
    <w:rsid w:val="004C2C7F"/>
    <w:rPr>
      <w:b/>
    </w:rPr>
  </w:style>
  <w:style w:type="character" w:customStyle="1" w:styleId="aff4">
    <w:name w:val="рисунок Знак"/>
    <w:basedOn w:val="a6"/>
    <w:link w:val="aff3"/>
    <w:rsid w:val="004C2C7F"/>
    <w:rPr>
      <w:rFonts w:ascii="Arial" w:hAnsi="Arial" w:cs="Arial"/>
      <w:b/>
      <w:sz w:val="24"/>
      <w:szCs w:val="24"/>
    </w:rPr>
  </w:style>
  <w:style w:type="paragraph" w:customStyle="1" w:styleId="aff5">
    <w:name w:val="табл"/>
    <w:basedOn w:val="a0"/>
    <w:link w:val="aff6"/>
    <w:qFormat/>
    <w:rsid w:val="004C2C7F"/>
    <w:pPr>
      <w:ind w:firstLine="0"/>
      <w:jc w:val="left"/>
    </w:pPr>
    <w:rPr>
      <w:rFonts w:ascii="Arial Narrow" w:hAnsi="Arial Narrow" w:cs="Arial"/>
      <w:sz w:val="22"/>
    </w:rPr>
  </w:style>
  <w:style w:type="character" w:customStyle="1" w:styleId="aff6">
    <w:name w:val="табл Знак"/>
    <w:basedOn w:val="a1"/>
    <w:link w:val="aff5"/>
    <w:rsid w:val="004C2C7F"/>
    <w:rPr>
      <w:rFonts w:ascii="Arial Narrow" w:hAnsi="Arial Narrow" w:cs="Arial"/>
    </w:rPr>
  </w:style>
  <w:style w:type="character" w:customStyle="1" w:styleId="aff2">
    <w:name w:val="Абзац списка Знак"/>
    <w:aliases w:val="ПАРАГРАФ Знак,Абзац списка11 Знак,Булит Знак,Маркер Знак,Bullet Number Знак,Нумерованый список Знак,List Paragraph1 Знак,Bullet List Знак,FooterText Знак,numbered Знак,lp1 Знак,название Знак,Paragraphe de liste1 Знак,Bullet 1 Знак"/>
    <w:link w:val="aff1"/>
    <w:uiPriority w:val="34"/>
    <w:locked/>
    <w:rsid w:val="004C2C7F"/>
    <w:rPr>
      <w:rFonts w:ascii="Calibri" w:eastAsia="Calibri" w:hAnsi="Calibri" w:cs="Times New Roman"/>
    </w:rPr>
  </w:style>
  <w:style w:type="table" w:customStyle="1" w:styleId="TableGridReport1">
    <w:name w:val="Table Grid Report1"/>
    <w:basedOn w:val="a2"/>
    <w:next w:val="a4"/>
    <w:uiPriority w:val="59"/>
    <w:rsid w:val="004C2C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Апанасенки"/>
    <w:basedOn w:val="a0"/>
    <w:link w:val="aff8"/>
    <w:qFormat/>
    <w:rsid w:val="004C2C7F"/>
    <w:rPr>
      <w:szCs w:val="24"/>
    </w:rPr>
  </w:style>
  <w:style w:type="character" w:customStyle="1" w:styleId="aff8">
    <w:name w:val="Апанасенки Знак"/>
    <w:basedOn w:val="a1"/>
    <w:link w:val="aff7"/>
    <w:rsid w:val="004C2C7F"/>
    <w:rPr>
      <w:rFonts w:ascii="Arial" w:hAnsi="Arial"/>
      <w:sz w:val="24"/>
      <w:szCs w:val="24"/>
    </w:rPr>
  </w:style>
  <w:style w:type="paragraph" w:styleId="31">
    <w:name w:val="toc 3"/>
    <w:basedOn w:val="a0"/>
    <w:next w:val="a0"/>
    <w:autoRedefine/>
    <w:uiPriority w:val="39"/>
    <w:unhideWhenUsed/>
    <w:rsid w:val="008D3041"/>
    <w:pPr>
      <w:spacing w:after="100"/>
      <w:ind w:left="480"/>
    </w:pPr>
  </w:style>
  <w:style w:type="paragraph" w:customStyle="1" w:styleId="aff9">
    <w:name w:val="табл Мултаново"/>
    <w:basedOn w:val="a0"/>
    <w:link w:val="affa"/>
    <w:qFormat/>
    <w:rsid w:val="008D3041"/>
    <w:pPr>
      <w:ind w:firstLine="0"/>
      <w:jc w:val="left"/>
    </w:pPr>
    <w:rPr>
      <w:rFonts w:ascii="Arial Narrow" w:hAnsi="Arial Narrow" w:cs="Arial"/>
      <w:sz w:val="22"/>
    </w:rPr>
  </w:style>
  <w:style w:type="character" w:customStyle="1" w:styleId="affa">
    <w:name w:val="табл Мултаново Знак"/>
    <w:basedOn w:val="a1"/>
    <w:link w:val="aff9"/>
    <w:rsid w:val="008D3041"/>
    <w:rPr>
      <w:rFonts w:ascii="Arial Narrow" w:hAnsi="Arial Narrow" w:cs="Arial"/>
    </w:rPr>
  </w:style>
  <w:style w:type="table" w:customStyle="1" w:styleId="-11">
    <w:name w:val="Таблица-сетка 1 светлая1"/>
    <w:basedOn w:val="a2"/>
    <w:uiPriority w:val="46"/>
    <w:rsid w:val="008D304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
    <w:name w:val="0.Текст"/>
    <w:basedOn w:val="a0"/>
    <w:link w:val="00"/>
    <w:qFormat/>
    <w:rsid w:val="008D3041"/>
    <w:pPr>
      <w:widowControl w:val="0"/>
      <w:spacing w:after="240" w:line="360" w:lineRule="auto"/>
      <w:ind w:left="1418" w:firstLine="0"/>
    </w:pPr>
    <w:rPr>
      <w:rFonts w:eastAsia="Times New Roman" w:cs="Arial"/>
      <w:szCs w:val="28"/>
    </w:rPr>
  </w:style>
  <w:style w:type="character" w:customStyle="1" w:styleId="00">
    <w:name w:val="0.Текст Знак"/>
    <w:link w:val="0"/>
    <w:rsid w:val="008D3041"/>
    <w:rPr>
      <w:rFonts w:ascii="Arial" w:eastAsia="Times New Roman" w:hAnsi="Arial" w:cs="Arial"/>
      <w:sz w:val="24"/>
      <w:szCs w:val="28"/>
    </w:rPr>
  </w:style>
  <w:style w:type="paragraph" w:customStyle="1" w:styleId="affb">
    <w:name w:val="Алтынжар"/>
    <w:basedOn w:val="a0"/>
    <w:link w:val="affc"/>
    <w:qFormat/>
    <w:rsid w:val="008D3041"/>
    <w:rPr>
      <w:rFonts w:cs="Arial"/>
      <w:szCs w:val="24"/>
    </w:rPr>
  </w:style>
  <w:style w:type="character" w:customStyle="1" w:styleId="affc">
    <w:name w:val="Алтынжар Знак"/>
    <w:basedOn w:val="a1"/>
    <w:link w:val="affb"/>
    <w:rsid w:val="008D3041"/>
    <w:rPr>
      <w:rFonts w:ascii="Arial" w:hAnsi="Arial" w:cs="Arial"/>
      <w:sz w:val="24"/>
      <w:szCs w:val="24"/>
    </w:rPr>
  </w:style>
  <w:style w:type="paragraph" w:customStyle="1" w:styleId="a">
    <w:name w:val="перечисление"/>
    <w:basedOn w:val="-"/>
    <w:link w:val="affd"/>
    <w:rsid w:val="008D3041"/>
    <w:pPr>
      <w:numPr>
        <w:numId w:val="14"/>
      </w:numPr>
      <w:tabs>
        <w:tab w:val="left" w:pos="1134"/>
      </w:tabs>
      <w:ind w:left="0" w:firstLine="709"/>
    </w:pPr>
  </w:style>
  <w:style w:type="character" w:customStyle="1" w:styleId="affd">
    <w:name w:val="перечисление Знак"/>
    <w:basedOn w:val="-0"/>
    <w:link w:val="a"/>
    <w:rsid w:val="008D3041"/>
    <w:rPr>
      <w:rFonts w:ascii="Arial" w:hAnsi="Arial" w:cs="Arial"/>
      <w:sz w:val="24"/>
      <w:szCs w:val="24"/>
    </w:rPr>
  </w:style>
  <w:style w:type="paragraph" w:styleId="affe">
    <w:name w:val="header"/>
    <w:aliases w:val="ВерхКолонтитул"/>
    <w:basedOn w:val="a0"/>
    <w:link w:val="afff"/>
    <w:uiPriority w:val="99"/>
    <w:unhideWhenUsed/>
    <w:rsid w:val="00A34CA7"/>
    <w:pPr>
      <w:tabs>
        <w:tab w:val="center" w:pos="4677"/>
        <w:tab w:val="right" w:pos="9355"/>
      </w:tabs>
      <w:spacing w:line="240" w:lineRule="auto"/>
    </w:pPr>
  </w:style>
  <w:style w:type="character" w:customStyle="1" w:styleId="afff">
    <w:name w:val="Верхний колонтитул Знак"/>
    <w:aliases w:val="ВерхКолонтитул Знак"/>
    <w:basedOn w:val="a1"/>
    <w:link w:val="affe"/>
    <w:uiPriority w:val="99"/>
    <w:rsid w:val="00A34CA7"/>
    <w:rPr>
      <w:rFonts w:ascii="Arial" w:hAnsi="Arial"/>
      <w:sz w:val="24"/>
    </w:rPr>
  </w:style>
  <w:style w:type="paragraph" w:styleId="afff0">
    <w:name w:val="footer"/>
    <w:basedOn w:val="a0"/>
    <w:link w:val="afff1"/>
    <w:uiPriority w:val="99"/>
    <w:unhideWhenUsed/>
    <w:rsid w:val="00A34CA7"/>
    <w:pPr>
      <w:tabs>
        <w:tab w:val="center" w:pos="4677"/>
        <w:tab w:val="right" w:pos="9355"/>
      </w:tabs>
      <w:spacing w:line="240" w:lineRule="auto"/>
    </w:pPr>
  </w:style>
  <w:style w:type="character" w:customStyle="1" w:styleId="afff1">
    <w:name w:val="Нижний колонтитул Знак"/>
    <w:basedOn w:val="a1"/>
    <w:link w:val="afff0"/>
    <w:uiPriority w:val="99"/>
    <w:rsid w:val="00A34CA7"/>
    <w:rPr>
      <w:rFonts w:ascii="Arial" w:hAnsi="Arial"/>
      <w:sz w:val="24"/>
    </w:rPr>
  </w:style>
  <w:style w:type="paragraph" w:customStyle="1" w:styleId="afff2">
    <w:name w:val="! Основной текст"/>
    <w:basedOn w:val="a0"/>
    <w:link w:val="afff3"/>
    <w:qFormat/>
    <w:rsid w:val="00B11F3C"/>
    <w:pPr>
      <w:spacing w:line="360" w:lineRule="auto"/>
    </w:pPr>
    <w:rPr>
      <w:rFonts w:ascii="Times New Roman" w:eastAsia="Times New Roman" w:hAnsi="Times New Roman" w:cs="Times New Roman"/>
      <w:sz w:val="28"/>
      <w:szCs w:val="28"/>
    </w:rPr>
  </w:style>
  <w:style w:type="character" w:customStyle="1" w:styleId="afff3">
    <w:name w:val="! Основной текст Знак"/>
    <w:link w:val="afff2"/>
    <w:rsid w:val="00B11F3C"/>
    <w:rPr>
      <w:rFonts w:ascii="Times New Roman" w:eastAsia="Times New Roman" w:hAnsi="Times New Roman" w:cs="Times New Roman"/>
      <w:sz w:val="28"/>
      <w:szCs w:val="28"/>
    </w:rPr>
  </w:style>
  <w:style w:type="paragraph" w:customStyle="1" w:styleId="ConsPlusNormal">
    <w:name w:val="ConsPlusNormal"/>
    <w:rsid w:val="00E4084E"/>
    <w:pPr>
      <w:widowControl w:val="0"/>
      <w:suppressAutoHyphens/>
      <w:autoSpaceDE w:val="0"/>
      <w:spacing w:after="0" w:line="240" w:lineRule="auto"/>
      <w:ind w:firstLine="720"/>
    </w:pPr>
    <w:rPr>
      <w:rFonts w:ascii="Arial" w:eastAsia="Arial" w:hAnsi="Arial" w:cs="Arial"/>
      <w:sz w:val="24"/>
      <w:szCs w:val="24"/>
      <w:lang w:eastAsia="ar-SA"/>
    </w:rPr>
  </w:style>
  <w:style w:type="paragraph" w:customStyle="1" w:styleId="afff4">
    <w:name w:val="Обычный текст"/>
    <w:basedOn w:val="a0"/>
    <w:link w:val="afff5"/>
    <w:qFormat/>
    <w:rsid w:val="00E4084E"/>
    <w:pPr>
      <w:spacing w:line="240" w:lineRule="auto"/>
    </w:pPr>
    <w:rPr>
      <w:rFonts w:ascii="Times New Roman" w:eastAsia="Times New Roman" w:hAnsi="Times New Roman" w:cs="Times New Roman"/>
      <w:szCs w:val="24"/>
      <w:lang w:val="en-US" w:eastAsia="ar-SA" w:bidi="en-US"/>
    </w:rPr>
  </w:style>
  <w:style w:type="character" w:customStyle="1" w:styleId="afff5">
    <w:name w:val="Обычный текст Знак"/>
    <w:basedOn w:val="a1"/>
    <w:link w:val="afff4"/>
    <w:rsid w:val="00E4084E"/>
    <w:rPr>
      <w:rFonts w:ascii="Times New Roman" w:eastAsia="Times New Roman" w:hAnsi="Times New Roman" w:cs="Times New Roman"/>
      <w:sz w:val="24"/>
      <w:szCs w:val="24"/>
      <w:lang w:val="en-US" w:eastAsia="ar-SA" w:bidi="en-US"/>
    </w:rPr>
  </w:style>
  <w:style w:type="paragraph" w:customStyle="1" w:styleId="17">
    <w:name w:val="1 сноски"/>
    <w:basedOn w:val="a8"/>
    <w:link w:val="18"/>
    <w:rsid w:val="00E23B85"/>
    <w:rPr>
      <w:rFonts w:ascii="Arial" w:eastAsiaTheme="majorEastAsia" w:hAnsi="Arial" w:cs="Arial"/>
      <w:sz w:val="18"/>
    </w:rPr>
  </w:style>
  <w:style w:type="character" w:customStyle="1" w:styleId="18">
    <w:name w:val="1 сноски Знак"/>
    <w:basedOn w:val="a9"/>
    <w:link w:val="17"/>
    <w:rsid w:val="00E23B85"/>
    <w:rPr>
      <w:rFonts w:ascii="Arial" w:eastAsiaTheme="majorEastAsia" w:hAnsi="Arial" w:cs="Arial"/>
      <w:sz w:val="18"/>
      <w:szCs w:val="20"/>
      <w:lang w:eastAsia="ru-RU"/>
    </w:rPr>
  </w:style>
  <w:style w:type="character" w:styleId="afff6">
    <w:name w:val="Strong"/>
    <w:basedOn w:val="a1"/>
    <w:uiPriority w:val="22"/>
    <w:qFormat/>
    <w:rsid w:val="00261830"/>
    <w:rPr>
      <w:b/>
      <w:bCs/>
    </w:rPr>
  </w:style>
  <w:style w:type="character" w:customStyle="1" w:styleId="afff7">
    <w:name w:val="Абзац Знак"/>
    <w:link w:val="afff8"/>
    <w:locked/>
    <w:rsid w:val="00541643"/>
    <w:rPr>
      <w:sz w:val="24"/>
      <w:szCs w:val="24"/>
    </w:rPr>
  </w:style>
  <w:style w:type="paragraph" w:customStyle="1" w:styleId="afff8">
    <w:name w:val="Абзац"/>
    <w:basedOn w:val="a0"/>
    <w:link w:val="afff7"/>
    <w:qFormat/>
    <w:rsid w:val="00541643"/>
    <w:pPr>
      <w:spacing w:before="120" w:after="60" w:line="240" w:lineRule="auto"/>
      <w:ind w:firstLine="567"/>
    </w:pPr>
    <w:rPr>
      <w:rFonts w:asciiTheme="minorHAnsi" w:hAnsiTheme="minorHAnsi"/>
      <w:szCs w:val="24"/>
    </w:rPr>
  </w:style>
  <w:style w:type="paragraph" w:customStyle="1" w:styleId="afff9">
    <w:name w:val="Псауче таблица"/>
    <w:basedOn w:val="a0"/>
    <w:link w:val="afffa"/>
    <w:rsid w:val="008D00EA"/>
    <w:pPr>
      <w:ind w:firstLine="0"/>
      <w:jc w:val="left"/>
    </w:pPr>
    <w:rPr>
      <w:rFonts w:ascii="Arial Narrow" w:hAnsi="Arial Narrow" w:cs="Arial"/>
      <w:sz w:val="22"/>
    </w:rPr>
  </w:style>
  <w:style w:type="character" w:customStyle="1" w:styleId="afffa">
    <w:name w:val="Псауче таблица Знак"/>
    <w:basedOn w:val="a1"/>
    <w:link w:val="afff9"/>
    <w:rsid w:val="008D00EA"/>
    <w:rPr>
      <w:rFonts w:ascii="Arial Narrow" w:hAnsi="Arial Narrow" w:cs="Arial"/>
    </w:rPr>
  </w:style>
  <w:style w:type="paragraph" w:styleId="afffb">
    <w:name w:val="Body Text"/>
    <w:basedOn w:val="a0"/>
    <w:link w:val="afffc"/>
    <w:rsid w:val="005F1139"/>
    <w:pPr>
      <w:widowControl w:val="0"/>
      <w:autoSpaceDE w:val="0"/>
      <w:autoSpaceDN w:val="0"/>
      <w:spacing w:line="240" w:lineRule="auto"/>
      <w:ind w:firstLine="0"/>
      <w:jc w:val="center"/>
    </w:pPr>
    <w:rPr>
      <w:rFonts w:ascii="Times New Roman" w:eastAsia="Times New Roman" w:hAnsi="Times New Roman" w:cs="Times New Roman"/>
      <w:b/>
      <w:bCs/>
      <w:sz w:val="28"/>
      <w:szCs w:val="28"/>
      <w:lang w:val="x-none" w:eastAsia="x-none"/>
    </w:rPr>
  </w:style>
  <w:style w:type="character" w:customStyle="1" w:styleId="afffc">
    <w:name w:val="Основной текст Знак"/>
    <w:basedOn w:val="a1"/>
    <w:link w:val="afffb"/>
    <w:rsid w:val="005F1139"/>
    <w:rPr>
      <w:rFonts w:ascii="Times New Roman" w:eastAsia="Times New Roman" w:hAnsi="Times New Roman" w:cs="Times New Roman"/>
      <w:b/>
      <w:bCs/>
      <w:sz w:val="28"/>
      <w:szCs w:val="28"/>
      <w:lang w:val="x-none" w:eastAsia="x-none"/>
    </w:rPr>
  </w:style>
  <w:style w:type="paragraph" w:styleId="afffd">
    <w:name w:val="No Spacing"/>
    <w:uiPriority w:val="1"/>
    <w:qFormat/>
    <w:rsid w:val="005F1139"/>
    <w:pPr>
      <w:spacing w:after="0" w:line="240" w:lineRule="auto"/>
    </w:pPr>
    <w:rPr>
      <w:rFonts w:ascii="Calibri" w:eastAsia="Times New Roman" w:hAnsi="Calibri" w:cs="Times New Roman"/>
      <w:lang w:eastAsia="ru-RU"/>
    </w:rPr>
  </w:style>
  <w:style w:type="paragraph" w:styleId="afffe">
    <w:name w:val="Normal (Web)"/>
    <w:basedOn w:val="a0"/>
    <w:uiPriority w:val="99"/>
    <w:unhideWhenUsed/>
    <w:rsid w:val="003D7DB5"/>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css-96zuhp-word-diff">
    <w:name w:val="css-96zuhp-word-diff"/>
    <w:basedOn w:val="a1"/>
    <w:rsid w:val="003D7DB5"/>
  </w:style>
  <w:style w:type="paragraph" w:customStyle="1" w:styleId="bl0">
    <w:name w:val="bl0"/>
    <w:basedOn w:val="a0"/>
    <w:rsid w:val="00110637"/>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affff">
    <w:name w:val="вывод"/>
    <w:basedOn w:val="a5"/>
    <w:link w:val="affff0"/>
    <w:rsid w:val="00FC0B6C"/>
  </w:style>
  <w:style w:type="character" w:customStyle="1" w:styleId="affff0">
    <w:name w:val="вывод Знак"/>
    <w:basedOn w:val="a6"/>
    <w:link w:val="affff"/>
    <w:rsid w:val="00FC0B6C"/>
    <w:rPr>
      <w:rFonts w:ascii="Arial" w:hAnsi="Arial" w:cs="Arial"/>
      <w:sz w:val="24"/>
      <w:szCs w:val="24"/>
    </w:rPr>
  </w:style>
  <w:style w:type="paragraph" w:customStyle="1" w:styleId="ConsPlusTitle">
    <w:name w:val="ConsPlusTitle"/>
    <w:rsid w:val="0098039B"/>
    <w:pPr>
      <w:suppressAutoHyphens/>
      <w:spacing w:after="0" w:line="240" w:lineRule="auto"/>
    </w:pPr>
    <w:rPr>
      <w:rFonts w:ascii="Times New Roman" w:eastAsia="Times New Roman" w:hAnsi="Times New Roman" w:cs="Times New Roman"/>
      <w:b/>
      <w:bCs/>
      <w:kern w:val="1"/>
      <w:sz w:val="24"/>
      <w:szCs w:val="24"/>
      <w:lang w:eastAsia="ar-SA"/>
    </w:rPr>
  </w:style>
  <w:style w:type="character" w:customStyle="1" w:styleId="20">
    <w:name w:val="Заголовок 2 Знак"/>
    <w:basedOn w:val="a1"/>
    <w:link w:val="2"/>
    <w:uiPriority w:val="9"/>
    <w:semiHidden/>
    <w:rsid w:val="002B25D8"/>
    <w:rPr>
      <w:rFonts w:asciiTheme="majorHAnsi" w:eastAsiaTheme="majorEastAsia" w:hAnsiTheme="majorHAnsi" w:cstheme="majorBidi"/>
      <w:color w:val="2E74B5" w:themeColor="accent1" w:themeShade="BF"/>
      <w:sz w:val="26"/>
      <w:szCs w:val="26"/>
    </w:rPr>
  </w:style>
  <w:style w:type="character" w:customStyle="1" w:styleId="date-display-single">
    <w:name w:val="date-display-single"/>
    <w:basedOn w:val="a1"/>
    <w:rsid w:val="00CA76F9"/>
  </w:style>
  <w:style w:type="paragraph" w:customStyle="1" w:styleId="headertext">
    <w:name w:val="headertext"/>
    <w:basedOn w:val="a0"/>
    <w:rsid w:val="006451EF"/>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formattext">
    <w:name w:val="formattext"/>
    <w:basedOn w:val="a0"/>
    <w:rsid w:val="006451EF"/>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Default">
    <w:name w:val="Default"/>
    <w:qFormat/>
    <w:rsid w:val="00F063C3"/>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erconsplusnormal">
    <w:name w:val="header_consplusnormal"/>
    <w:basedOn w:val="a1"/>
    <w:rsid w:val="00F063C3"/>
  </w:style>
  <w:style w:type="paragraph" w:customStyle="1" w:styleId="affff1">
    <w:name w:val="текст"/>
    <w:basedOn w:val="a0"/>
    <w:link w:val="affff2"/>
    <w:qFormat/>
    <w:rsid w:val="00B36873"/>
    <w:rPr>
      <w:rFonts w:cs="Arial"/>
      <w:szCs w:val="24"/>
    </w:rPr>
  </w:style>
  <w:style w:type="character" w:customStyle="1" w:styleId="affff2">
    <w:name w:val="текст Знак"/>
    <w:basedOn w:val="a1"/>
    <w:link w:val="affff1"/>
    <w:rsid w:val="00B36873"/>
    <w:rPr>
      <w:rFonts w:ascii="Arial" w:hAnsi="Arial" w:cs="Arial"/>
      <w:sz w:val="24"/>
      <w:szCs w:val="24"/>
    </w:rPr>
  </w:style>
  <w:style w:type="paragraph" w:customStyle="1" w:styleId="s1">
    <w:name w:val="s_1"/>
    <w:basedOn w:val="a0"/>
    <w:rsid w:val="009D78A6"/>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customStyle="1" w:styleId="19">
    <w:name w:val="1 сноска"/>
    <w:basedOn w:val="ad"/>
    <w:link w:val="1a"/>
    <w:qFormat/>
    <w:rsid w:val="00366284"/>
    <w:pPr>
      <w:jc w:val="both"/>
    </w:pPr>
    <w:rPr>
      <w:rFonts w:ascii="Arial Narrow" w:hAnsi="Arial Narrow"/>
      <w:sz w:val="20"/>
    </w:rPr>
  </w:style>
  <w:style w:type="character" w:customStyle="1" w:styleId="1a">
    <w:name w:val="1 сноска Знак"/>
    <w:basedOn w:val="ae"/>
    <w:link w:val="19"/>
    <w:rsid w:val="00366284"/>
    <w:rPr>
      <w:rFonts w:ascii="Arial Narrow" w:eastAsiaTheme="majorEastAsia" w:hAnsi="Arial Narrow" w:cs="Arial"/>
      <w:sz w:val="20"/>
      <w:szCs w:val="20"/>
      <w:lang w:eastAsia="ru-RU"/>
    </w:rPr>
  </w:style>
  <w:style w:type="paragraph" w:customStyle="1" w:styleId="111">
    <w:name w:val="111"/>
    <w:basedOn w:val="a0"/>
    <w:link w:val="1110"/>
    <w:qFormat/>
    <w:rsid w:val="00B64148"/>
    <w:rPr>
      <w:rFonts w:ascii="Times New Roman" w:hAnsi="Times New Roman" w:cs="Times New Roman"/>
    </w:rPr>
  </w:style>
  <w:style w:type="character" w:customStyle="1" w:styleId="1110">
    <w:name w:val="111 Знак"/>
    <w:basedOn w:val="a1"/>
    <w:link w:val="111"/>
    <w:rsid w:val="00B64148"/>
    <w:rPr>
      <w:rFonts w:ascii="Times New Roman" w:hAnsi="Times New Roman" w:cs="Times New Roman"/>
      <w:sz w:val="24"/>
    </w:rPr>
  </w:style>
  <w:style w:type="paragraph" w:customStyle="1" w:styleId="1b">
    <w:name w:val="1табл"/>
    <w:basedOn w:val="111"/>
    <w:link w:val="1c"/>
    <w:qFormat/>
    <w:rsid w:val="00B64148"/>
    <w:pPr>
      <w:ind w:firstLine="0"/>
    </w:pPr>
    <w:rPr>
      <w:b/>
    </w:rPr>
  </w:style>
  <w:style w:type="character" w:customStyle="1" w:styleId="1c">
    <w:name w:val="1табл Знак"/>
    <w:basedOn w:val="1110"/>
    <w:link w:val="1b"/>
    <w:rsid w:val="00B64148"/>
    <w:rPr>
      <w:rFonts w:ascii="Times New Roman" w:hAnsi="Times New Roman" w:cs="Times New Roman"/>
      <w:b/>
      <w:sz w:val="24"/>
    </w:rPr>
  </w:style>
  <w:style w:type="paragraph" w:customStyle="1" w:styleId="affff3">
    <w:name w:val="ТЕКСТ"/>
    <w:basedOn w:val="affb"/>
    <w:link w:val="affff4"/>
    <w:qFormat/>
    <w:rsid w:val="00B64148"/>
  </w:style>
  <w:style w:type="character" w:customStyle="1" w:styleId="affff4">
    <w:name w:val="ТЕКСТ Знак"/>
    <w:basedOn w:val="affc"/>
    <w:link w:val="affff3"/>
    <w:rsid w:val="00B64148"/>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995826">
      <w:bodyDiv w:val="1"/>
      <w:marLeft w:val="0"/>
      <w:marRight w:val="0"/>
      <w:marTop w:val="0"/>
      <w:marBottom w:val="0"/>
      <w:divBdr>
        <w:top w:val="none" w:sz="0" w:space="0" w:color="auto"/>
        <w:left w:val="none" w:sz="0" w:space="0" w:color="auto"/>
        <w:bottom w:val="none" w:sz="0" w:space="0" w:color="auto"/>
        <w:right w:val="none" w:sz="0" w:space="0" w:color="auto"/>
      </w:divBdr>
    </w:div>
    <w:div w:id="166948698">
      <w:bodyDiv w:val="1"/>
      <w:marLeft w:val="0"/>
      <w:marRight w:val="0"/>
      <w:marTop w:val="0"/>
      <w:marBottom w:val="0"/>
      <w:divBdr>
        <w:top w:val="none" w:sz="0" w:space="0" w:color="auto"/>
        <w:left w:val="none" w:sz="0" w:space="0" w:color="auto"/>
        <w:bottom w:val="none" w:sz="0" w:space="0" w:color="auto"/>
        <w:right w:val="none" w:sz="0" w:space="0" w:color="auto"/>
      </w:divBdr>
    </w:div>
    <w:div w:id="169150765">
      <w:bodyDiv w:val="1"/>
      <w:marLeft w:val="0"/>
      <w:marRight w:val="0"/>
      <w:marTop w:val="0"/>
      <w:marBottom w:val="0"/>
      <w:divBdr>
        <w:top w:val="none" w:sz="0" w:space="0" w:color="auto"/>
        <w:left w:val="none" w:sz="0" w:space="0" w:color="auto"/>
        <w:bottom w:val="none" w:sz="0" w:space="0" w:color="auto"/>
        <w:right w:val="none" w:sz="0" w:space="0" w:color="auto"/>
      </w:divBdr>
      <w:divsChild>
        <w:div w:id="240912072">
          <w:marLeft w:val="105"/>
          <w:marRight w:val="0"/>
          <w:marTop w:val="0"/>
          <w:marBottom w:val="0"/>
          <w:divBdr>
            <w:top w:val="none" w:sz="0" w:space="0" w:color="auto"/>
            <w:left w:val="none" w:sz="0" w:space="0" w:color="auto"/>
            <w:bottom w:val="none" w:sz="0" w:space="0" w:color="auto"/>
            <w:right w:val="none" w:sz="0" w:space="0" w:color="auto"/>
          </w:divBdr>
        </w:div>
        <w:div w:id="1021319373">
          <w:marLeft w:val="150"/>
          <w:marRight w:val="150"/>
          <w:marTop w:val="0"/>
          <w:marBottom w:val="0"/>
          <w:divBdr>
            <w:top w:val="none" w:sz="0" w:space="0" w:color="auto"/>
            <w:left w:val="none" w:sz="0" w:space="0" w:color="auto"/>
            <w:bottom w:val="none" w:sz="0" w:space="0" w:color="auto"/>
            <w:right w:val="none" w:sz="0" w:space="0" w:color="auto"/>
          </w:divBdr>
        </w:div>
      </w:divsChild>
    </w:div>
    <w:div w:id="211768240">
      <w:bodyDiv w:val="1"/>
      <w:marLeft w:val="0"/>
      <w:marRight w:val="0"/>
      <w:marTop w:val="0"/>
      <w:marBottom w:val="0"/>
      <w:divBdr>
        <w:top w:val="none" w:sz="0" w:space="0" w:color="auto"/>
        <w:left w:val="none" w:sz="0" w:space="0" w:color="auto"/>
        <w:bottom w:val="none" w:sz="0" w:space="0" w:color="auto"/>
        <w:right w:val="none" w:sz="0" w:space="0" w:color="auto"/>
      </w:divBdr>
    </w:div>
    <w:div w:id="212430282">
      <w:bodyDiv w:val="1"/>
      <w:marLeft w:val="0"/>
      <w:marRight w:val="0"/>
      <w:marTop w:val="0"/>
      <w:marBottom w:val="0"/>
      <w:divBdr>
        <w:top w:val="none" w:sz="0" w:space="0" w:color="auto"/>
        <w:left w:val="none" w:sz="0" w:space="0" w:color="auto"/>
        <w:bottom w:val="none" w:sz="0" w:space="0" w:color="auto"/>
        <w:right w:val="none" w:sz="0" w:space="0" w:color="auto"/>
      </w:divBdr>
      <w:divsChild>
        <w:div w:id="1472673067">
          <w:marLeft w:val="0"/>
          <w:marRight w:val="0"/>
          <w:marTop w:val="0"/>
          <w:marBottom w:val="0"/>
          <w:divBdr>
            <w:top w:val="none" w:sz="0" w:space="0" w:color="auto"/>
            <w:left w:val="none" w:sz="0" w:space="0" w:color="auto"/>
            <w:bottom w:val="none" w:sz="0" w:space="0" w:color="auto"/>
            <w:right w:val="none" w:sz="0" w:space="0" w:color="auto"/>
          </w:divBdr>
          <w:divsChild>
            <w:div w:id="955913514">
              <w:marLeft w:val="0"/>
              <w:marRight w:val="0"/>
              <w:marTop w:val="0"/>
              <w:marBottom w:val="0"/>
              <w:divBdr>
                <w:top w:val="none" w:sz="0" w:space="0" w:color="auto"/>
                <w:left w:val="none" w:sz="0" w:space="0" w:color="auto"/>
                <w:bottom w:val="none" w:sz="0" w:space="0" w:color="auto"/>
                <w:right w:val="none" w:sz="0" w:space="0" w:color="auto"/>
              </w:divBdr>
            </w:div>
            <w:div w:id="1049187940">
              <w:marLeft w:val="0"/>
              <w:marRight w:val="0"/>
              <w:marTop w:val="0"/>
              <w:marBottom w:val="0"/>
              <w:divBdr>
                <w:top w:val="none" w:sz="0" w:space="0" w:color="auto"/>
                <w:left w:val="none" w:sz="0" w:space="0" w:color="auto"/>
                <w:bottom w:val="none" w:sz="0" w:space="0" w:color="auto"/>
                <w:right w:val="none" w:sz="0" w:space="0" w:color="auto"/>
              </w:divBdr>
              <w:divsChild>
                <w:div w:id="60951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16674">
          <w:marLeft w:val="0"/>
          <w:marRight w:val="0"/>
          <w:marTop w:val="0"/>
          <w:marBottom w:val="0"/>
          <w:divBdr>
            <w:top w:val="none" w:sz="0" w:space="0" w:color="auto"/>
            <w:left w:val="none" w:sz="0" w:space="0" w:color="auto"/>
            <w:bottom w:val="none" w:sz="0" w:space="0" w:color="auto"/>
            <w:right w:val="none" w:sz="0" w:space="0" w:color="auto"/>
          </w:divBdr>
          <w:divsChild>
            <w:div w:id="1357779143">
              <w:marLeft w:val="0"/>
              <w:marRight w:val="0"/>
              <w:marTop w:val="0"/>
              <w:marBottom w:val="0"/>
              <w:divBdr>
                <w:top w:val="none" w:sz="0" w:space="0" w:color="auto"/>
                <w:left w:val="none" w:sz="0" w:space="0" w:color="auto"/>
                <w:bottom w:val="none" w:sz="0" w:space="0" w:color="auto"/>
                <w:right w:val="none" w:sz="0" w:space="0" w:color="auto"/>
              </w:divBdr>
            </w:div>
            <w:div w:id="921179563">
              <w:marLeft w:val="0"/>
              <w:marRight w:val="0"/>
              <w:marTop w:val="0"/>
              <w:marBottom w:val="0"/>
              <w:divBdr>
                <w:top w:val="none" w:sz="0" w:space="0" w:color="auto"/>
                <w:left w:val="none" w:sz="0" w:space="0" w:color="auto"/>
                <w:bottom w:val="none" w:sz="0" w:space="0" w:color="auto"/>
                <w:right w:val="none" w:sz="0" w:space="0" w:color="auto"/>
              </w:divBdr>
              <w:divsChild>
                <w:div w:id="804736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1276725">
      <w:bodyDiv w:val="1"/>
      <w:marLeft w:val="0"/>
      <w:marRight w:val="0"/>
      <w:marTop w:val="0"/>
      <w:marBottom w:val="0"/>
      <w:divBdr>
        <w:top w:val="none" w:sz="0" w:space="0" w:color="auto"/>
        <w:left w:val="none" w:sz="0" w:space="0" w:color="auto"/>
        <w:bottom w:val="none" w:sz="0" w:space="0" w:color="auto"/>
        <w:right w:val="none" w:sz="0" w:space="0" w:color="auto"/>
      </w:divBdr>
    </w:div>
    <w:div w:id="317879705">
      <w:bodyDiv w:val="1"/>
      <w:marLeft w:val="0"/>
      <w:marRight w:val="0"/>
      <w:marTop w:val="0"/>
      <w:marBottom w:val="0"/>
      <w:divBdr>
        <w:top w:val="none" w:sz="0" w:space="0" w:color="auto"/>
        <w:left w:val="none" w:sz="0" w:space="0" w:color="auto"/>
        <w:bottom w:val="none" w:sz="0" w:space="0" w:color="auto"/>
        <w:right w:val="none" w:sz="0" w:space="0" w:color="auto"/>
      </w:divBdr>
    </w:div>
    <w:div w:id="364870045">
      <w:bodyDiv w:val="1"/>
      <w:marLeft w:val="0"/>
      <w:marRight w:val="0"/>
      <w:marTop w:val="0"/>
      <w:marBottom w:val="0"/>
      <w:divBdr>
        <w:top w:val="none" w:sz="0" w:space="0" w:color="auto"/>
        <w:left w:val="none" w:sz="0" w:space="0" w:color="auto"/>
        <w:bottom w:val="none" w:sz="0" w:space="0" w:color="auto"/>
        <w:right w:val="none" w:sz="0" w:space="0" w:color="auto"/>
      </w:divBdr>
      <w:divsChild>
        <w:div w:id="138570369">
          <w:marLeft w:val="105"/>
          <w:marRight w:val="0"/>
          <w:marTop w:val="0"/>
          <w:marBottom w:val="0"/>
          <w:divBdr>
            <w:top w:val="none" w:sz="0" w:space="0" w:color="auto"/>
            <w:left w:val="none" w:sz="0" w:space="0" w:color="auto"/>
            <w:bottom w:val="none" w:sz="0" w:space="0" w:color="auto"/>
            <w:right w:val="none" w:sz="0" w:space="0" w:color="auto"/>
          </w:divBdr>
        </w:div>
        <w:div w:id="1827670704">
          <w:marLeft w:val="150"/>
          <w:marRight w:val="150"/>
          <w:marTop w:val="0"/>
          <w:marBottom w:val="0"/>
          <w:divBdr>
            <w:top w:val="none" w:sz="0" w:space="0" w:color="auto"/>
            <w:left w:val="none" w:sz="0" w:space="0" w:color="auto"/>
            <w:bottom w:val="none" w:sz="0" w:space="0" w:color="auto"/>
            <w:right w:val="none" w:sz="0" w:space="0" w:color="auto"/>
          </w:divBdr>
        </w:div>
      </w:divsChild>
    </w:div>
    <w:div w:id="409542981">
      <w:bodyDiv w:val="1"/>
      <w:marLeft w:val="0"/>
      <w:marRight w:val="0"/>
      <w:marTop w:val="0"/>
      <w:marBottom w:val="0"/>
      <w:divBdr>
        <w:top w:val="none" w:sz="0" w:space="0" w:color="auto"/>
        <w:left w:val="none" w:sz="0" w:space="0" w:color="auto"/>
        <w:bottom w:val="none" w:sz="0" w:space="0" w:color="auto"/>
        <w:right w:val="none" w:sz="0" w:space="0" w:color="auto"/>
      </w:divBdr>
    </w:div>
    <w:div w:id="410735730">
      <w:bodyDiv w:val="1"/>
      <w:marLeft w:val="0"/>
      <w:marRight w:val="0"/>
      <w:marTop w:val="0"/>
      <w:marBottom w:val="0"/>
      <w:divBdr>
        <w:top w:val="none" w:sz="0" w:space="0" w:color="auto"/>
        <w:left w:val="none" w:sz="0" w:space="0" w:color="auto"/>
        <w:bottom w:val="none" w:sz="0" w:space="0" w:color="auto"/>
        <w:right w:val="none" w:sz="0" w:space="0" w:color="auto"/>
      </w:divBdr>
    </w:div>
    <w:div w:id="454106255">
      <w:bodyDiv w:val="1"/>
      <w:marLeft w:val="0"/>
      <w:marRight w:val="0"/>
      <w:marTop w:val="0"/>
      <w:marBottom w:val="0"/>
      <w:divBdr>
        <w:top w:val="none" w:sz="0" w:space="0" w:color="auto"/>
        <w:left w:val="none" w:sz="0" w:space="0" w:color="auto"/>
        <w:bottom w:val="none" w:sz="0" w:space="0" w:color="auto"/>
        <w:right w:val="none" w:sz="0" w:space="0" w:color="auto"/>
      </w:divBdr>
    </w:div>
    <w:div w:id="544221760">
      <w:bodyDiv w:val="1"/>
      <w:marLeft w:val="0"/>
      <w:marRight w:val="0"/>
      <w:marTop w:val="0"/>
      <w:marBottom w:val="0"/>
      <w:divBdr>
        <w:top w:val="none" w:sz="0" w:space="0" w:color="auto"/>
        <w:left w:val="none" w:sz="0" w:space="0" w:color="auto"/>
        <w:bottom w:val="none" w:sz="0" w:space="0" w:color="auto"/>
        <w:right w:val="none" w:sz="0" w:space="0" w:color="auto"/>
      </w:divBdr>
    </w:div>
    <w:div w:id="605160187">
      <w:bodyDiv w:val="1"/>
      <w:marLeft w:val="0"/>
      <w:marRight w:val="0"/>
      <w:marTop w:val="0"/>
      <w:marBottom w:val="0"/>
      <w:divBdr>
        <w:top w:val="none" w:sz="0" w:space="0" w:color="auto"/>
        <w:left w:val="none" w:sz="0" w:space="0" w:color="auto"/>
        <w:bottom w:val="none" w:sz="0" w:space="0" w:color="auto"/>
        <w:right w:val="none" w:sz="0" w:space="0" w:color="auto"/>
      </w:divBdr>
    </w:div>
    <w:div w:id="614756197">
      <w:bodyDiv w:val="1"/>
      <w:marLeft w:val="0"/>
      <w:marRight w:val="0"/>
      <w:marTop w:val="0"/>
      <w:marBottom w:val="0"/>
      <w:divBdr>
        <w:top w:val="none" w:sz="0" w:space="0" w:color="auto"/>
        <w:left w:val="none" w:sz="0" w:space="0" w:color="auto"/>
        <w:bottom w:val="none" w:sz="0" w:space="0" w:color="auto"/>
        <w:right w:val="none" w:sz="0" w:space="0" w:color="auto"/>
      </w:divBdr>
    </w:div>
    <w:div w:id="656305488">
      <w:bodyDiv w:val="1"/>
      <w:marLeft w:val="0"/>
      <w:marRight w:val="0"/>
      <w:marTop w:val="0"/>
      <w:marBottom w:val="0"/>
      <w:divBdr>
        <w:top w:val="none" w:sz="0" w:space="0" w:color="auto"/>
        <w:left w:val="none" w:sz="0" w:space="0" w:color="auto"/>
        <w:bottom w:val="none" w:sz="0" w:space="0" w:color="auto"/>
        <w:right w:val="none" w:sz="0" w:space="0" w:color="auto"/>
      </w:divBdr>
    </w:div>
    <w:div w:id="789084202">
      <w:bodyDiv w:val="1"/>
      <w:marLeft w:val="0"/>
      <w:marRight w:val="0"/>
      <w:marTop w:val="0"/>
      <w:marBottom w:val="0"/>
      <w:divBdr>
        <w:top w:val="none" w:sz="0" w:space="0" w:color="auto"/>
        <w:left w:val="none" w:sz="0" w:space="0" w:color="auto"/>
        <w:bottom w:val="none" w:sz="0" w:space="0" w:color="auto"/>
        <w:right w:val="none" w:sz="0" w:space="0" w:color="auto"/>
      </w:divBdr>
    </w:div>
    <w:div w:id="852381875">
      <w:bodyDiv w:val="1"/>
      <w:marLeft w:val="0"/>
      <w:marRight w:val="0"/>
      <w:marTop w:val="0"/>
      <w:marBottom w:val="0"/>
      <w:divBdr>
        <w:top w:val="none" w:sz="0" w:space="0" w:color="auto"/>
        <w:left w:val="none" w:sz="0" w:space="0" w:color="auto"/>
        <w:bottom w:val="none" w:sz="0" w:space="0" w:color="auto"/>
        <w:right w:val="none" w:sz="0" w:space="0" w:color="auto"/>
      </w:divBdr>
    </w:div>
    <w:div w:id="885140334">
      <w:bodyDiv w:val="1"/>
      <w:marLeft w:val="0"/>
      <w:marRight w:val="0"/>
      <w:marTop w:val="0"/>
      <w:marBottom w:val="0"/>
      <w:divBdr>
        <w:top w:val="none" w:sz="0" w:space="0" w:color="auto"/>
        <w:left w:val="none" w:sz="0" w:space="0" w:color="auto"/>
        <w:bottom w:val="none" w:sz="0" w:space="0" w:color="auto"/>
        <w:right w:val="none" w:sz="0" w:space="0" w:color="auto"/>
      </w:divBdr>
      <w:divsChild>
        <w:div w:id="1664384003">
          <w:marLeft w:val="0"/>
          <w:marRight w:val="0"/>
          <w:marTop w:val="0"/>
          <w:marBottom w:val="0"/>
          <w:divBdr>
            <w:top w:val="none" w:sz="0" w:space="0" w:color="auto"/>
            <w:left w:val="none" w:sz="0" w:space="0" w:color="auto"/>
            <w:bottom w:val="none" w:sz="0" w:space="0" w:color="auto"/>
            <w:right w:val="none" w:sz="0" w:space="0" w:color="auto"/>
          </w:divBdr>
        </w:div>
        <w:div w:id="917787435">
          <w:marLeft w:val="0"/>
          <w:marRight w:val="0"/>
          <w:marTop w:val="0"/>
          <w:marBottom w:val="0"/>
          <w:divBdr>
            <w:top w:val="none" w:sz="0" w:space="0" w:color="auto"/>
            <w:left w:val="none" w:sz="0" w:space="0" w:color="auto"/>
            <w:bottom w:val="none" w:sz="0" w:space="0" w:color="auto"/>
            <w:right w:val="none" w:sz="0" w:space="0" w:color="auto"/>
          </w:divBdr>
          <w:divsChild>
            <w:div w:id="746391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125339">
      <w:bodyDiv w:val="1"/>
      <w:marLeft w:val="0"/>
      <w:marRight w:val="0"/>
      <w:marTop w:val="0"/>
      <w:marBottom w:val="0"/>
      <w:divBdr>
        <w:top w:val="none" w:sz="0" w:space="0" w:color="auto"/>
        <w:left w:val="none" w:sz="0" w:space="0" w:color="auto"/>
        <w:bottom w:val="none" w:sz="0" w:space="0" w:color="auto"/>
        <w:right w:val="none" w:sz="0" w:space="0" w:color="auto"/>
      </w:divBdr>
    </w:div>
    <w:div w:id="1066294561">
      <w:bodyDiv w:val="1"/>
      <w:marLeft w:val="0"/>
      <w:marRight w:val="0"/>
      <w:marTop w:val="0"/>
      <w:marBottom w:val="0"/>
      <w:divBdr>
        <w:top w:val="none" w:sz="0" w:space="0" w:color="auto"/>
        <w:left w:val="none" w:sz="0" w:space="0" w:color="auto"/>
        <w:bottom w:val="none" w:sz="0" w:space="0" w:color="auto"/>
        <w:right w:val="none" w:sz="0" w:space="0" w:color="auto"/>
      </w:divBdr>
    </w:div>
    <w:div w:id="1075317525">
      <w:bodyDiv w:val="1"/>
      <w:marLeft w:val="0"/>
      <w:marRight w:val="0"/>
      <w:marTop w:val="0"/>
      <w:marBottom w:val="0"/>
      <w:divBdr>
        <w:top w:val="none" w:sz="0" w:space="0" w:color="auto"/>
        <w:left w:val="none" w:sz="0" w:space="0" w:color="auto"/>
        <w:bottom w:val="none" w:sz="0" w:space="0" w:color="auto"/>
        <w:right w:val="none" w:sz="0" w:space="0" w:color="auto"/>
      </w:divBdr>
      <w:divsChild>
        <w:div w:id="556935715">
          <w:marLeft w:val="0"/>
          <w:marRight w:val="0"/>
          <w:marTop w:val="0"/>
          <w:marBottom w:val="0"/>
          <w:divBdr>
            <w:top w:val="none" w:sz="0" w:space="0" w:color="auto"/>
            <w:left w:val="none" w:sz="0" w:space="0" w:color="auto"/>
            <w:bottom w:val="none" w:sz="0" w:space="0" w:color="auto"/>
            <w:right w:val="none" w:sz="0" w:space="0" w:color="auto"/>
          </w:divBdr>
          <w:divsChild>
            <w:div w:id="185367421">
              <w:marLeft w:val="0"/>
              <w:marRight w:val="0"/>
              <w:marTop w:val="0"/>
              <w:marBottom w:val="0"/>
              <w:divBdr>
                <w:top w:val="none" w:sz="0" w:space="0" w:color="auto"/>
                <w:left w:val="none" w:sz="0" w:space="0" w:color="auto"/>
                <w:bottom w:val="none" w:sz="0" w:space="0" w:color="auto"/>
                <w:right w:val="none" w:sz="0" w:space="0" w:color="auto"/>
              </w:divBdr>
              <w:divsChild>
                <w:div w:id="1571227655">
                  <w:marLeft w:val="0"/>
                  <w:marRight w:val="0"/>
                  <w:marTop w:val="0"/>
                  <w:marBottom w:val="0"/>
                  <w:divBdr>
                    <w:top w:val="none" w:sz="0" w:space="0" w:color="auto"/>
                    <w:left w:val="none" w:sz="0" w:space="0" w:color="auto"/>
                    <w:bottom w:val="none" w:sz="0" w:space="0" w:color="auto"/>
                    <w:right w:val="none" w:sz="0" w:space="0" w:color="auto"/>
                  </w:divBdr>
                  <w:divsChild>
                    <w:div w:id="182191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2448238">
          <w:marLeft w:val="0"/>
          <w:marRight w:val="0"/>
          <w:marTop w:val="0"/>
          <w:marBottom w:val="0"/>
          <w:divBdr>
            <w:top w:val="none" w:sz="0" w:space="0" w:color="auto"/>
            <w:left w:val="none" w:sz="0" w:space="0" w:color="auto"/>
            <w:bottom w:val="none" w:sz="0" w:space="0" w:color="auto"/>
            <w:right w:val="none" w:sz="0" w:space="0" w:color="auto"/>
          </w:divBdr>
          <w:divsChild>
            <w:div w:id="1009215511">
              <w:marLeft w:val="0"/>
              <w:marRight w:val="0"/>
              <w:marTop w:val="0"/>
              <w:marBottom w:val="0"/>
              <w:divBdr>
                <w:top w:val="none" w:sz="0" w:space="0" w:color="auto"/>
                <w:left w:val="none" w:sz="0" w:space="0" w:color="auto"/>
                <w:bottom w:val="none" w:sz="0" w:space="0" w:color="auto"/>
                <w:right w:val="none" w:sz="0" w:space="0" w:color="auto"/>
              </w:divBdr>
              <w:divsChild>
                <w:div w:id="1249926292">
                  <w:marLeft w:val="0"/>
                  <w:marRight w:val="0"/>
                  <w:marTop w:val="0"/>
                  <w:marBottom w:val="0"/>
                  <w:divBdr>
                    <w:top w:val="none" w:sz="0" w:space="0" w:color="auto"/>
                    <w:left w:val="none" w:sz="0" w:space="0" w:color="auto"/>
                    <w:bottom w:val="none" w:sz="0" w:space="0" w:color="auto"/>
                    <w:right w:val="none" w:sz="0" w:space="0" w:color="auto"/>
                  </w:divBdr>
                  <w:divsChild>
                    <w:div w:id="40156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2970035">
          <w:marLeft w:val="0"/>
          <w:marRight w:val="0"/>
          <w:marTop w:val="0"/>
          <w:marBottom w:val="0"/>
          <w:divBdr>
            <w:top w:val="none" w:sz="0" w:space="0" w:color="auto"/>
            <w:left w:val="none" w:sz="0" w:space="0" w:color="auto"/>
            <w:bottom w:val="none" w:sz="0" w:space="0" w:color="auto"/>
            <w:right w:val="none" w:sz="0" w:space="0" w:color="auto"/>
          </w:divBdr>
          <w:divsChild>
            <w:div w:id="32047732">
              <w:marLeft w:val="0"/>
              <w:marRight w:val="0"/>
              <w:marTop w:val="0"/>
              <w:marBottom w:val="0"/>
              <w:divBdr>
                <w:top w:val="none" w:sz="0" w:space="0" w:color="auto"/>
                <w:left w:val="none" w:sz="0" w:space="0" w:color="auto"/>
                <w:bottom w:val="none" w:sz="0" w:space="0" w:color="auto"/>
                <w:right w:val="none" w:sz="0" w:space="0" w:color="auto"/>
              </w:divBdr>
              <w:divsChild>
                <w:div w:id="2146854632">
                  <w:marLeft w:val="0"/>
                  <w:marRight w:val="0"/>
                  <w:marTop w:val="0"/>
                  <w:marBottom w:val="0"/>
                  <w:divBdr>
                    <w:top w:val="none" w:sz="0" w:space="0" w:color="auto"/>
                    <w:left w:val="none" w:sz="0" w:space="0" w:color="auto"/>
                    <w:bottom w:val="none" w:sz="0" w:space="0" w:color="auto"/>
                    <w:right w:val="none" w:sz="0" w:space="0" w:color="auto"/>
                  </w:divBdr>
                  <w:divsChild>
                    <w:div w:id="714043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734470">
          <w:marLeft w:val="0"/>
          <w:marRight w:val="0"/>
          <w:marTop w:val="0"/>
          <w:marBottom w:val="0"/>
          <w:divBdr>
            <w:top w:val="none" w:sz="0" w:space="0" w:color="auto"/>
            <w:left w:val="none" w:sz="0" w:space="0" w:color="auto"/>
            <w:bottom w:val="none" w:sz="0" w:space="0" w:color="auto"/>
            <w:right w:val="none" w:sz="0" w:space="0" w:color="auto"/>
          </w:divBdr>
          <w:divsChild>
            <w:div w:id="1797992834">
              <w:marLeft w:val="0"/>
              <w:marRight w:val="0"/>
              <w:marTop w:val="0"/>
              <w:marBottom w:val="0"/>
              <w:divBdr>
                <w:top w:val="none" w:sz="0" w:space="0" w:color="auto"/>
                <w:left w:val="none" w:sz="0" w:space="0" w:color="auto"/>
                <w:bottom w:val="none" w:sz="0" w:space="0" w:color="auto"/>
                <w:right w:val="none" w:sz="0" w:space="0" w:color="auto"/>
              </w:divBdr>
              <w:divsChild>
                <w:div w:id="2112967238">
                  <w:marLeft w:val="0"/>
                  <w:marRight w:val="0"/>
                  <w:marTop w:val="0"/>
                  <w:marBottom w:val="0"/>
                  <w:divBdr>
                    <w:top w:val="none" w:sz="0" w:space="0" w:color="auto"/>
                    <w:left w:val="none" w:sz="0" w:space="0" w:color="auto"/>
                    <w:bottom w:val="none" w:sz="0" w:space="0" w:color="auto"/>
                    <w:right w:val="none" w:sz="0" w:space="0" w:color="auto"/>
                  </w:divBdr>
                  <w:divsChild>
                    <w:div w:id="83823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963098">
      <w:bodyDiv w:val="1"/>
      <w:marLeft w:val="0"/>
      <w:marRight w:val="0"/>
      <w:marTop w:val="0"/>
      <w:marBottom w:val="0"/>
      <w:divBdr>
        <w:top w:val="none" w:sz="0" w:space="0" w:color="auto"/>
        <w:left w:val="none" w:sz="0" w:space="0" w:color="auto"/>
        <w:bottom w:val="none" w:sz="0" w:space="0" w:color="auto"/>
        <w:right w:val="none" w:sz="0" w:space="0" w:color="auto"/>
      </w:divBdr>
    </w:div>
    <w:div w:id="1123694341">
      <w:bodyDiv w:val="1"/>
      <w:marLeft w:val="0"/>
      <w:marRight w:val="0"/>
      <w:marTop w:val="0"/>
      <w:marBottom w:val="0"/>
      <w:divBdr>
        <w:top w:val="none" w:sz="0" w:space="0" w:color="auto"/>
        <w:left w:val="none" w:sz="0" w:space="0" w:color="auto"/>
        <w:bottom w:val="none" w:sz="0" w:space="0" w:color="auto"/>
        <w:right w:val="none" w:sz="0" w:space="0" w:color="auto"/>
      </w:divBdr>
    </w:div>
    <w:div w:id="1218083836">
      <w:bodyDiv w:val="1"/>
      <w:marLeft w:val="0"/>
      <w:marRight w:val="0"/>
      <w:marTop w:val="0"/>
      <w:marBottom w:val="0"/>
      <w:divBdr>
        <w:top w:val="none" w:sz="0" w:space="0" w:color="auto"/>
        <w:left w:val="none" w:sz="0" w:space="0" w:color="auto"/>
        <w:bottom w:val="none" w:sz="0" w:space="0" w:color="auto"/>
        <w:right w:val="none" w:sz="0" w:space="0" w:color="auto"/>
      </w:divBdr>
      <w:divsChild>
        <w:div w:id="1689332451">
          <w:marLeft w:val="0"/>
          <w:marRight w:val="0"/>
          <w:marTop w:val="0"/>
          <w:marBottom w:val="0"/>
          <w:divBdr>
            <w:top w:val="none" w:sz="0" w:space="0" w:color="auto"/>
            <w:left w:val="none" w:sz="0" w:space="0" w:color="auto"/>
            <w:bottom w:val="none" w:sz="0" w:space="0" w:color="auto"/>
            <w:right w:val="none" w:sz="0" w:space="0" w:color="auto"/>
          </w:divBdr>
        </w:div>
        <w:div w:id="1042559615">
          <w:marLeft w:val="0"/>
          <w:marRight w:val="0"/>
          <w:marTop w:val="0"/>
          <w:marBottom w:val="0"/>
          <w:divBdr>
            <w:top w:val="none" w:sz="0" w:space="0" w:color="auto"/>
            <w:left w:val="none" w:sz="0" w:space="0" w:color="auto"/>
            <w:bottom w:val="none" w:sz="0" w:space="0" w:color="auto"/>
            <w:right w:val="none" w:sz="0" w:space="0" w:color="auto"/>
          </w:divBdr>
          <w:divsChild>
            <w:div w:id="1751267173">
              <w:marLeft w:val="0"/>
              <w:marRight w:val="0"/>
              <w:marTop w:val="0"/>
              <w:marBottom w:val="0"/>
              <w:divBdr>
                <w:top w:val="none" w:sz="0" w:space="0" w:color="auto"/>
                <w:left w:val="none" w:sz="0" w:space="0" w:color="auto"/>
                <w:bottom w:val="none" w:sz="0" w:space="0" w:color="auto"/>
                <w:right w:val="none" w:sz="0" w:space="0" w:color="auto"/>
              </w:divBdr>
            </w:div>
            <w:div w:id="974456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63198">
      <w:bodyDiv w:val="1"/>
      <w:marLeft w:val="0"/>
      <w:marRight w:val="0"/>
      <w:marTop w:val="0"/>
      <w:marBottom w:val="0"/>
      <w:divBdr>
        <w:top w:val="none" w:sz="0" w:space="0" w:color="auto"/>
        <w:left w:val="none" w:sz="0" w:space="0" w:color="auto"/>
        <w:bottom w:val="none" w:sz="0" w:space="0" w:color="auto"/>
        <w:right w:val="none" w:sz="0" w:space="0" w:color="auto"/>
      </w:divBdr>
      <w:divsChild>
        <w:div w:id="220672795">
          <w:marLeft w:val="0"/>
          <w:marRight w:val="0"/>
          <w:marTop w:val="0"/>
          <w:marBottom w:val="0"/>
          <w:divBdr>
            <w:top w:val="none" w:sz="0" w:space="0" w:color="auto"/>
            <w:left w:val="none" w:sz="0" w:space="0" w:color="auto"/>
            <w:bottom w:val="none" w:sz="0" w:space="0" w:color="auto"/>
            <w:right w:val="none" w:sz="0" w:space="0" w:color="auto"/>
          </w:divBdr>
          <w:divsChild>
            <w:div w:id="1121338150">
              <w:marLeft w:val="0"/>
              <w:marRight w:val="0"/>
              <w:marTop w:val="0"/>
              <w:marBottom w:val="0"/>
              <w:divBdr>
                <w:top w:val="none" w:sz="0" w:space="0" w:color="auto"/>
                <w:left w:val="none" w:sz="0" w:space="0" w:color="auto"/>
                <w:bottom w:val="none" w:sz="0" w:space="0" w:color="auto"/>
                <w:right w:val="none" w:sz="0" w:space="0" w:color="auto"/>
              </w:divBdr>
            </w:div>
            <w:div w:id="753669279">
              <w:marLeft w:val="0"/>
              <w:marRight w:val="0"/>
              <w:marTop w:val="0"/>
              <w:marBottom w:val="0"/>
              <w:divBdr>
                <w:top w:val="none" w:sz="0" w:space="0" w:color="auto"/>
                <w:left w:val="none" w:sz="0" w:space="0" w:color="auto"/>
                <w:bottom w:val="none" w:sz="0" w:space="0" w:color="auto"/>
                <w:right w:val="none" w:sz="0" w:space="0" w:color="auto"/>
              </w:divBdr>
            </w:div>
            <w:div w:id="785126729">
              <w:marLeft w:val="0"/>
              <w:marRight w:val="0"/>
              <w:marTop w:val="0"/>
              <w:marBottom w:val="0"/>
              <w:divBdr>
                <w:top w:val="none" w:sz="0" w:space="0" w:color="auto"/>
                <w:left w:val="none" w:sz="0" w:space="0" w:color="auto"/>
                <w:bottom w:val="none" w:sz="0" w:space="0" w:color="auto"/>
                <w:right w:val="none" w:sz="0" w:space="0" w:color="auto"/>
              </w:divBdr>
            </w:div>
          </w:divsChild>
        </w:div>
        <w:div w:id="597760411">
          <w:marLeft w:val="0"/>
          <w:marRight w:val="0"/>
          <w:marTop w:val="0"/>
          <w:marBottom w:val="0"/>
          <w:divBdr>
            <w:top w:val="none" w:sz="0" w:space="0" w:color="auto"/>
            <w:left w:val="none" w:sz="0" w:space="0" w:color="auto"/>
            <w:bottom w:val="none" w:sz="0" w:space="0" w:color="auto"/>
            <w:right w:val="none" w:sz="0" w:space="0" w:color="auto"/>
          </w:divBdr>
        </w:div>
      </w:divsChild>
    </w:div>
    <w:div w:id="1448962736">
      <w:bodyDiv w:val="1"/>
      <w:marLeft w:val="0"/>
      <w:marRight w:val="0"/>
      <w:marTop w:val="0"/>
      <w:marBottom w:val="0"/>
      <w:divBdr>
        <w:top w:val="none" w:sz="0" w:space="0" w:color="auto"/>
        <w:left w:val="none" w:sz="0" w:space="0" w:color="auto"/>
        <w:bottom w:val="none" w:sz="0" w:space="0" w:color="auto"/>
        <w:right w:val="none" w:sz="0" w:space="0" w:color="auto"/>
      </w:divBdr>
    </w:div>
    <w:div w:id="1488211056">
      <w:bodyDiv w:val="1"/>
      <w:marLeft w:val="0"/>
      <w:marRight w:val="0"/>
      <w:marTop w:val="0"/>
      <w:marBottom w:val="0"/>
      <w:divBdr>
        <w:top w:val="none" w:sz="0" w:space="0" w:color="auto"/>
        <w:left w:val="none" w:sz="0" w:space="0" w:color="auto"/>
        <w:bottom w:val="none" w:sz="0" w:space="0" w:color="auto"/>
        <w:right w:val="none" w:sz="0" w:space="0" w:color="auto"/>
      </w:divBdr>
      <w:divsChild>
        <w:div w:id="305480100">
          <w:marLeft w:val="0"/>
          <w:marRight w:val="0"/>
          <w:marTop w:val="0"/>
          <w:marBottom w:val="0"/>
          <w:divBdr>
            <w:top w:val="none" w:sz="0" w:space="0" w:color="auto"/>
            <w:left w:val="none" w:sz="0" w:space="0" w:color="auto"/>
            <w:bottom w:val="none" w:sz="0" w:space="0" w:color="auto"/>
            <w:right w:val="none" w:sz="0" w:space="0" w:color="auto"/>
          </w:divBdr>
          <w:divsChild>
            <w:div w:id="931475187">
              <w:marLeft w:val="0"/>
              <w:marRight w:val="0"/>
              <w:marTop w:val="0"/>
              <w:marBottom w:val="0"/>
              <w:divBdr>
                <w:top w:val="none" w:sz="0" w:space="0" w:color="auto"/>
                <w:left w:val="none" w:sz="0" w:space="0" w:color="auto"/>
                <w:bottom w:val="none" w:sz="0" w:space="0" w:color="auto"/>
                <w:right w:val="none" w:sz="0" w:space="0" w:color="auto"/>
              </w:divBdr>
            </w:div>
            <w:div w:id="468133351">
              <w:marLeft w:val="0"/>
              <w:marRight w:val="0"/>
              <w:marTop w:val="0"/>
              <w:marBottom w:val="0"/>
              <w:divBdr>
                <w:top w:val="none" w:sz="0" w:space="0" w:color="auto"/>
                <w:left w:val="none" w:sz="0" w:space="0" w:color="auto"/>
                <w:bottom w:val="none" w:sz="0" w:space="0" w:color="auto"/>
                <w:right w:val="none" w:sz="0" w:space="0" w:color="auto"/>
              </w:divBdr>
              <w:divsChild>
                <w:div w:id="1623003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575395">
          <w:marLeft w:val="0"/>
          <w:marRight w:val="0"/>
          <w:marTop w:val="0"/>
          <w:marBottom w:val="0"/>
          <w:divBdr>
            <w:top w:val="none" w:sz="0" w:space="0" w:color="auto"/>
            <w:left w:val="none" w:sz="0" w:space="0" w:color="auto"/>
            <w:bottom w:val="none" w:sz="0" w:space="0" w:color="auto"/>
            <w:right w:val="none" w:sz="0" w:space="0" w:color="auto"/>
          </w:divBdr>
          <w:divsChild>
            <w:div w:id="1441029849">
              <w:marLeft w:val="0"/>
              <w:marRight w:val="0"/>
              <w:marTop w:val="0"/>
              <w:marBottom w:val="0"/>
              <w:divBdr>
                <w:top w:val="none" w:sz="0" w:space="0" w:color="auto"/>
                <w:left w:val="none" w:sz="0" w:space="0" w:color="auto"/>
                <w:bottom w:val="none" w:sz="0" w:space="0" w:color="auto"/>
                <w:right w:val="none" w:sz="0" w:space="0" w:color="auto"/>
              </w:divBdr>
            </w:div>
            <w:div w:id="498812210">
              <w:marLeft w:val="0"/>
              <w:marRight w:val="0"/>
              <w:marTop w:val="0"/>
              <w:marBottom w:val="0"/>
              <w:divBdr>
                <w:top w:val="none" w:sz="0" w:space="0" w:color="auto"/>
                <w:left w:val="none" w:sz="0" w:space="0" w:color="auto"/>
                <w:bottom w:val="none" w:sz="0" w:space="0" w:color="auto"/>
                <w:right w:val="none" w:sz="0" w:space="0" w:color="auto"/>
              </w:divBdr>
              <w:divsChild>
                <w:div w:id="44755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3419892">
      <w:bodyDiv w:val="1"/>
      <w:marLeft w:val="0"/>
      <w:marRight w:val="0"/>
      <w:marTop w:val="0"/>
      <w:marBottom w:val="0"/>
      <w:divBdr>
        <w:top w:val="none" w:sz="0" w:space="0" w:color="auto"/>
        <w:left w:val="none" w:sz="0" w:space="0" w:color="auto"/>
        <w:bottom w:val="none" w:sz="0" w:space="0" w:color="auto"/>
        <w:right w:val="none" w:sz="0" w:space="0" w:color="auto"/>
      </w:divBdr>
    </w:div>
    <w:div w:id="1558008890">
      <w:bodyDiv w:val="1"/>
      <w:marLeft w:val="0"/>
      <w:marRight w:val="0"/>
      <w:marTop w:val="0"/>
      <w:marBottom w:val="0"/>
      <w:divBdr>
        <w:top w:val="none" w:sz="0" w:space="0" w:color="auto"/>
        <w:left w:val="none" w:sz="0" w:space="0" w:color="auto"/>
        <w:bottom w:val="none" w:sz="0" w:space="0" w:color="auto"/>
        <w:right w:val="none" w:sz="0" w:space="0" w:color="auto"/>
      </w:divBdr>
    </w:div>
    <w:div w:id="1668242091">
      <w:bodyDiv w:val="1"/>
      <w:marLeft w:val="0"/>
      <w:marRight w:val="0"/>
      <w:marTop w:val="0"/>
      <w:marBottom w:val="0"/>
      <w:divBdr>
        <w:top w:val="none" w:sz="0" w:space="0" w:color="auto"/>
        <w:left w:val="none" w:sz="0" w:space="0" w:color="auto"/>
        <w:bottom w:val="none" w:sz="0" w:space="0" w:color="auto"/>
        <w:right w:val="none" w:sz="0" w:space="0" w:color="auto"/>
      </w:divBdr>
    </w:div>
    <w:div w:id="1685592173">
      <w:bodyDiv w:val="1"/>
      <w:marLeft w:val="0"/>
      <w:marRight w:val="0"/>
      <w:marTop w:val="0"/>
      <w:marBottom w:val="0"/>
      <w:divBdr>
        <w:top w:val="none" w:sz="0" w:space="0" w:color="auto"/>
        <w:left w:val="none" w:sz="0" w:space="0" w:color="auto"/>
        <w:bottom w:val="none" w:sz="0" w:space="0" w:color="auto"/>
        <w:right w:val="none" w:sz="0" w:space="0" w:color="auto"/>
      </w:divBdr>
    </w:div>
    <w:div w:id="1731267334">
      <w:bodyDiv w:val="1"/>
      <w:marLeft w:val="0"/>
      <w:marRight w:val="0"/>
      <w:marTop w:val="0"/>
      <w:marBottom w:val="0"/>
      <w:divBdr>
        <w:top w:val="none" w:sz="0" w:space="0" w:color="auto"/>
        <w:left w:val="none" w:sz="0" w:space="0" w:color="auto"/>
        <w:bottom w:val="none" w:sz="0" w:space="0" w:color="auto"/>
        <w:right w:val="none" w:sz="0" w:space="0" w:color="auto"/>
      </w:divBdr>
    </w:div>
    <w:div w:id="1732340585">
      <w:bodyDiv w:val="1"/>
      <w:marLeft w:val="0"/>
      <w:marRight w:val="0"/>
      <w:marTop w:val="0"/>
      <w:marBottom w:val="0"/>
      <w:divBdr>
        <w:top w:val="none" w:sz="0" w:space="0" w:color="auto"/>
        <w:left w:val="none" w:sz="0" w:space="0" w:color="auto"/>
        <w:bottom w:val="none" w:sz="0" w:space="0" w:color="auto"/>
        <w:right w:val="none" w:sz="0" w:space="0" w:color="auto"/>
      </w:divBdr>
    </w:div>
    <w:div w:id="1776750134">
      <w:bodyDiv w:val="1"/>
      <w:marLeft w:val="0"/>
      <w:marRight w:val="0"/>
      <w:marTop w:val="0"/>
      <w:marBottom w:val="0"/>
      <w:divBdr>
        <w:top w:val="none" w:sz="0" w:space="0" w:color="auto"/>
        <w:left w:val="none" w:sz="0" w:space="0" w:color="auto"/>
        <w:bottom w:val="none" w:sz="0" w:space="0" w:color="auto"/>
        <w:right w:val="none" w:sz="0" w:space="0" w:color="auto"/>
      </w:divBdr>
    </w:div>
    <w:div w:id="1818254294">
      <w:bodyDiv w:val="1"/>
      <w:marLeft w:val="0"/>
      <w:marRight w:val="0"/>
      <w:marTop w:val="0"/>
      <w:marBottom w:val="0"/>
      <w:divBdr>
        <w:top w:val="none" w:sz="0" w:space="0" w:color="auto"/>
        <w:left w:val="none" w:sz="0" w:space="0" w:color="auto"/>
        <w:bottom w:val="none" w:sz="0" w:space="0" w:color="auto"/>
        <w:right w:val="none" w:sz="0" w:space="0" w:color="auto"/>
      </w:divBdr>
    </w:div>
    <w:div w:id="1879708198">
      <w:bodyDiv w:val="1"/>
      <w:marLeft w:val="0"/>
      <w:marRight w:val="0"/>
      <w:marTop w:val="0"/>
      <w:marBottom w:val="0"/>
      <w:divBdr>
        <w:top w:val="none" w:sz="0" w:space="0" w:color="auto"/>
        <w:left w:val="none" w:sz="0" w:space="0" w:color="auto"/>
        <w:bottom w:val="none" w:sz="0" w:space="0" w:color="auto"/>
        <w:right w:val="none" w:sz="0" w:space="0" w:color="auto"/>
      </w:divBdr>
    </w:div>
    <w:div w:id="1896501376">
      <w:bodyDiv w:val="1"/>
      <w:marLeft w:val="0"/>
      <w:marRight w:val="0"/>
      <w:marTop w:val="0"/>
      <w:marBottom w:val="0"/>
      <w:divBdr>
        <w:top w:val="none" w:sz="0" w:space="0" w:color="auto"/>
        <w:left w:val="none" w:sz="0" w:space="0" w:color="auto"/>
        <w:bottom w:val="none" w:sz="0" w:space="0" w:color="auto"/>
        <w:right w:val="none" w:sz="0" w:space="0" w:color="auto"/>
      </w:divBdr>
    </w:div>
    <w:div w:id="2054500205">
      <w:bodyDiv w:val="1"/>
      <w:marLeft w:val="0"/>
      <w:marRight w:val="0"/>
      <w:marTop w:val="0"/>
      <w:marBottom w:val="0"/>
      <w:divBdr>
        <w:top w:val="none" w:sz="0" w:space="0" w:color="auto"/>
        <w:left w:val="none" w:sz="0" w:space="0" w:color="auto"/>
        <w:bottom w:val="none" w:sz="0" w:space="0" w:color="auto"/>
        <w:right w:val="none" w:sz="0" w:space="0" w:color="auto"/>
      </w:divBdr>
    </w:div>
    <w:div w:id="2056078308">
      <w:bodyDiv w:val="1"/>
      <w:marLeft w:val="0"/>
      <w:marRight w:val="0"/>
      <w:marTop w:val="0"/>
      <w:marBottom w:val="0"/>
      <w:divBdr>
        <w:top w:val="none" w:sz="0" w:space="0" w:color="auto"/>
        <w:left w:val="none" w:sz="0" w:space="0" w:color="auto"/>
        <w:bottom w:val="none" w:sz="0" w:space="0" w:color="auto"/>
        <w:right w:val="none" w:sz="0" w:space="0" w:color="auto"/>
      </w:divBdr>
      <w:divsChild>
        <w:div w:id="16471992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docs.cntd.ru/document/902145038" TargetMode="External"/><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227B46-A572-4333-80D3-184764A6F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2934</TotalTime>
  <Pages>131</Pages>
  <Words>43687</Words>
  <Characters>249019</Characters>
  <Application>Microsoft Office Word</Application>
  <DocSecurity>0</DocSecurity>
  <Lines>2075</Lines>
  <Paragraphs>584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292122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Администратор</dc:creator>
  <cp:lastModifiedBy>Герцен Мария Васильевна</cp:lastModifiedBy>
  <cp:revision>102</cp:revision>
  <dcterms:created xsi:type="dcterms:W3CDTF">2024-12-27T06:58:00Z</dcterms:created>
  <dcterms:modified xsi:type="dcterms:W3CDTF">2025-09-22T10:17:00Z</dcterms:modified>
</cp:coreProperties>
</file>